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0D947" w14:textId="71D10F3B" w:rsidR="00333F44" w:rsidRPr="00B21079" w:rsidRDefault="001114E4" w:rsidP="00BF26AA">
      <w:pPr>
        <w:tabs>
          <w:tab w:val="left" w:pos="3690"/>
        </w:tabs>
        <w:jc w:val="left"/>
        <w:rPr>
          <w:rFonts w:ascii="Arial" w:hAnsi="Arial" w:cs="Arial"/>
          <w:b/>
          <w:spacing w:val="6"/>
          <w:sz w:val="24"/>
        </w:rPr>
      </w:pPr>
      <w:r>
        <w:rPr>
          <w:rFonts w:ascii="Arial" w:hAnsi="Arial" w:cs="Arial"/>
          <w:b/>
          <w:noProof/>
          <w:spacing w:val="6"/>
        </w:rPr>
        <w:drawing>
          <wp:anchor distT="0" distB="0" distL="114300" distR="114300" simplePos="0" relativeHeight="251659264" behindDoc="0" locked="0" layoutInCell="1" allowOverlap="1" wp14:anchorId="2D2082FD" wp14:editId="42A23C57">
            <wp:simplePos x="0" y="0"/>
            <wp:positionH relativeFrom="margin">
              <wp:posOffset>4445</wp:posOffset>
            </wp:positionH>
            <wp:positionV relativeFrom="paragraph">
              <wp:posOffset>-540385</wp:posOffset>
            </wp:positionV>
            <wp:extent cx="5762625" cy="523875"/>
            <wp:effectExtent l="0" t="0" r="9525" b="9525"/>
            <wp:wrapNone/>
            <wp:docPr id="28499590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9712B9" w14:textId="0EECCC93" w:rsidR="006C50FE" w:rsidRDefault="006C50FE" w:rsidP="00C87779">
      <w:pPr>
        <w:tabs>
          <w:tab w:val="left" w:pos="3690"/>
        </w:tabs>
        <w:jc w:val="center"/>
        <w:rPr>
          <w:rFonts w:ascii="Arial" w:hAnsi="Arial" w:cs="Arial"/>
          <w:b/>
          <w:spacing w:val="6"/>
          <w:sz w:val="24"/>
        </w:rPr>
      </w:pPr>
      <w:r w:rsidRPr="00B21079">
        <w:rPr>
          <w:rFonts w:ascii="Arial" w:hAnsi="Arial" w:cs="Arial"/>
          <w:b/>
          <w:spacing w:val="6"/>
          <w:sz w:val="24"/>
        </w:rPr>
        <w:t>REGULAMIN REKRUTACJI I UCZESTNICTWA W PROJEKCIE</w:t>
      </w:r>
    </w:p>
    <w:p w14:paraId="472A12C7" w14:textId="77777777" w:rsidR="00C87779" w:rsidRPr="00B21079" w:rsidRDefault="00C87779" w:rsidP="00C87779">
      <w:pPr>
        <w:tabs>
          <w:tab w:val="left" w:pos="3690"/>
        </w:tabs>
        <w:jc w:val="center"/>
        <w:rPr>
          <w:rFonts w:ascii="Arial" w:hAnsi="Arial" w:cs="Arial"/>
          <w:b/>
          <w:spacing w:val="6"/>
          <w:sz w:val="24"/>
        </w:rPr>
      </w:pPr>
    </w:p>
    <w:p w14:paraId="5B7D8320" w14:textId="390D034D" w:rsidR="00892BEB" w:rsidRPr="00C87779" w:rsidRDefault="00C87779" w:rsidP="00C87779">
      <w:pPr>
        <w:ind w:left="708" w:firstLine="708"/>
        <w:jc w:val="center"/>
        <w:rPr>
          <w:rFonts w:ascii="Arial" w:hAnsi="Arial" w:cs="Arial"/>
          <w:bCs/>
          <w:spacing w:val="6"/>
          <w:sz w:val="22"/>
          <w:szCs w:val="22"/>
        </w:rPr>
      </w:pPr>
      <w:r w:rsidRPr="00C87779">
        <w:rPr>
          <w:rFonts w:ascii="Arial" w:hAnsi="Arial" w:cs="Arial"/>
          <w:bCs/>
          <w:spacing w:val="6"/>
          <w:sz w:val="22"/>
          <w:szCs w:val="22"/>
        </w:rPr>
        <w:t xml:space="preserve">obowiązuje od </w:t>
      </w:r>
      <w:r w:rsidR="008808AD">
        <w:rPr>
          <w:rFonts w:ascii="Arial" w:hAnsi="Arial" w:cs="Arial"/>
          <w:bCs/>
          <w:spacing w:val="6"/>
          <w:sz w:val="22"/>
          <w:szCs w:val="22"/>
        </w:rPr>
        <w:t>29.11</w:t>
      </w:r>
      <w:r w:rsidRPr="00C87779">
        <w:rPr>
          <w:rFonts w:ascii="Arial" w:hAnsi="Arial" w:cs="Arial"/>
          <w:bCs/>
          <w:spacing w:val="6"/>
          <w:sz w:val="22"/>
          <w:szCs w:val="22"/>
        </w:rPr>
        <w:t>.2024</w:t>
      </w:r>
    </w:p>
    <w:p w14:paraId="791C454D" w14:textId="77777777" w:rsidR="00892BEB" w:rsidRPr="00B21079" w:rsidRDefault="00892BEB" w:rsidP="00BF26AA">
      <w:pPr>
        <w:tabs>
          <w:tab w:val="left" w:pos="3690"/>
        </w:tabs>
        <w:jc w:val="left"/>
        <w:rPr>
          <w:rFonts w:ascii="Arial" w:hAnsi="Arial" w:cs="Arial"/>
          <w:b/>
          <w:spacing w:val="6"/>
          <w:sz w:val="24"/>
        </w:rPr>
      </w:pPr>
    </w:p>
    <w:p w14:paraId="134B2A65" w14:textId="77777777" w:rsidR="00892BEB" w:rsidRPr="00B21079" w:rsidRDefault="00892BEB" w:rsidP="00BF26AA">
      <w:pPr>
        <w:ind w:left="708" w:firstLine="708"/>
        <w:jc w:val="left"/>
        <w:rPr>
          <w:rFonts w:ascii="Arial" w:hAnsi="Arial" w:cs="Arial"/>
          <w:b/>
          <w:spacing w:val="6"/>
          <w:sz w:val="24"/>
        </w:rPr>
      </w:pPr>
    </w:p>
    <w:p w14:paraId="45A6165E" w14:textId="5AA11C8C" w:rsidR="00892BEB" w:rsidRPr="00B21079" w:rsidRDefault="001114E4" w:rsidP="00B21079">
      <w:pPr>
        <w:jc w:val="center"/>
        <w:rPr>
          <w:rFonts w:ascii="Arial" w:hAnsi="Arial" w:cs="Arial"/>
          <w:b/>
          <w:spacing w:val="6"/>
          <w:sz w:val="24"/>
        </w:rPr>
      </w:pPr>
      <w:r w:rsidRPr="00B21079">
        <w:rPr>
          <w:rFonts w:ascii="Arial" w:hAnsi="Arial" w:cs="Arial"/>
          <w:b/>
          <w:spacing w:val="6"/>
          <w:sz w:val="24"/>
        </w:rPr>
        <w:t xml:space="preserve"> </w:t>
      </w:r>
      <w:r w:rsidR="000F53E0" w:rsidRPr="00B21079">
        <w:rPr>
          <w:rFonts w:ascii="Arial" w:hAnsi="Arial" w:cs="Arial"/>
          <w:b/>
          <w:spacing w:val="6"/>
          <w:sz w:val="24"/>
        </w:rPr>
        <w:t>„Przepis na rozwój</w:t>
      </w:r>
      <w:r w:rsidR="009446B5" w:rsidRPr="00B21079">
        <w:rPr>
          <w:rFonts w:ascii="Arial" w:hAnsi="Arial" w:cs="Arial"/>
          <w:b/>
          <w:spacing w:val="6"/>
          <w:sz w:val="24"/>
        </w:rPr>
        <w:t xml:space="preserve"> </w:t>
      </w:r>
      <w:r w:rsidR="000F53E0" w:rsidRPr="00B21079">
        <w:rPr>
          <w:rFonts w:ascii="Arial" w:hAnsi="Arial" w:cs="Arial"/>
          <w:b/>
          <w:spacing w:val="6"/>
          <w:sz w:val="24"/>
        </w:rPr>
        <w:t>-</w:t>
      </w:r>
      <w:r w:rsidR="009446B5" w:rsidRPr="00B21079">
        <w:rPr>
          <w:rFonts w:ascii="Arial" w:hAnsi="Arial" w:cs="Arial"/>
          <w:b/>
          <w:spacing w:val="6"/>
          <w:sz w:val="24"/>
        </w:rPr>
        <w:t xml:space="preserve"> </w:t>
      </w:r>
      <w:r w:rsidR="000F53E0" w:rsidRPr="00B21079">
        <w:rPr>
          <w:rFonts w:ascii="Arial" w:hAnsi="Arial" w:cs="Arial"/>
          <w:b/>
          <w:spacing w:val="6"/>
          <w:sz w:val="24"/>
        </w:rPr>
        <w:t>czas na niskoemisyjną GOZpodarkę”</w:t>
      </w:r>
    </w:p>
    <w:p w14:paraId="4A4FD9FE" w14:textId="4F23C7CF" w:rsidR="00CA4640" w:rsidRPr="00B21079" w:rsidRDefault="00CA4640" w:rsidP="00333F44">
      <w:pPr>
        <w:ind w:left="708" w:firstLine="708"/>
        <w:jc w:val="center"/>
        <w:rPr>
          <w:rFonts w:ascii="Arial" w:hAnsi="Arial" w:cs="Arial"/>
          <w:b/>
          <w:spacing w:val="6"/>
          <w:sz w:val="24"/>
        </w:rPr>
      </w:pPr>
      <w:r w:rsidRPr="00B21079">
        <w:rPr>
          <w:rFonts w:ascii="Arial" w:hAnsi="Arial" w:cs="Arial"/>
          <w:b/>
          <w:spacing w:val="6"/>
          <w:sz w:val="24"/>
        </w:rPr>
        <w:t xml:space="preserve">nr </w:t>
      </w:r>
      <w:r w:rsidR="009B1B6F" w:rsidRPr="00B21079">
        <w:rPr>
          <w:rFonts w:ascii="Arial" w:hAnsi="Arial" w:cs="Arial"/>
          <w:b/>
          <w:spacing w:val="6"/>
          <w:sz w:val="24"/>
        </w:rPr>
        <w:t>FERS.01.03-IP.09-0083/23</w:t>
      </w:r>
    </w:p>
    <w:p w14:paraId="09E1B069" w14:textId="77777777" w:rsidR="00892BEB" w:rsidRPr="00B21079" w:rsidRDefault="00892BEB" w:rsidP="00BF26AA">
      <w:pPr>
        <w:jc w:val="left"/>
        <w:rPr>
          <w:rFonts w:ascii="Arial" w:hAnsi="Arial" w:cs="Arial"/>
          <w:b/>
          <w:spacing w:val="6"/>
          <w:sz w:val="24"/>
        </w:rPr>
      </w:pPr>
    </w:p>
    <w:p w14:paraId="5D38D264" w14:textId="77777777" w:rsidR="00892BEB" w:rsidRPr="00B21079" w:rsidRDefault="00892BEB" w:rsidP="00BF26AA">
      <w:pPr>
        <w:jc w:val="left"/>
        <w:rPr>
          <w:rFonts w:ascii="Arial" w:hAnsi="Arial" w:cs="Arial"/>
          <w:b/>
          <w:spacing w:val="6"/>
          <w:sz w:val="24"/>
        </w:rPr>
      </w:pPr>
    </w:p>
    <w:p w14:paraId="6A193217" w14:textId="77777777" w:rsidR="00892BEB" w:rsidRPr="00B21079" w:rsidRDefault="00892BEB" w:rsidP="00BF26AA">
      <w:pPr>
        <w:jc w:val="left"/>
        <w:rPr>
          <w:rFonts w:ascii="Arial" w:hAnsi="Arial" w:cs="Arial"/>
          <w:b/>
          <w:spacing w:val="6"/>
          <w:sz w:val="24"/>
        </w:rPr>
      </w:pPr>
    </w:p>
    <w:p w14:paraId="15021F69" w14:textId="77777777" w:rsidR="00892BEB" w:rsidRPr="00B21079" w:rsidRDefault="00892BEB" w:rsidP="00BF26AA">
      <w:pPr>
        <w:jc w:val="left"/>
        <w:rPr>
          <w:rFonts w:ascii="Arial" w:hAnsi="Arial" w:cs="Arial"/>
          <w:b/>
          <w:spacing w:val="6"/>
          <w:sz w:val="24"/>
        </w:rPr>
      </w:pPr>
    </w:p>
    <w:p w14:paraId="5FF0135E" w14:textId="77777777" w:rsidR="00892BEB" w:rsidRPr="00B21079" w:rsidRDefault="00892BEB" w:rsidP="00BF26AA">
      <w:pPr>
        <w:jc w:val="left"/>
        <w:rPr>
          <w:rFonts w:ascii="Arial" w:hAnsi="Arial" w:cs="Arial"/>
          <w:b/>
          <w:spacing w:val="6"/>
          <w:sz w:val="24"/>
        </w:rPr>
      </w:pPr>
    </w:p>
    <w:p w14:paraId="35E0ECB5" w14:textId="77777777" w:rsidR="00892BEB" w:rsidRPr="00B21079" w:rsidRDefault="00892BEB" w:rsidP="00BF26AA">
      <w:pPr>
        <w:jc w:val="left"/>
        <w:rPr>
          <w:rFonts w:ascii="Arial" w:hAnsi="Arial" w:cs="Arial"/>
          <w:b/>
          <w:spacing w:val="6"/>
          <w:sz w:val="24"/>
        </w:rPr>
      </w:pPr>
    </w:p>
    <w:p w14:paraId="4DD5BAAF" w14:textId="052E4078" w:rsidR="00CA4640" w:rsidRPr="00B21079" w:rsidRDefault="00333F44" w:rsidP="00B21079">
      <w:pPr>
        <w:jc w:val="center"/>
        <w:rPr>
          <w:rFonts w:ascii="Arial" w:hAnsi="Arial" w:cs="Arial"/>
          <w:b/>
          <w:spacing w:val="6"/>
          <w:sz w:val="24"/>
        </w:rPr>
      </w:pPr>
      <w:r w:rsidRPr="00B21079">
        <w:rPr>
          <w:rFonts w:ascii="Arial" w:hAnsi="Arial" w:cs="Arial"/>
          <w:b/>
          <w:spacing w:val="6"/>
          <w:sz w:val="24"/>
        </w:rPr>
        <w:t xml:space="preserve">Projekt </w:t>
      </w:r>
      <w:r w:rsidR="00892BEB" w:rsidRPr="00B21079">
        <w:rPr>
          <w:rFonts w:ascii="Arial" w:hAnsi="Arial" w:cs="Arial"/>
          <w:b/>
          <w:spacing w:val="6"/>
          <w:sz w:val="24"/>
        </w:rPr>
        <w:t xml:space="preserve">realizowany przez </w:t>
      </w:r>
      <w:r w:rsidR="003C73A1">
        <w:rPr>
          <w:rFonts w:ascii="Arial" w:hAnsi="Arial" w:cs="Arial"/>
          <w:b/>
          <w:spacing w:val="6"/>
          <w:sz w:val="24"/>
        </w:rPr>
        <w:t>Realizator</w:t>
      </w:r>
      <w:r w:rsidR="00DC3884" w:rsidRPr="00B21079">
        <w:rPr>
          <w:rFonts w:ascii="Arial" w:hAnsi="Arial" w:cs="Arial"/>
          <w:b/>
          <w:spacing w:val="6"/>
          <w:sz w:val="24"/>
        </w:rPr>
        <w:t>a</w:t>
      </w:r>
      <w:r w:rsidR="00C82D76" w:rsidRPr="00B21079">
        <w:rPr>
          <w:rFonts w:ascii="Arial" w:hAnsi="Arial" w:cs="Arial"/>
          <w:b/>
          <w:spacing w:val="6"/>
          <w:sz w:val="24"/>
        </w:rPr>
        <w:t xml:space="preserve"> HRP Grants Spółka z ograniczoną odpowiedzialnością</w:t>
      </w:r>
    </w:p>
    <w:p w14:paraId="7044DC11" w14:textId="77777777" w:rsidR="00CA4640" w:rsidRPr="00B21079" w:rsidRDefault="00CA4640" w:rsidP="00BF26AA">
      <w:pPr>
        <w:jc w:val="left"/>
        <w:rPr>
          <w:rFonts w:ascii="Arial" w:hAnsi="Arial" w:cs="Arial"/>
          <w:b/>
          <w:spacing w:val="6"/>
          <w:sz w:val="24"/>
        </w:rPr>
      </w:pPr>
    </w:p>
    <w:p w14:paraId="7A56EEE0" w14:textId="77777777" w:rsidR="007754A7" w:rsidRDefault="00892BEB" w:rsidP="00CC03ED">
      <w:pPr>
        <w:jc w:val="center"/>
        <w:rPr>
          <w:rFonts w:ascii="Arial" w:hAnsi="Arial" w:cs="Arial"/>
          <w:b/>
          <w:spacing w:val="6"/>
          <w:sz w:val="24"/>
        </w:rPr>
      </w:pPr>
      <w:r w:rsidRPr="00B21079">
        <w:rPr>
          <w:rFonts w:ascii="Arial" w:hAnsi="Arial" w:cs="Arial"/>
          <w:b/>
          <w:spacing w:val="6"/>
          <w:sz w:val="24"/>
        </w:rPr>
        <w:t>wybrany do dofinansowania w naborze</w:t>
      </w:r>
    </w:p>
    <w:p w14:paraId="559346D3" w14:textId="76121C89" w:rsidR="00892BEB" w:rsidRPr="00B21079" w:rsidRDefault="00892BEB" w:rsidP="00B21079">
      <w:pPr>
        <w:jc w:val="center"/>
        <w:rPr>
          <w:rFonts w:ascii="Arial" w:hAnsi="Arial" w:cs="Arial"/>
          <w:b/>
          <w:spacing w:val="6"/>
          <w:sz w:val="24"/>
        </w:rPr>
      </w:pPr>
      <w:r w:rsidRPr="00B21079">
        <w:rPr>
          <w:rFonts w:ascii="Arial" w:hAnsi="Arial" w:cs="Arial"/>
          <w:b/>
          <w:spacing w:val="6"/>
          <w:sz w:val="24"/>
        </w:rPr>
        <w:t>nr FERS.01.03-IP.09-005/23 „GOZ - to się opłaca”</w:t>
      </w:r>
    </w:p>
    <w:p w14:paraId="55CDCCE7" w14:textId="0B6F9293" w:rsidR="00892BEB" w:rsidRPr="00B21079" w:rsidRDefault="00892BEB" w:rsidP="00B21079">
      <w:pPr>
        <w:jc w:val="center"/>
        <w:rPr>
          <w:rFonts w:ascii="Arial" w:hAnsi="Arial" w:cs="Arial"/>
          <w:b/>
          <w:spacing w:val="6"/>
          <w:sz w:val="24"/>
        </w:rPr>
      </w:pPr>
      <w:r w:rsidRPr="00B21079">
        <w:rPr>
          <w:rFonts w:ascii="Arial" w:hAnsi="Arial" w:cs="Arial"/>
          <w:b/>
          <w:spacing w:val="6"/>
          <w:sz w:val="24"/>
        </w:rPr>
        <w:t>w ramach programu</w:t>
      </w:r>
    </w:p>
    <w:p w14:paraId="6E9F7124" w14:textId="10E5AA95" w:rsidR="00DA7D88" w:rsidRPr="00B21079" w:rsidRDefault="00DA7D88" w:rsidP="00B21079">
      <w:pPr>
        <w:jc w:val="center"/>
        <w:rPr>
          <w:rFonts w:ascii="Arial" w:hAnsi="Arial" w:cs="Arial"/>
          <w:b/>
          <w:spacing w:val="6"/>
          <w:sz w:val="24"/>
        </w:rPr>
      </w:pPr>
      <w:r w:rsidRPr="00B21079">
        <w:rPr>
          <w:rFonts w:ascii="Arial" w:hAnsi="Arial" w:cs="Arial"/>
          <w:b/>
          <w:spacing w:val="6"/>
          <w:sz w:val="24"/>
        </w:rPr>
        <w:t>Fundusze Europejskie dla Rozwoju Społecznego 2021-2027</w:t>
      </w:r>
    </w:p>
    <w:p w14:paraId="75C4597A" w14:textId="77777777" w:rsidR="00DA7D88" w:rsidRPr="00B21079" w:rsidRDefault="00DA7D88" w:rsidP="00B21079">
      <w:pPr>
        <w:jc w:val="center"/>
        <w:rPr>
          <w:rFonts w:ascii="Arial" w:hAnsi="Arial" w:cs="Arial"/>
          <w:b/>
          <w:spacing w:val="6"/>
          <w:sz w:val="24"/>
        </w:rPr>
      </w:pPr>
      <w:r w:rsidRPr="00B21079">
        <w:rPr>
          <w:rFonts w:ascii="Arial" w:hAnsi="Arial" w:cs="Arial"/>
          <w:b/>
          <w:spacing w:val="6"/>
          <w:sz w:val="24"/>
        </w:rPr>
        <w:t>Oś priorytetowa I Umiejętności</w:t>
      </w:r>
    </w:p>
    <w:p w14:paraId="08A990A3" w14:textId="60816313" w:rsidR="00DA7D88" w:rsidRPr="00B21079" w:rsidRDefault="00DA7D88" w:rsidP="00B21079">
      <w:pPr>
        <w:jc w:val="center"/>
        <w:rPr>
          <w:rFonts w:ascii="Arial" w:hAnsi="Arial" w:cs="Arial"/>
          <w:b/>
          <w:spacing w:val="6"/>
          <w:sz w:val="24"/>
        </w:rPr>
      </w:pPr>
      <w:r w:rsidRPr="00B21079">
        <w:rPr>
          <w:rFonts w:ascii="Arial" w:hAnsi="Arial" w:cs="Arial"/>
          <w:b/>
          <w:spacing w:val="6"/>
          <w:sz w:val="24"/>
        </w:rPr>
        <w:t>Działanie 01.03 Kadry nowoczesnej gospodarki</w:t>
      </w:r>
    </w:p>
    <w:p w14:paraId="169ED286" w14:textId="77777777" w:rsidR="006C50FE" w:rsidRPr="00B21079" w:rsidRDefault="006C50FE" w:rsidP="00BF26AA">
      <w:pPr>
        <w:tabs>
          <w:tab w:val="left" w:pos="3690"/>
        </w:tabs>
        <w:jc w:val="left"/>
        <w:rPr>
          <w:rFonts w:ascii="Arial" w:hAnsi="Arial" w:cs="Arial"/>
          <w:b/>
          <w:spacing w:val="6"/>
          <w:sz w:val="24"/>
        </w:rPr>
      </w:pPr>
    </w:p>
    <w:p w14:paraId="65FF1932" w14:textId="77777777" w:rsidR="006C50FE" w:rsidRPr="00B21079" w:rsidRDefault="006C50FE" w:rsidP="00BF26AA">
      <w:pPr>
        <w:jc w:val="left"/>
        <w:rPr>
          <w:rFonts w:ascii="Arial" w:hAnsi="Arial" w:cs="Arial"/>
          <w:spacing w:val="6"/>
          <w:sz w:val="24"/>
        </w:rPr>
      </w:pPr>
    </w:p>
    <w:p w14:paraId="72F81628" w14:textId="77777777" w:rsidR="006C50FE" w:rsidRPr="00B21079" w:rsidRDefault="006C50FE" w:rsidP="00BF26AA">
      <w:pPr>
        <w:widowControl w:val="0"/>
        <w:autoSpaceDE w:val="0"/>
        <w:autoSpaceDN w:val="0"/>
        <w:adjustRightInd w:val="0"/>
        <w:jc w:val="left"/>
        <w:rPr>
          <w:rFonts w:ascii="Arial" w:hAnsi="Arial" w:cs="Arial"/>
          <w:b/>
          <w:bCs/>
          <w:i/>
          <w:spacing w:val="6"/>
          <w:sz w:val="24"/>
        </w:rPr>
      </w:pPr>
    </w:p>
    <w:p w14:paraId="15D3D7C6"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3739477A"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33284BB0"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28894B7C"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5E4C8C76"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00C26FF6"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4E109CCC"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5C4C4B40"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0C2E3B63" w14:textId="5E2AE410" w:rsidR="006C50FE" w:rsidRPr="00B21079" w:rsidRDefault="006C50FE" w:rsidP="00BF26AA">
      <w:pPr>
        <w:widowControl w:val="0"/>
        <w:autoSpaceDE w:val="0"/>
        <w:autoSpaceDN w:val="0"/>
        <w:adjustRightInd w:val="0"/>
        <w:jc w:val="left"/>
        <w:rPr>
          <w:rFonts w:ascii="Arial" w:hAnsi="Arial" w:cs="Arial"/>
          <w:b/>
          <w:bCs/>
          <w:spacing w:val="6"/>
          <w:sz w:val="24"/>
        </w:rPr>
      </w:pPr>
    </w:p>
    <w:p w14:paraId="2E7C1454" w14:textId="69249E2C" w:rsidR="00E04B1D" w:rsidRPr="00B21079" w:rsidRDefault="00E04B1D" w:rsidP="00BF26AA">
      <w:pPr>
        <w:widowControl w:val="0"/>
        <w:autoSpaceDE w:val="0"/>
        <w:autoSpaceDN w:val="0"/>
        <w:adjustRightInd w:val="0"/>
        <w:jc w:val="left"/>
        <w:rPr>
          <w:rFonts w:ascii="Arial" w:hAnsi="Arial" w:cs="Arial"/>
          <w:b/>
          <w:bCs/>
          <w:spacing w:val="6"/>
          <w:sz w:val="24"/>
        </w:rPr>
      </w:pPr>
    </w:p>
    <w:p w14:paraId="3CD4FF03" w14:textId="5247E7B0" w:rsidR="00E04B1D" w:rsidRPr="00B21079" w:rsidRDefault="00E04B1D" w:rsidP="00BF26AA">
      <w:pPr>
        <w:widowControl w:val="0"/>
        <w:autoSpaceDE w:val="0"/>
        <w:autoSpaceDN w:val="0"/>
        <w:adjustRightInd w:val="0"/>
        <w:jc w:val="left"/>
        <w:rPr>
          <w:rFonts w:ascii="Arial" w:hAnsi="Arial" w:cs="Arial"/>
          <w:b/>
          <w:bCs/>
          <w:spacing w:val="6"/>
          <w:sz w:val="24"/>
        </w:rPr>
      </w:pPr>
    </w:p>
    <w:p w14:paraId="2B901D5C" w14:textId="52C324C4" w:rsidR="00E04B1D" w:rsidRPr="00B21079" w:rsidRDefault="00E04B1D" w:rsidP="00BF26AA">
      <w:pPr>
        <w:widowControl w:val="0"/>
        <w:autoSpaceDE w:val="0"/>
        <w:autoSpaceDN w:val="0"/>
        <w:adjustRightInd w:val="0"/>
        <w:jc w:val="left"/>
        <w:rPr>
          <w:rFonts w:ascii="Arial" w:hAnsi="Arial" w:cs="Arial"/>
          <w:b/>
          <w:bCs/>
          <w:spacing w:val="6"/>
          <w:sz w:val="24"/>
        </w:rPr>
      </w:pPr>
    </w:p>
    <w:p w14:paraId="236664F2" w14:textId="2A3B676A" w:rsidR="00E04B1D" w:rsidRPr="00B21079" w:rsidRDefault="00E04B1D" w:rsidP="00BF26AA">
      <w:pPr>
        <w:widowControl w:val="0"/>
        <w:autoSpaceDE w:val="0"/>
        <w:autoSpaceDN w:val="0"/>
        <w:adjustRightInd w:val="0"/>
        <w:jc w:val="left"/>
        <w:rPr>
          <w:rFonts w:ascii="Arial" w:hAnsi="Arial" w:cs="Arial"/>
          <w:b/>
          <w:bCs/>
          <w:spacing w:val="6"/>
          <w:sz w:val="24"/>
        </w:rPr>
      </w:pPr>
    </w:p>
    <w:p w14:paraId="21250064" w14:textId="238CBB58" w:rsidR="00E04B1D" w:rsidRPr="00B21079" w:rsidRDefault="00E04B1D" w:rsidP="00BF26AA">
      <w:pPr>
        <w:widowControl w:val="0"/>
        <w:autoSpaceDE w:val="0"/>
        <w:autoSpaceDN w:val="0"/>
        <w:adjustRightInd w:val="0"/>
        <w:jc w:val="left"/>
        <w:rPr>
          <w:rFonts w:ascii="Arial" w:hAnsi="Arial" w:cs="Arial"/>
          <w:b/>
          <w:bCs/>
          <w:spacing w:val="6"/>
          <w:sz w:val="24"/>
        </w:rPr>
      </w:pPr>
    </w:p>
    <w:p w14:paraId="68FBEF97" w14:textId="77777777" w:rsidR="00E04B1D" w:rsidRPr="00B21079" w:rsidRDefault="00E04B1D" w:rsidP="00BF26AA">
      <w:pPr>
        <w:widowControl w:val="0"/>
        <w:autoSpaceDE w:val="0"/>
        <w:autoSpaceDN w:val="0"/>
        <w:adjustRightInd w:val="0"/>
        <w:jc w:val="left"/>
        <w:rPr>
          <w:rFonts w:ascii="Arial" w:hAnsi="Arial" w:cs="Arial"/>
          <w:b/>
          <w:bCs/>
          <w:spacing w:val="6"/>
          <w:sz w:val="24"/>
        </w:rPr>
      </w:pPr>
    </w:p>
    <w:p w14:paraId="40F3DCDC"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772B5751" w14:textId="77777777" w:rsidR="006C50FE" w:rsidRPr="00B21079" w:rsidRDefault="006C50FE" w:rsidP="00BF26AA">
      <w:pPr>
        <w:widowControl w:val="0"/>
        <w:autoSpaceDE w:val="0"/>
        <w:autoSpaceDN w:val="0"/>
        <w:adjustRightInd w:val="0"/>
        <w:jc w:val="left"/>
        <w:rPr>
          <w:rFonts w:ascii="Arial" w:hAnsi="Arial" w:cs="Arial"/>
          <w:b/>
          <w:bCs/>
          <w:spacing w:val="6"/>
          <w:sz w:val="24"/>
        </w:rPr>
      </w:pPr>
    </w:p>
    <w:p w14:paraId="2369E0B2" w14:textId="32027498" w:rsidR="006C50FE" w:rsidRPr="00B21079" w:rsidRDefault="001A3032" w:rsidP="00BF26AA">
      <w:pPr>
        <w:widowControl w:val="0"/>
        <w:autoSpaceDE w:val="0"/>
        <w:autoSpaceDN w:val="0"/>
        <w:adjustRightInd w:val="0"/>
        <w:jc w:val="left"/>
        <w:rPr>
          <w:rFonts w:ascii="Arial" w:hAnsi="Arial" w:cs="Arial"/>
          <w:b/>
          <w:bCs/>
          <w:spacing w:val="6"/>
          <w:sz w:val="24"/>
        </w:rPr>
      </w:pPr>
      <w:r>
        <w:rPr>
          <w:rFonts w:ascii="Arial" w:hAnsi="Arial" w:cs="Arial"/>
          <w:b/>
          <w:bCs/>
          <w:spacing w:val="6"/>
          <w:sz w:val="24"/>
        </w:rPr>
        <w:br w:type="column"/>
      </w:r>
      <w:r>
        <w:rPr>
          <w:rFonts w:ascii="Arial" w:hAnsi="Arial" w:cs="Arial"/>
          <w:b/>
          <w:noProof/>
          <w:spacing w:val="6"/>
        </w:rPr>
        <w:lastRenderedPageBreak/>
        <w:drawing>
          <wp:anchor distT="0" distB="0" distL="114300" distR="114300" simplePos="0" relativeHeight="251661312" behindDoc="0" locked="0" layoutInCell="1" allowOverlap="1" wp14:anchorId="252CADE0" wp14:editId="5BBB0A39">
            <wp:simplePos x="0" y="0"/>
            <wp:positionH relativeFrom="margin">
              <wp:posOffset>-635</wp:posOffset>
            </wp:positionH>
            <wp:positionV relativeFrom="paragraph">
              <wp:posOffset>-556895</wp:posOffset>
            </wp:positionV>
            <wp:extent cx="5762625" cy="523875"/>
            <wp:effectExtent l="0" t="0" r="9525" b="9525"/>
            <wp:wrapNone/>
            <wp:docPr id="28558073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CA43F9" w14:textId="1EDD7C9E" w:rsidR="00B25790" w:rsidRPr="001A75A2" w:rsidRDefault="00930C9D" w:rsidP="005824E8">
      <w:pPr>
        <w:pStyle w:val="Nagwek1"/>
        <w:rPr>
          <w:rFonts w:cs="Arial"/>
        </w:rPr>
      </w:pPr>
      <w:r w:rsidRPr="003F28B6">
        <w:rPr>
          <w:rFonts w:cs="Arial"/>
          <w:szCs w:val="24"/>
        </w:rPr>
        <w:t xml:space="preserve">§ 1 </w:t>
      </w:r>
      <w:r w:rsidR="001479CD" w:rsidRPr="003F28B6">
        <w:rPr>
          <w:rFonts w:cs="Arial"/>
          <w:szCs w:val="24"/>
        </w:rPr>
        <w:t>Definicje</w:t>
      </w:r>
    </w:p>
    <w:p w14:paraId="07809F2C" w14:textId="2FDDBCAA" w:rsidR="00471A6B" w:rsidRPr="005824E8" w:rsidRDefault="00930C9D" w:rsidP="005824E8">
      <w:pPr>
        <w:pStyle w:val="Akapitzlist"/>
        <w:numPr>
          <w:ilvl w:val="0"/>
          <w:numId w:val="1"/>
        </w:numPr>
        <w:ind w:left="426" w:hanging="426"/>
        <w:contextualSpacing w:val="0"/>
        <w:jc w:val="left"/>
        <w:rPr>
          <w:rFonts w:ascii="Arial" w:hAnsi="Arial" w:cs="Arial"/>
          <w:color w:val="0D0D0D"/>
          <w:spacing w:val="6"/>
          <w:sz w:val="24"/>
        </w:rPr>
      </w:pPr>
      <w:r w:rsidRPr="005824E8">
        <w:rPr>
          <w:rFonts w:ascii="Arial" w:hAnsi="Arial" w:cs="Arial"/>
          <w:spacing w:val="6"/>
          <w:sz w:val="24"/>
        </w:rPr>
        <w:t xml:space="preserve">Użyte w </w:t>
      </w:r>
      <w:r w:rsidR="0046028E" w:rsidRPr="005824E8">
        <w:rPr>
          <w:rFonts w:ascii="Arial" w:hAnsi="Arial" w:cs="Arial"/>
          <w:spacing w:val="6"/>
          <w:sz w:val="24"/>
        </w:rPr>
        <w:t xml:space="preserve">dokumencie pojęcia </w:t>
      </w:r>
      <w:r w:rsidRPr="005824E8">
        <w:rPr>
          <w:rFonts w:ascii="Arial" w:hAnsi="Arial" w:cs="Arial"/>
          <w:spacing w:val="6"/>
          <w:sz w:val="24"/>
        </w:rPr>
        <w:t xml:space="preserve">oznaczają: </w:t>
      </w:r>
    </w:p>
    <w:p w14:paraId="32F23EB2" w14:textId="1127CF92" w:rsidR="00160222" w:rsidRPr="005824E8" w:rsidRDefault="00160222"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 xml:space="preserve">Ankieta </w:t>
      </w:r>
      <w:r w:rsidR="00AB36FD">
        <w:rPr>
          <w:rFonts w:ascii="Arial" w:hAnsi="Arial" w:cs="Arial"/>
          <w:b/>
          <w:spacing w:val="6"/>
          <w:sz w:val="24"/>
        </w:rPr>
        <w:t>Uczestniczki/Uczestnika</w:t>
      </w:r>
      <w:r w:rsidRPr="005824E8">
        <w:rPr>
          <w:rFonts w:ascii="Arial" w:hAnsi="Arial" w:cs="Arial"/>
          <w:bCs/>
          <w:spacing w:val="6"/>
          <w:sz w:val="24"/>
        </w:rPr>
        <w:t>–</w:t>
      </w:r>
      <w:r w:rsidRPr="005824E8">
        <w:rPr>
          <w:rFonts w:ascii="Arial" w:hAnsi="Arial" w:cs="Arial"/>
          <w:spacing w:val="6"/>
          <w:sz w:val="24"/>
        </w:rPr>
        <w:t xml:space="preserve"> dokument sprawdzający wiedzę </w:t>
      </w:r>
      <w:r w:rsidR="0046028E" w:rsidRPr="005824E8">
        <w:rPr>
          <w:rFonts w:ascii="Arial" w:hAnsi="Arial" w:cs="Arial"/>
          <w:spacing w:val="6"/>
          <w:sz w:val="24"/>
        </w:rPr>
        <w:t>Uczestniczek/</w:t>
      </w:r>
      <w:r w:rsidR="00591E83" w:rsidRPr="005824E8">
        <w:rPr>
          <w:rFonts w:ascii="Arial" w:hAnsi="Arial" w:cs="Arial"/>
          <w:spacing w:val="6"/>
          <w:sz w:val="24"/>
        </w:rPr>
        <w:t>U</w:t>
      </w:r>
      <w:r w:rsidRPr="005824E8">
        <w:rPr>
          <w:rFonts w:ascii="Arial" w:hAnsi="Arial" w:cs="Arial"/>
          <w:spacing w:val="6"/>
          <w:sz w:val="24"/>
        </w:rPr>
        <w:t>czestników w</w:t>
      </w:r>
      <w:r w:rsidR="007754A7">
        <w:rPr>
          <w:rFonts w:ascii="Arial" w:hAnsi="Arial" w:cs="Arial"/>
          <w:spacing w:val="6"/>
          <w:sz w:val="24"/>
        </w:rPr>
        <w:t> </w:t>
      </w:r>
      <w:r w:rsidRPr="005824E8">
        <w:rPr>
          <w:rFonts w:ascii="Arial" w:hAnsi="Arial" w:cs="Arial"/>
          <w:spacing w:val="6"/>
          <w:sz w:val="24"/>
        </w:rPr>
        <w:t>obszarze nisko i zeroemisyjności</w:t>
      </w:r>
      <w:r w:rsidR="002E0B00" w:rsidRPr="005824E8">
        <w:rPr>
          <w:rFonts w:ascii="Arial" w:hAnsi="Arial" w:cs="Arial"/>
          <w:b/>
          <w:spacing w:val="6"/>
          <w:sz w:val="24"/>
        </w:rPr>
        <w:t>.</w:t>
      </w:r>
    </w:p>
    <w:p w14:paraId="13EFEF13" w14:textId="34C5B0F0" w:rsidR="00160222" w:rsidRPr="005824E8" w:rsidRDefault="00160222"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 xml:space="preserve">Beneficjent Pomocy </w:t>
      </w:r>
      <w:r w:rsidRPr="005824E8">
        <w:rPr>
          <w:rFonts w:ascii="Arial" w:hAnsi="Arial" w:cs="Arial"/>
          <w:bCs/>
          <w:spacing w:val="6"/>
          <w:sz w:val="24"/>
        </w:rPr>
        <w:t>–</w:t>
      </w:r>
      <w:r w:rsidRPr="005824E8">
        <w:rPr>
          <w:rFonts w:ascii="Arial" w:hAnsi="Arial" w:cs="Arial"/>
          <w:b/>
          <w:spacing w:val="6"/>
          <w:sz w:val="24"/>
        </w:rPr>
        <w:t xml:space="preserve"> </w:t>
      </w:r>
      <w:r w:rsidRPr="005824E8">
        <w:rPr>
          <w:rFonts w:ascii="Arial" w:hAnsi="Arial" w:cs="Arial"/>
          <w:spacing w:val="6"/>
          <w:sz w:val="24"/>
        </w:rPr>
        <w:t xml:space="preserve">Przedsiębiorca, który otrzymuje pomoc de </w:t>
      </w:r>
      <w:r w:rsidR="0000347B" w:rsidRPr="005824E8">
        <w:rPr>
          <w:rFonts w:ascii="Arial" w:hAnsi="Arial" w:cs="Arial"/>
          <w:spacing w:val="6"/>
          <w:sz w:val="24"/>
        </w:rPr>
        <w:t>minimis w</w:t>
      </w:r>
      <w:r w:rsidR="0046028E" w:rsidRPr="005824E8">
        <w:rPr>
          <w:rFonts w:ascii="Arial" w:hAnsi="Arial" w:cs="Arial"/>
          <w:spacing w:val="6"/>
          <w:sz w:val="24"/>
        </w:rPr>
        <w:t> </w:t>
      </w:r>
      <w:r w:rsidRPr="005824E8">
        <w:rPr>
          <w:rFonts w:ascii="Arial" w:hAnsi="Arial" w:cs="Arial"/>
          <w:spacing w:val="6"/>
          <w:sz w:val="24"/>
        </w:rPr>
        <w:t>ramach Projektu</w:t>
      </w:r>
      <w:r w:rsidR="002E0B00" w:rsidRPr="005824E8">
        <w:rPr>
          <w:rFonts w:ascii="Arial" w:hAnsi="Arial" w:cs="Arial"/>
          <w:spacing w:val="6"/>
          <w:sz w:val="24"/>
        </w:rPr>
        <w:t>.</w:t>
      </w:r>
    </w:p>
    <w:p w14:paraId="5B52CF59" w14:textId="7005D45B" w:rsidR="00160222" w:rsidRPr="005824E8" w:rsidRDefault="00160222"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Duż</w:t>
      </w:r>
      <w:r w:rsidR="00C60D71" w:rsidRPr="005824E8">
        <w:rPr>
          <w:rFonts w:ascii="Arial" w:hAnsi="Arial" w:cs="Arial"/>
          <w:b/>
          <w:spacing w:val="6"/>
          <w:sz w:val="24"/>
        </w:rPr>
        <w:t>e</w:t>
      </w:r>
      <w:r w:rsidRPr="005824E8">
        <w:rPr>
          <w:rFonts w:ascii="Arial" w:hAnsi="Arial" w:cs="Arial"/>
          <w:b/>
          <w:spacing w:val="6"/>
          <w:sz w:val="24"/>
        </w:rPr>
        <w:t xml:space="preserve"> przedsiębio</w:t>
      </w:r>
      <w:r w:rsidR="00C60D71" w:rsidRPr="005824E8">
        <w:rPr>
          <w:rFonts w:ascii="Arial" w:hAnsi="Arial" w:cs="Arial"/>
          <w:b/>
          <w:spacing w:val="6"/>
          <w:sz w:val="24"/>
        </w:rPr>
        <w:t>rstwo</w:t>
      </w:r>
      <w:r w:rsidRPr="005824E8">
        <w:rPr>
          <w:rFonts w:ascii="Arial" w:hAnsi="Arial" w:cs="Arial"/>
          <w:b/>
          <w:spacing w:val="6"/>
          <w:sz w:val="24"/>
        </w:rPr>
        <w:t xml:space="preserve"> </w:t>
      </w:r>
      <w:r w:rsidRPr="005824E8">
        <w:rPr>
          <w:rFonts w:ascii="Arial" w:eastAsiaTheme="minorHAnsi" w:hAnsi="Arial" w:cs="Arial"/>
          <w:spacing w:val="6"/>
          <w:sz w:val="24"/>
        </w:rPr>
        <w:t xml:space="preserve">– </w:t>
      </w:r>
      <w:r w:rsidR="00C60D71" w:rsidRPr="005824E8">
        <w:rPr>
          <w:rFonts w:ascii="Arial" w:eastAsiaTheme="minorHAnsi" w:hAnsi="Arial" w:cs="Arial"/>
          <w:spacing w:val="6"/>
          <w:sz w:val="24"/>
        </w:rPr>
        <w:t xml:space="preserve">przedsiębiorstwo </w:t>
      </w:r>
      <w:r w:rsidRPr="005824E8">
        <w:rPr>
          <w:rFonts w:ascii="Arial" w:eastAsiaTheme="minorHAnsi" w:hAnsi="Arial" w:cs="Arial"/>
          <w:spacing w:val="6"/>
          <w:sz w:val="24"/>
        </w:rPr>
        <w:t>inn</w:t>
      </w:r>
      <w:r w:rsidR="00C60D71" w:rsidRPr="005824E8">
        <w:rPr>
          <w:rFonts w:ascii="Arial" w:eastAsiaTheme="minorHAnsi" w:hAnsi="Arial" w:cs="Arial"/>
          <w:spacing w:val="6"/>
          <w:sz w:val="24"/>
        </w:rPr>
        <w:t>e</w:t>
      </w:r>
      <w:r w:rsidRPr="005824E8">
        <w:rPr>
          <w:rFonts w:ascii="Arial" w:eastAsiaTheme="minorHAnsi" w:hAnsi="Arial" w:cs="Arial"/>
          <w:spacing w:val="6"/>
          <w:sz w:val="24"/>
        </w:rPr>
        <w:t xml:space="preserve"> niż mikroprzedsiębior</w:t>
      </w:r>
      <w:r w:rsidR="00C60D71" w:rsidRPr="005824E8">
        <w:rPr>
          <w:rFonts w:ascii="Arial" w:eastAsiaTheme="minorHAnsi" w:hAnsi="Arial" w:cs="Arial"/>
          <w:spacing w:val="6"/>
          <w:sz w:val="24"/>
        </w:rPr>
        <w:t>stwo</w:t>
      </w:r>
      <w:r w:rsidRPr="005824E8">
        <w:rPr>
          <w:rFonts w:ascii="Arial" w:eastAsiaTheme="minorHAnsi" w:hAnsi="Arial" w:cs="Arial"/>
          <w:spacing w:val="6"/>
          <w:sz w:val="24"/>
        </w:rPr>
        <w:t>, mał</w:t>
      </w:r>
      <w:r w:rsidR="00C60D71" w:rsidRPr="005824E8">
        <w:rPr>
          <w:rFonts w:ascii="Arial" w:eastAsiaTheme="minorHAnsi" w:hAnsi="Arial" w:cs="Arial"/>
          <w:spacing w:val="6"/>
          <w:sz w:val="24"/>
        </w:rPr>
        <w:t>e</w:t>
      </w:r>
      <w:r w:rsidRPr="005824E8">
        <w:rPr>
          <w:rFonts w:ascii="Arial" w:eastAsiaTheme="minorHAnsi" w:hAnsi="Arial" w:cs="Arial"/>
          <w:spacing w:val="6"/>
          <w:sz w:val="24"/>
        </w:rPr>
        <w:t xml:space="preserve"> przedsiębio</w:t>
      </w:r>
      <w:r w:rsidR="00C60D71" w:rsidRPr="005824E8">
        <w:rPr>
          <w:rFonts w:ascii="Arial" w:eastAsiaTheme="minorHAnsi" w:hAnsi="Arial" w:cs="Arial"/>
          <w:spacing w:val="6"/>
          <w:sz w:val="24"/>
        </w:rPr>
        <w:t>rstwo</w:t>
      </w:r>
      <w:r w:rsidRPr="005824E8">
        <w:rPr>
          <w:rFonts w:ascii="Arial" w:eastAsiaTheme="minorHAnsi" w:hAnsi="Arial" w:cs="Arial"/>
          <w:spacing w:val="6"/>
          <w:sz w:val="24"/>
        </w:rPr>
        <w:t xml:space="preserve"> i średni</w:t>
      </w:r>
      <w:r w:rsidR="00C60D71" w:rsidRPr="005824E8">
        <w:rPr>
          <w:rFonts w:ascii="Arial" w:eastAsiaTheme="minorHAnsi" w:hAnsi="Arial" w:cs="Arial"/>
          <w:spacing w:val="6"/>
          <w:sz w:val="24"/>
        </w:rPr>
        <w:t>e</w:t>
      </w:r>
      <w:r w:rsidRPr="005824E8">
        <w:rPr>
          <w:rFonts w:ascii="Arial" w:eastAsiaTheme="minorHAnsi" w:hAnsi="Arial" w:cs="Arial"/>
          <w:spacing w:val="6"/>
          <w:sz w:val="24"/>
        </w:rPr>
        <w:t xml:space="preserve"> przedsiębior</w:t>
      </w:r>
      <w:r w:rsidR="00C60D71" w:rsidRPr="005824E8">
        <w:rPr>
          <w:rFonts w:ascii="Arial" w:eastAsiaTheme="minorHAnsi" w:hAnsi="Arial" w:cs="Arial"/>
          <w:spacing w:val="6"/>
          <w:sz w:val="24"/>
        </w:rPr>
        <w:t>stwo</w:t>
      </w:r>
      <w:r w:rsidR="002E0B00" w:rsidRPr="005824E8">
        <w:rPr>
          <w:rFonts w:ascii="Arial" w:hAnsi="Arial" w:cs="Arial"/>
          <w:spacing w:val="6"/>
          <w:sz w:val="24"/>
        </w:rPr>
        <w:t>.</w:t>
      </w:r>
    </w:p>
    <w:p w14:paraId="65B51452" w14:textId="536CBEC9" w:rsidR="00F01344" w:rsidRPr="005824E8" w:rsidRDefault="00F01344"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 xml:space="preserve">FERS </w:t>
      </w:r>
      <w:r w:rsidRPr="005824E8">
        <w:rPr>
          <w:rFonts w:ascii="Arial" w:hAnsi="Arial" w:cs="Arial"/>
          <w:spacing w:val="6"/>
          <w:sz w:val="24"/>
        </w:rPr>
        <w:t>– Program Fundusze Europejskie dla Rozwoju Społecznego 2021-2027</w:t>
      </w:r>
      <w:r w:rsidR="00521537">
        <w:rPr>
          <w:rFonts w:ascii="Arial" w:hAnsi="Arial" w:cs="Arial"/>
          <w:spacing w:val="6"/>
          <w:sz w:val="24"/>
        </w:rPr>
        <w:t>.</w:t>
      </w:r>
      <w:r w:rsidR="001114E4" w:rsidRPr="001114E4">
        <w:rPr>
          <w:rFonts w:ascii="Arial" w:hAnsi="Arial" w:cs="Arial"/>
          <w:b/>
          <w:noProof/>
          <w:spacing w:val="6"/>
        </w:rPr>
        <w:t xml:space="preserve"> </w:t>
      </w:r>
    </w:p>
    <w:p w14:paraId="3290D096" w14:textId="7AD1639D" w:rsidR="00BB2C12" w:rsidRPr="00B770A6" w:rsidRDefault="00F57343"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GOZ</w:t>
      </w:r>
      <w:r w:rsidR="00C12384" w:rsidRPr="005824E8">
        <w:rPr>
          <w:rFonts w:ascii="Arial" w:hAnsi="Arial" w:cs="Arial"/>
          <w:bCs/>
          <w:spacing w:val="6"/>
          <w:sz w:val="24"/>
        </w:rPr>
        <w:t xml:space="preserve"> </w:t>
      </w:r>
      <w:r w:rsidR="00C60D71" w:rsidRPr="005824E8">
        <w:rPr>
          <w:rFonts w:ascii="Arial" w:hAnsi="Arial" w:cs="Arial"/>
          <w:spacing w:val="6"/>
          <w:sz w:val="24"/>
        </w:rPr>
        <w:t xml:space="preserve">– </w:t>
      </w:r>
      <w:r w:rsidR="005824E8" w:rsidRPr="005824E8">
        <w:rPr>
          <w:rFonts w:ascii="Arial" w:hAnsi="Arial" w:cs="Arial"/>
          <w:spacing w:val="6"/>
          <w:sz w:val="24"/>
        </w:rPr>
        <w:t>gospodarka o obiegu zamkniętym, zgodnie z założeniami zielonej ekonomii</w:t>
      </w:r>
      <w:r w:rsidR="00521537">
        <w:rPr>
          <w:rFonts w:ascii="Arial" w:hAnsi="Arial" w:cs="Arial"/>
          <w:spacing w:val="6"/>
          <w:sz w:val="24"/>
        </w:rPr>
        <w:t>,</w:t>
      </w:r>
      <w:r w:rsidR="005824E8" w:rsidRPr="005824E8">
        <w:rPr>
          <w:rFonts w:ascii="Arial" w:hAnsi="Arial" w:cs="Arial"/>
          <w:spacing w:val="6"/>
          <w:sz w:val="24"/>
        </w:rPr>
        <w:t xml:space="preserve"> to model rozwoju gospodarczego, w którym przy zachowaniu warunku wydajności, spełnione są następujące podstawowe założenia:</w:t>
      </w:r>
    </w:p>
    <w:p w14:paraId="561F11A5" w14:textId="5465113F" w:rsidR="00BB2C12" w:rsidRPr="00BB2C12" w:rsidRDefault="005824E8" w:rsidP="00B770A6">
      <w:pPr>
        <w:pStyle w:val="Akapitzlist"/>
        <w:widowControl w:val="0"/>
        <w:numPr>
          <w:ilvl w:val="2"/>
          <w:numId w:val="74"/>
        </w:numPr>
        <w:autoSpaceDE w:val="0"/>
        <w:autoSpaceDN w:val="0"/>
        <w:adjustRightInd w:val="0"/>
        <w:ind w:left="1418" w:hanging="425"/>
        <w:jc w:val="left"/>
        <w:rPr>
          <w:rFonts w:ascii="Arial" w:hAnsi="Arial" w:cs="Arial"/>
          <w:spacing w:val="6"/>
          <w:sz w:val="24"/>
        </w:rPr>
      </w:pPr>
      <w:r w:rsidRPr="00BB2C12">
        <w:rPr>
          <w:rFonts w:ascii="Arial" w:hAnsi="Arial" w:cs="Arial"/>
          <w:spacing w:val="6"/>
          <w:sz w:val="24"/>
        </w:rPr>
        <w:t xml:space="preserve">wartość dodana surowców/zasobów, materiałów i produktów jest maksymalizowana lub </w:t>
      </w:r>
    </w:p>
    <w:p w14:paraId="13A968D6" w14:textId="445376E7" w:rsidR="00F57343" w:rsidRPr="005824E8" w:rsidRDefault="005824E8" w:rsidP="00B770A6">
      <w:pPr>
        <w:pStyle w:val="Akapitzlist"/>
        <w:widowControl w:val="0"/>
        <w:numPr>
          <w:ilvl w:val="2"/>
          <w:numId w:val="74"/>
        </w:numPr>
        <w:autoSpaceDE w:val="0"/>
        <w:autoSpaceDN w:val="0"/>
        <w:adjustRightInd w:val="0"/>
        <w:ind w:left="1418" w:hanging="425"/>
        <w:jc w:val="left"/>
        <w:rPr>
          <w:rFonts w:ascii="Arial" w:hAnsi="Arial" w:cs="Arial"/>
          <w:b/>
          <w:spacing w:val="6"/>
          <w:sz w:val="24"/>
        </w:rPr>
      </w:pPr>
      <w:r w:rsidRPr="00BB2C12">
        <w:rPr>
          <w:rFonts w:ascii="Arial" w:hAnsi="Arial" w:cs="Arial"/>
          <w:spacing w:val="6"/>
          <w:sz w:val="24"/>
        </w:rPr>
        <w:t xml:space="preserve">ilość </w:t>
      </w:r>
      <w:r w:rsidRPr="005824E8">
        <w:rPr>
          <w:rFonts w:ascii="Arial" w:hAnsi="Arial" w:cs="Arial"/>
          <w:spacing w:val="6"/>
          <w:sz w:val="24"/>
        </w:rPr>
        <w:t>wytwarzanych odpadów jest minimalizowana, a powstające odpady są zagospodarowywane zgodnie z hierarchią sposobów postępowania z</w:t>
      </w:r>
      <w:r w:rsidR="00BB2C12">
        <w:rPr>
          <w:rFonts w:ascii="Arial" w:hAnsi="Arial" w:cs="Arial"/>
          <w:spacing w:val="6"/>
          <w:sz w:val="24"/>
        </w:rPr>
        <w:t> </w:t>
      </w:r>
      <w:r w:rsidRPr="005824E8">
        <w:rPr>
          <w:rFonts w:ascii="Arial" w:hAnsi="Arial" w:cs="Arial"/>
          <w:spacing w:val="6"/>
          <w:sz w:val="24"/>
        </w:rPr>
        <w:t>odpadami (zapobieganie powstawaniu odpadów, przygotowywanie do ponownego użycia, recykling, inne sposoby odzysku, unieszkodliwienie).</w:t>
      </w:r>
    </w:p>
    <w:p w14:paraId="1D06053C" w14:textId="3F908240" w:rsidR="00E0791F" w:rsidRPr="005824E8" w:rsidRDefault="00E0791F"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 xml:space="preserve">Instytucja Pośrednicząca (IP) </w:t>
      </w:r>
      <w:r w:rsidR="00C60D71" w:rsidRPr="005824E8">
        <w:rPr>
          <w:rFonts w:ascii="Arial" w:hAnsi="Arial" w:cs="Arial"/>
          <w:spacing w:val="6"/>
          <w:sz w:val="24"/>
        </w:rPr>
        <w:t xml:space="preserve">– </w:t>
      </w:r>
      <w:r w:rsidRPr="005824E8">
        <w:rPr>
          <w:rFonts w:ascii="Arial" w:hAnsi="Arial" w:cs="Arial"/>
          <w:bCs/>
          <w:spacing w:val="6"/>
          <w:sz w:val="24"/>
        </w:rPr>
        <w:t xml:space="preserve">organ administracji publicznej lub inna jednostka sektora finansów publicznych, której została powierzona, w drodze porozumienia zawartego z </w:t>
      </w:r>
      <w:r w:rsidR="00C60D71" w:rsidRPr="005824E8">
        <w:rPr>
          <w:rFonts w:ascii="Arial" w:hAnsi="Arial" w:cs="Arial"/>
          <w:bCs/>
          <w:spacing w:val="6"/>
          <w:sz w:val="24"/>
        </w:rPr>
        <w:t>I</w:t>
      </w:r>
      <w:r w:rsidRPr="005824E8">
        <w:rPr>
          <w:rFonts w:ascii="Arial" w:hAnsi="Arial" w:cs="Arial"/>
          <w:bCs/>
          <w:spacing w:val="6"/>
          <w:sz w:val="24"/>
        </w:rPr>
        <w:t xml:space="preserve">nstytucją </w:t>
      </w:r>
      <w:r w:rsidR="00C60D71" w:rsidRPr="005824E8">
        <w:rPr>
          <w:rFonts w:ascii="Arial" w:hAnsi="Arial" w:cs="Arial"/>
          <w:bCs/>
          <w:spacing w:val="6"/>
          <w:sz w:val="24"/>
        </w:rPr>
        <w:t>Z</w:t>
      </w:r>
      <w:r w:rsidRPr="005824E8">
        <w:rPr>
          <w:rFonts w:ascii="Arial" w:hAnsi="Arial" w:cs="Arial"/>
          <w:bCs/>
          <w:spacing w:val="6"/>
          <w:sz w:val="24"/>
        </w:rPr>
        <w:t>arządzającą, część zadań związanych z realizacją programu operacyjnego. Dla przedmiotowego działania Instytucją Pośredniczącą jest Polska Agencja Rozwoju Przedsiębiorczości (PARP).</w:t>
      </w:r>
    </w:p>
    <w:p w14:paraId="3FCD819E" w14:textId="4DE77D56" w:rsidR="005C730D" w:rsidRPr="005824E8" w:rsidRDefault="005C730D"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 xml:space="preserve">Kwota wsparcia </w:t>
      </w:r>
      <w:r w:rsidR="00C60D71" w:rsidRPr="005824E8">
        <w:rPr>
          <w:rFonts w:ascii="Arial" w:hAnsi="Arial" w:cs="Arial"/>
          <w:b/>
          <w:spacing w:val="6"/>
          <w:sz w:val="24"/>
        </w:rPr>
        <w:softHyphen/>
      </w:r>
      <w:r w:rsidR="00C60D71" w:rsidRPr="005824E8">
        <w:rPr>
          <w:rFonts w:ascii="Arial" w:hAnsi="Arial" w:cs="Arial"/>
          <w:spacing w:val="6"/>
          <w:sz w:val="24"/>
        </w:rPr>
        <w:t xml:space="preserve">– </w:t>
      </w:r>
      <w:r w:rsidR="00C60D71" w:rsidRPr="005824E8">
        <w:rPr>
          <w:rFonts w:ascii="Arial" w:hAnsi="Arial" w:cs="Arial"/>
          <w:bCs/>
          <w:spacing w:val="6"/>
          <w:sz w:val="24"/>
        </w:rPr>
        <w:t xml:space="preserve">suma środków stanowiących </w:t>
      </w:r>
      <w:r w:rsidRPr="005824E8">
        <w:rPr>
          <w:rFonts w:ascii="Arial" w:hAnsi="Arial" w:cs="Arial"/>
          <w:bCs/>
          <w:spacing w:val="6"/>
          <w:sz w:val="24"/>
        </w:rPr>
        <w:t>koszt usług szkoleniowych i</w:t>
      </w:r>
      <w:r w:rsidR="00C60D71" w:rsidRPr="005824E8">
        <w:rPr>
          <w:rFonts w:ascii="Arial" w:hAnsi="Arial" w:cs="Arial"/>
          <w:bCs/>
          <w:spacing w:val="6"/>
          <w:sz w:val="24"/>
        </w:rPr>
        <w:t> </w:t>
      </w:r>
      <w:r w:rsidRPr="005824E8">
        <w:rPr>
          <w:rFonts w:ascii="Arial" w:hAnsi="Arial" w:cs="Arial"/>
          <w:bCs/>
          <w:spacing w:val="6"/>
          <w:sz w:val="24"/>
        </w:rPr>
        <w:t>doradczych</w:t>
      </w:r>
      <w:r w:rsidR="0088310C" w:rsidRPr="005824E8">
        <w:rPr>
          <w:rFonts w:ascii="Arial" w:hAnsi="Arial" w:cs="Arial"/>
          <w:bCs/>
          <w:spacing w:val="6"/>
          <w:sz w:val="24"/>
        </w:rPr>
        <w:t xml:space="preserve"> zrealizowanych na rzecz Przedsiębiorcy</w:t>
      </w:r>
      <w:r w:rsidRPr="005824E8">
        <w:rPr>
          <w:rFonts w:ascii="Arial" w:hAnsi="Arial" w:cs="Arial"/>
          <w:bCs/>
          <w:spacing w:val="6"/>
          <w:sz w:val="24"/>
        </w:rPr>
        <w:t>. Jest to kwota</w:t>
      </w:r>
      <w:r w:rsidR="00521537">
        <w:rPr>
          <w:rFonts w:ascii="Arial" w:hAnsi="Arial" w:cs="Arial"/>
          <w:bCs/>
          <w:spacing w:val="6"/>
          <w:sz w:val="24"/>
        </w:rPr>
        <w:t>,</w:t>
      </w:r>
      <w:r w:rsidRPr="005824E8">
        <w:rPr>
          <w:rFonts w:ascii="Arial" w:hAnsi="Arial" w:cs="Arial"/>
          <w:bCs/>
          <w:spacing w:val="6"/>
          <w:sz w:val="24"/>
        </w:rPr>
        <w:t xml:space="preserve"> na jaką zawierana jest Umowa wsparcia. </w:t>
      </w:r>
    </w:p>
    <w:p w14:paraId="2995568E" w14:textId="44C03D75" w:rsidR="00DA7D88" w:rsidRPr="005824E8" w:rsidRDefault="00DA7D88" w:rsidP="005824E8">
      <w:pPr>
        <w:pStyle w:val="Akapitzlist"/>
        <w:widowControl w:val="0"/>
        <w:numPr>
          <w:ilvl w:val="0"/>
          <w:numId w:val="45"/>
        </w:numPr>
        <w:tabs>
          <w:tab w:val="left" w:pos="426"/>
        </w:tabs>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Małe przedsiębiorstwo</w:t>
      </w:r>
      <w:r w:rsidRPr="005824E8">
        <w:rPr>
          <w:rFonts w:ascii="Arial" w:hAnsi="Arial" w:cs="Arial"/>
          <w:spacing w:val="6"/>
          <w:sz w:val="24"/>
        </w:rPr>
        <w:t xml:space="preserve">  - małe przedsiębiorstwo w rozumieniu art. 2 załącznika I do rozporządzenia Komisji (UE) nr 651/2014 z dnia 17 czerwca 2014 r. uznającego niektóre rodzaje pomocy za zgodne z rynkiem wewnętrznym w</w:t>
      </w:r>
      <w:r w:rsidR="00E5621B" w:rsidRPr="005824E8">
        <w:rPr>
          <w:rFonts w:ascii="Arial" w:hAnsi="Arial" w:cs="Arial"/>
          <w:spacing w:val="6"/>
          <w:sz w:val="24"/>
        </w:rPr>
        <w:t> </w:t>
      </w:r>
      <w:r w:rsidRPr="005824E8">
        <w:rPr>
          <w:rFonts w:ascii="Arial" w:hAnsi="Arial" w:cs="Arial"/>
          <w:spacing w:val="6"/>
          <w:sz w:val="24"/>
        </w:rPr>
        <w:t>zastosowaniu art. 107 i 108 Traktatu (Dz. Urz. UE L 187 z</w:t>
      </w:r>
      <w:r w:rsidR="007754A7">
        <w:rPr>
          <w:rFonts w:ascii="Arial" w:hAnsi="Arial" w:cs="Arial"/>
          <w:spacing w:val="6"/>
          <w:sz w:val="24"/>
        </w:rPr>
        <w:t> </w:t>
      </w:r>
      <w:r w:rsidRPr="005824E8">
        <w:rPr>
          <w:rFonts w:ascii="Arial" w:hAnsi="Arial" w:cs="Arial"/>
          <w:spacing w:val="6"/>
          <w:sz w:val="24"/>
        </w:rPr>
        <w:t>26.6.2014, str. 1, z</w:t>
      </w:r>
      <w:r w:rsidR="00E5621B" w:rsidRPr="005824E8">
        <w:rPr>
          <w:rFonts w:ascii="Arial" w:hAnsi="Arial" w:cs="Arial"/>
          <w:spacing w:val="6"/>
          <w:sz w:val="24"/>
        </w:rPr>
        <w:t> </w:t>
      </w:r>
      <w:proofErr w:type="spellStart"/>
      <w:r w:rsidRPr="005824E8">
        <w:rPr>
          <w:rFonts w:ascii="Arial" w:hAnsi="Arial" w:cs="Arial"/>
          <w:spacing w:val="6"/>
          <w:sz w:val="24"/>
        </w:rPr>
        <w:t>późn</w:t>
      </w:r>
      <w:proofErr w:type="spellEnd"/>
      <w:r w:rsidRPr="005824E8">
        <w:rPr>
          <w:rFonts w:ascii="Arial" w:hAnsi="Arial" w:cs="Arial"/>
          <w:spacing w:val="6"/>
          <w:sz w:val="24"/>
        </w:rPr>
        <w:t>. zm.</w:t>
      </w:r>
      <w:r w:rsidR="00521537">
        <w:rPr>
          <w:rFonts w:ascii="Arial" w:hAnsi="Arial" w:cs="Arial"/>
          <w:spacing w:val="6"/>
          <w:sz w:val="24"/>
        </w:rPr>
        <w:t>)</w:t>
      </w:r>
      <w:r w:rsidRPr="005824E8">
        <w:rPr>
          <w:rFonts w:ascii="Arial" w:hAnsi="Arial" w:cs="Arial"/>
          <w:spacing w:val="6"/>
          <w:sz w:val="24"/>
        </w:rPr>
        <w:t>, zwan</w:t>
      </w:r>
      <w:r w:rsidR="00435DC7" w:rsidRPr="005824E8">
        <w:rPr>
          <w:rFonts w:ascii="Arial" w:hAnsi="Arial" w:cs="Arial"/>
          <w:spacing w:val="6"/>
          <w:sz w:val="24"/>
        </w:rPr>
        <w:t>e</w:t>
      </w:r>
      <w:r w:rsidRPr="005824E8">
        <w:rPr>
          <w:rFonts w:ascii="Arial" w:hAnsi="Arial" w:cs="Arial"/>
          <w:spacing w:val="6"/>
          <w:sz w:val="24"/>
        </w:rPr>
        <w:t xml:space="preserve"> dalej rozporządzeniem Komisji (UE) nr 651/2014; tj. przedsiębiorstwo, które zatrudnia mniej niż 50 pracowników i</w:t>
      </w:r>
      <w:r w:rsidR="007754A7">
        <w:rPr>
          <w:rFonts w:ascii="Arial" w:hAnsi="Arial" w:cs="Arial"/>
          <w:spacing w:val="6"/>
          <w:sz w:val="24"/>
        </w:rPr>
        <w:t> </w:t>
      </w:r>
      <w:r w:rsidRPr="005824E8">
        <w:rPr>
          <w:rFonts w:ascii="Arial" w:hAnsi="Arial" w:cs="Arial"/>
          <w:spacing w:val="6"/>
          <w:sz w:val="24"/>
        </w:rPr>
        <w:t>którego roczny obrót lub roczna suma bilansowa nie przekracza 10 milionów euro</w:t>
      </w:r>
      <w:r w:rsidR="002E0B00" w:rsidRPr="005824E8">
        <w:rPr>
          <w:rFonts w:ascii="Arial" w:hAnsi="Arial" w:cs="Arial"/>
          <w:spacing w:val="6"/>
          <w:sz w:val="24"/>
        </w:rPr>
        <w:t>.</w:t>
      </w:r>
      <w:r w:rsidRPr="005824E8">
        <w:rPr>
          <w:rFonts w:ascii="Arial" w:hAnsi="Arial" w:cs="Arial"/>
          <w:spacing w:val="6"/>
          <w:sz w:val="24"/>
        </w:rPr>
        <w:t xml:space="preserve"> </w:t>
      </w:r>
    </w:p>
    <w:p w14:paraId="6887C4AD" w14:textId="4CE02191" w:rsidR="00471A6B" w:rsidRPr="005824E8" w:rsidRDefault="00471A6B"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Mikroprzedsiębiorstwo</w:t>
      </w:r>
      <w:r w:rsidRPr="005824E8">
        <w:rPr>
          <w:rFonts w:ascii="Arial" w:hAnsi="Arial" w:cs="Arial"/>
          <w:spacing w:val="6"/>
          <w:sz w:val="24"/>
        </w:rPr>
        <w:t xml:space="preserve"> - </w:t>
      </w:r>
      <w:r w:rsidR="00132B68" w:rsidRPr="005824E8">
        <w:rPr>
          <w:rFonts w:ascii="Arial" w:hAnsi="Arial" w:cs="Arial"/>
          <w:spacing w:val="6"/>
          <w:sz w:val="24"/>
        </w:rPr>
        <w:t>mikroprzedsiębiorstwo w rozumieniu art. 2 załącznika I do rozporządzenia Komisji (UE) nr 651/2014 tj. przedsiębiorstwo, które zatrudnia mniej niż 10 pracowników i którego roczny obrót lub roczna suma bilansowa nie przekracza 2 milionów euro</w:t>
      </w:r>
      <w:r w:rsidR="002E0B00" w:rsidRPr="005824E8">
        <w:rPr>
          <w:rFonts w:ascii="Arial" w:hAnsi="Arial" w:cs="Arial"/>
          <w:spacing w:val="6"/>
          <w:sz w:val="24"/>
        </w:rPr>
        <w:t>.</w:t>
      </w:r>
    </w:p>
    <w:p w14:paraId="0010F8A4" w14:textId="32FF6EB6" w:rsidR="00DA7D88" w:rsidRDefault="00DA7D88"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PARP</w:t>
      </w:r>
      <w:r w:rsidRPr="005824E8">
        <w:rPr>
          <w:rFonts w:ascii="Arial" w:hAnsi="Arial" w:cs="Arial"/>
          <w:spacing w:val="6"/>
          <w:sz w:val="24"/>
        </w:rPr>
        <w:t xml:space="preserve"> – Polska Agencja Rozwoju Przedsiębiorczości, działająca na podstawie ustawy z </w:t>
      </w:r>
      <w:r w:rsidRPr="005824E8">
        <w:rPr>
          <w:rFonts w:ascii="Arial" w:hAnsi="Arial" w:cs="Arial"/>
          <w:i/>
          <w:spacing w:val="6"/>
          <w:sz w:val="24"/>
        </w:rPr>
        <w:t xml:space="preserve">dnia 9 listopada 2000 r. o utworzeniu Polskiej Agencji </w:t>
      </w:r>
      <w:r w:rsidRPr="005824E8">
        <w:rPr>
          <w:rFonts w:ascii="Arial" w:hAnsi="Arial" w:cs="Arial"/>
          <w:i/>
          <w:spacing w:val="6"/>
          <w:sz w:val="24"/>
        </w:rPr>
        <w:lastRenderedPageBreak/>
        <w:t>Rozwoju Przedsiębiorc</w:t>
      </w:r>
      <w:r w:rsidRPr="005824E8">
        <w:rPr>
          <w:rFonts w:ascii="Arial" w:hAnsi="Arial" w:cs="Arial"/>
          <w:spacing w:val="6"/>
          <w:sz w:val="24"/>
        </w:rPr>
        <w:t xml:space="preserve">zości (Dz. U. z 2023 r. poz. 462, z </w:t>
      </w:r>
      <w:proofErr w:type="spellStart"/>
      <w:r w:rsidRPr="005824E8">
        <w:rPr>
          <w:rFonts w:ascii="Arial" w:hAnsi="Arial" w:cs="Arial"/>
          <w:spacing w:val="6"/>
          <w:sz w:val="24"/>
        </w:rPr>
        <w:t>późn</w:t>
      </w:r>
      <w:proofErr w:type="spellEnd"/>
      <w:r w:rsidRPr="005824E8">
        <w:rPr>
          <w:rFonts w:ascii="Arial" w:hAnsi="Arial" w:cs="Arial"/>
          <w:spacing w:val="6"/>
          <w:sz w:val="24"/>
        </w:rPr>
        <w:t>. zm.), z</w:t>
      </w:r>
      <w:r w:rsidR="007754A7">
        <w:rPr>
          <w:rFonts w:ascii="Arial" w:hAnsi="Arial" w:cs="Arial"/>
          <w:spacing w:val="6"/>
          <w:sz w:val="24"/>
        </w:rPr>
        <w:t> </w:t>
      </w:r>
      <w:r w:rsidRPr="005824E8">
        <w:rPr>
          <w:rFonts w:ascii="Arial" w:hAnsi="Arial" w:cs="Arial"/>
          <w:spacing w:val="6"/>
          <w:sz w:val="24"/>
        </w:rPr>
        <w:t>siedzibą w</w:t>
      </w:r>
      <w:r w:rsidR="0000347B" w:rsidRPr="005824E8">
        <w:rPr>
          <w:rFonts w:ascii="Arial" w:hAnsi="Arial" w:cs="Arial"/>
          <w:spacing w:val="6"/>
          <w:sz w:val="24"/>
        </w:rPr>
        <w:t> </w:t>
      </w:r>
      <w:r w:rsidRPr="005824E8">
        <w:rPr>
          <w:rFonts w:ascii="Arial" w:hAnsi="Arial" w:cs="Arial"/>
          <w:spacing w:val="6"/>
          <w:sz w:val="24"/>
        </w:rPr>
        <w:t xml:space="preserve">Warszawie (00-834) przy ul. Pańskiej 81/83, będąca Instytucją </w:t>
      </w:r>
      <w:r w:rsidR="001114E4">
        <w:rPr>
          <w:rFonts w:ascii="Arial" w:hAnsi="Arial" w:cs="Arial"/>
          <w:spacing w:val="6"/>
          <w:sz w:val="24"/>
        </w:rPr>
        <w:br/>
      </w:r>
      <w:r w:rsidR="001114E4">
        <w:rPr>
          <w:rFonts w:ascii="Arial" w:hAnsi="Arial" w:cs="Arial"/>
          <w:spacing w:val="6"/>
          <w:sz w:val="24"/>
        </w:rPr>
        <w:br/>
      </w:r>
      <w:r w:rsidR="001114E4">
        <w:rPr>
          <w:rFonts w:ascii="Arial" w:hAnsi="Arial" w:cs="Arial"/>
          <w:b/>
          <w:noProof/>
          <w:spacing w:val="6"/>
        </w:rPr>
        <w:drawing>
          <wp:anchor distT="0" distB="0" distL="114300" distR="114300" simplePos="0" relativeHeight="251663360" behindDoc="0" locked="0" layoutInCell="1" allowOverlap="1" wp14:anchorId="3D3FF0B4" wp14:editId="2B331D09">
            <wp:simplePos x="0" y="0"/>
            <wp:positionH relativeFrom="margin">
              <wp:posOffset>0</wp:posOffset>
            </wp:positionH>
            <wp:positionV relativeFrom="paragraph">
              <wp:posOffset>-543560</wp:posOffset>
            </wp:positionV>
            <wp:extent cx="5762625" cy="523875"/>
            <wp:effectExtent l="0" t="0" r="9525" b="9525"/>
            <wp:wrapNone/>
            <wp:docPr id="157180405"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4E8">
        <w:rPr>
          <w:rFonts w:ascii="Arial" w:hAnsi="Arial" w:cs="Arial"/>
          <w:spacing w:val="6"/>
          <w:sz w:val="24"/>
        </w:rPr>
        <w:t>Pośredniczącą dla Działania 01.03 FERS</w:t>
      </w:r>
      <w:r w:rsidR="002E0B00" w:rsidRPr="005824E8">
        <w:rPr>
          <w:rFonts w:ascii="Arial" w:hAnsi="Arial" w:cs="Arial"/>
          <w:spacing w:val="6"/>
          <w:sz w:val="24"/>
        </w:rPr>
        <w:t>.</w:t>
      </w:r>
    </w:p>
    <w:p w14:paraId="445523CD" w14:textId="49A0D2BD" w:rsidR="00634D7A" w:rsidRPr="00634D7A" w:rsidRDefault="00FB0826" w:rsidP="00634D7A">
      <w:pPr>
        <w:pStyle w:val="Akapitzlist"/>
        <w:widowControl w:val="0"/>
        <w:numPr>
          <w:ilvl w:val="0"/>
          <w:numId w:val="45"/>
        </w:numPr>
        <w:autoSpaceDE w:val="0"/>
        <w:autoSpaceDN w:val="0"/>
        <w:adjustRightInd w:val="0"/>
        <w:ind w:left="993" w:hanging="567"/>
        <w:jc w:val="left"/>
        <w:rPr>
          <w:rFonts w:ascii="Arial" w:hAnsi="Arial" w:cs="Arial"/>
          <w:spacing w:val="6"/>
          <w:sz w:val="24"/>
        </w:rPr>
      </w:pPr>
      <w:r>
        <w:rPr>
          <w:rFonts w:ascii="Arial" w:hAnsi="Arial" w:cs="Arial"/>
          <w:b/>
          <w:spacing w:val="6"/>
          <w:sz w:val="24"/>
        </w:rPr>
        <w:t>Podmiot Ekonomii Społecznej</w:t>
      </w:r>
      <w:r w:rsidR="001220CA">
        <w:rPr>
          <w:rFonts w:ascii="Arial" w:hAnsi="Arial" w:cs="Arial"/>
          <w:b/>
          <w:spacing w:val="6"/>
          <w:sz w:val="24"/>
        </w:rPr>
        <w:t xml:space="preserve"> (P</w:t>
      </w:r>
      <w:r w:rsidR="00067E13">
        <w:rPr>
          <w:rFonts w:ascii="Arial" w:hAnsi="Arial" w:cs="Arial"/>
          <w:b/>
          <w:spacing w:val="6"/>
          <w:sz w:val="24"/>
        </w:rPr>
        <w:t>E</w:t>
      </w:r>
      <w:r w:rsidR="001220CA">
        <w:rPr>
          <w:rFonts w:ascii="Arial" w:hAnsi="Arial" w:cs="Arial"/>
          <w:b/>
          <w:spacing w:val="6"/>
          <w:sz w:val="24"/>
        </w:rPr>
        <w:t xml:space="preserve">S) </w:t>
      </w:r>
      <w:r w:rsidR="00634D7A">
        <w:rPr>
          <w:rFonts w:ascii="Arial" w:hAnsi="Arial" w:cs="Arial"/>
          <w:spacing w:val="6"/>
          <w:sz w:val="24"/>
        </w:rPr>
        <w:t>–</w:t>
      </w:r>
      <w:r w:rsidR="001220CA">
        <w:rPr>
          <w:rFonts w:ascii="Arial" w:hAnsi="Arial" w:cs="Arial"/>
          <w:spacing w:val="6"/>
          <w:sz w:val="24"/>
        </w:rPr>
        <w:t xml:space="preserve"> </w:t>
      </w:r>
    </w:p>
    <w:p w14:paraId="114B40A0" w14:textId="6E22D0A0" w:rsidR="00634D7A" w:rsidRPr="00634D7A" w:rsidRDefault="00634D7A" w:rsidP="00634D7A">
      <w:pPr>
        <w:pStyle w:val="Akapitzlist"/>
        <w:widowControl w:val="0"/>
        <w:numPr>
          <w:ilvl w:val="1"/>
          <w:numId w:val="45"/>
        </w:numPr>
        <w:autoSpaceDE w:val="0"/>
        <w:autoSpaceDN w:val="0"/>
        <w:adjustRightInd w:val="0"/>
        <w:jc w:val="left"/>
        <w:rPr>
          <w:rFonts w:ascii="Arial" w:hAnsi="Arial" w:cs="Arial"/>
          <w:spacing w:val="6"/>
          <w:sz w:val="24"/>
        </w:rPr>
      </w:pPr>
      <w:r w:rsidRPr="00634D7A">
        <w:rPr>
          <w:rFonts w:ascii="Arial" w:hAnsi="Arial" w:cs="Arial"/>
          <w:spacing w:val="6"/>
          <w:sz w:val="24"/>
        </w:rPr>
        <w:t xml:space="preserve">    organizacje pozarządowe oraz podmioty, o których mowa w art. 3 ust. 3 ustawy o działalności pożytku publicznego i o wolontariacie;</w:t>
      </w:r>
    </w:p>
    <w:p w14:paraId="0EFAE2BD" w14:textId="654C023F" w:rsidR="00634D7A" w:rsidRPr="00634D7A" w:rsidRDefault="00634D7A" w:rsidP="00634D7A">
      <w:pPr>
        <w:pStyle w:val="Akapitzlist"/>
        <w:widowControl w:val="0"/>
        <w:numPr>
          <w:ilvl w:val="1"/>
          <w:numId w:val="45"/>
        </w:numPr>
        <w:autoSpaceDE w:val="0"/>
        <w:autoSpaceDN w:val="0"/>
        <w:adjustRightInd w:val="0"/>
        <w:jc w:val="left"/>
        <w:rPr>
          <w:rFonts w:ascii="Arial" w:hAnsi="Arial" w:cs="Arial"/>
          <w:spacing w:val="6"/>
          <w:sz w:val="24"/>
        </w:rPr>
      </w:pPr>
      <w:r w:rsidRPr="00634D7A">
        <w:rPr>
          <w:rFonts w:ascii="Arial" w:hAnsi="Arial" w:cs="Arial"/>
          <w:spacing w:val="6"/>
          <w:sz w:val="24"/>
        </w:rPr>
        <w:t xml:space="preserve">    </w:t>
      </w:r>
      <w:r w:rsidR="00521537" w:rsidRPr="00634D7A">
        <w:rPr>
          <w:rFonts w:ascii="Arial" w:hAnsi="Arial" w:cs="Arial"/>
          <w:spacing w:val="6"/>
          <w:sz w:val="24"/>
        </w:rPr>
        <w:t>spółdzielnie</w:t>
      </w:r>
      <w:r w:rsidRPr="00634D7A">
        <w:rPr>
          <w:rFonts w:ascii="Arial" w:hAnsi="Arial" w:cs="Arial"/>
          <w:spacing w:val="6"/>
          <w:sz w:val="24"/>
        </w:rPr>
        <w:t xml:space="preserve"> socjalne;</w:t>
      </w:r>
    </w:p>
    <w:p w14:paraId="49D9315E" w14:textId="386B7B5A" w:rsidR="00634D7A" w:rsidRPr="00634D7A" w:rsidRDefault="00634D7A" w:rsidP="00634D7A">
      <w:pPr>
        <w:pStyle w:val="Akapitzlist"/>
        <w:widowControl w:val="0"/>
        <w:numPr>
          <w:ilvl w:val="1"/>
          <w:numId w:val="45"/>
        </w:numPr>
        <w:autoSpaceDE w:val="0"/>
        <w:autoSpaceDN w:val="0"/>
        <w:adjustRightInd w:val="0"/>
        <w:jc w:val="left"/>
        <w:rPr>
          <w:rFonts w:ascii="Arial" w:hAnsi="Arial" w:cs="Arial"/>
          <w:spacing w:val="6"/>
          <w:sz w:val="24"/>
        </w:rPr>
      </w:pPr>
      <w:r w:rsidRPr="00634D7A">
        <w:rPr>
          <w:rFonts w:ascii="Arial" w:hAnsi="Arial" w:cs="Arial"/>
          <w:spacing w:val="6"/>
          <w:sz w:val="24"/>
        </w:rPr>
        <w:t xml:space="preserve">    spółdzielnie pracy, w tym spółdzielnie inwalidów, niewidomych oraz produkcji rolnej;</w:t>
      </w:r>
      <w:r w:rsidR="001114E4" w:rsidRPr="001114E4">
        <w:rPr>
          <w:rFonts w:ascii="Arial" w:hAnsi="Arial" w:cs="Arial"/>
          <w:b/>
          <w:noProof/>
          <w:spacing w:val="6"/>
        </w:rPr>
        <w:t xml:space="preserve"> </w:t>
      </w:r>
    </w:p>
    <w:p w14:paraId="2C47D2A5" w14:textId="070E2DD0" w:rsidR="00634D7A" w:rsidRPr="00634D7A" w:rsidRDefault="00634D7A" w:rsidP="00634D7A">
      <w:pPr>
        <w:pStyle w:val="Akapitzlist"/>
        <w:widowControl w:val="0"/>
        <w:numPr>
          <w:ilvl w:val="1"/>
          <w:numId w:val="45"/>
        </w:numPr>
        <w:autoSpaceDE w:val="0"/>
        <w:autoSpaceDN w:val="0"/>
        <w:adjustRightInd w:val="0"/>
        <w:jc w:val="left"/>
        <w:rPr>
          <w:rFonts w:ascii="Arial" w:hAnsi="Arial" w:cs="Arial"/>
          <w:spacing w:val="6"/>
          <w:sz w:val="24"/>
        </w:rPr>
      </w:pPr>
      <w:r w:rsidRPr="00634D7A">
        <w:rPr>
          <w:rFonts w:ascii="Arial" w:hAnsi="Arial" w:cs="Arial"/>
          <w:spacing w:val="6"/>
          <w:sz w:val="24"/>
        </w:rPr>
        <w:t xml:space="preserve">    przedsiębiorstwa społeczne – podmioty ekonomii społecznej, które prowadzą działalność gospodarczą lub odpłatną pożytku publicznego, zatrudniają i aktywizują zawodowo osoby </w:t>
      </w:r>
      <w:proofErr w:type="spellStart"/>
      <w:r w:rsidRPr="00634D7A">
        <w:rPr>
          <w:rFonts w:ascii="Arial" w:hAnsi="Arial" w:cs="Arial"/>
          <w:spacing w:val="6"/>
          <w:sz w:val="24"/>
        </w:rPr>
        <w:t>trudnozatrudnialne</w:t>
      </w:r>
      <w:proofErr w:type="spellEnd"/>
      <w:r w:rsidRPr="00634D7A">
        <w:rPr>
          <w:rFonts w:ascii="Arial" w:hAnsi="Arial" w:cs="Arial"/>
          <w:spacing w:val="6"/>
          <w:sz w:val="24"/>
        </w:rPr>
        <w:t xml:space="preserve">, nie prywatyzują zysku lub nadwyżki bilansowej i są zarządzane </w:t>
      </w:r>
      <w:r w:rsidR="003C3097" w:rsidRPr="00634D7A">
        <w:rPr>
          <w:rFonts w:ascii="Arial" w:hAnsi="Arial" w:cs="Arial"/>
          <w:spacing w:val="6"/>
          <w:sz w:val="24"/>
        </w:rPr>
        <w:t>w sposób</w:t>
      </w:r>
      <w:r w:rsidRPr="00634D7A">
        <w:rPr>
          <w:rFonts w:ascii="Arial" w:hAnsi="Arial" w:cs="Arial"/>
          <w:spacing w:val="6"/>
          <w:sz w:val="24"/>
        </w:rPr>
        <w:t xml:space="preserve"> partycypacyjny;</w:t>
      </w:r>
    </w:p>
    <w:p w14:paraId="463F2486" w14:textId="5A68C235" w:rsidR="00634D7A" w:rsidRPr="005824E8" w:rsidRDefault="00634D7A" w:rsidP="00634D7A">
      <w:pPr>
        <w:pStyle w:val="Akapitzlist"/>
        <w:widowControl w:val="0"/>
        <w:numPr>
          <w:ilvl w:val="1"/>
          <w:numId w:val="45"/>
        </w:numPr>
        <w:autoSpaceDE w:val="0"/>
        <w:autoSpaceDN w:val="0"/>
        <w:adjustRightInd w:val="0"/>
        <w:jc w:val="left"/>
        <w:rPr>
          <w:rFonts w:ascii="Arial" w:hAnsi="Arial" w:cs="Arial"/>
          <w:spacing w:val="6"/>
          <w:sz w:val="24"/>
        </w:rPr>
      </w:pPr>
      <w:r w:rsidRPr="00634D7A">
        <w:rPr>
          <w:rFonts w:ascii="Arial" w:hAnsi="Arial" w:cs="Arial"/>
          <w:spacing w:val="6"/>
          <w:sz w:val="24"/>
        </w:rPr>
        <w:t xml:space="preserve">    jednostki reintegracyjne tj. takie, których głównym działaniem jest reintegracja społeczna i zawodowa osób zagrożonych wykluczeniem społecznym, czyli: Zakłady Aktywności Zawodowej, Warsztaty Terapii Zajęciowej, Centra Integracji Społecznej, Kluby Integracji Społecznej.</w:t>
      </w:r>
    </w:p>
    <w:p w14:paraId="0E125157" w14:textId="6EBC1626" w:rsidR="00070CA6" w:rsidRPr="005824E8" w:rsidRDefault="007106B2" w:rsidP="005824E8">
      <w:pPr>
        <w:pStyle w:val="Akapitzlist"/>
        <w:numPr>
          <w:ilvl w:val="0"/>
          <w:numId w:val="45"/>
        </w:numPr>
        <w:tabs>
          <w:tab w:val="left" w:pos="1134"/>
        </w:tabs>
        <w:ind w:left="993" w:hanging="567"/>
        <w:jc w:val="left"/>
        <w:rPr>
          <w:rFonts w:ascii="Arial" w:eastAsiaTheme="minorHAnsi" w:hAnsi="Arial" w:cs="Arial"/>
          <w:color w:val="000000" w:themeColor="text1"/>
          <w:spacing w:val="6"/>
          <w:sz w:val="24"/>
        </w:rPr>
      </w:pPr>
      <w:r w:rsidRPr="005824E8">
        <w:rPr>
          <w:rFonts w:ascii="Arial" w:hAnsi="Arial" w:cs="Arial"/>
          <w:b/>
          <w:spacing w:val="6"/>
          <w:sz w:val="24"/>
        </w:rPr>
        <w:t xml:space="preserve">Pomoc </w:t>
      </w:r>
      <w:r w:rsidR="00FE3436" w:rsidRPr="00FE3436">
        <w:rPr>
          <w:rFonts w:ascii="Arial" w:hAnsi="Arial" w:cs="Arial"/>
          <w:b/>
          <w:i/>
          <w:iCs/>
          <w:spacing w:val="6"/>
          <w:sz w:val="24"/>
        </w:rPr>
        <w:t>de minimis</w:t>
      </w:r>
      <w:r w:rsidRPr="005824E8">
        <w:rPr>
          <w:rFonts w:ascii="Arial" w:hAnsi="Arial" w:cs="Arial"/>
          <w:b/>
          <w:spacing w:val="6"/>
          <w:sz w:val="24"/>
        </w:rPr>
        <w:t xml:space="preserve"> </w:t>
      </w:r>
      <w:r w:rsidRPr="005824E8">
        <w:rPr>
          <w:rFonts w:ascii="Arial" w:hAnsi="Arial" w:cs="Arial"/>
          <w:bCs/>
          <w:spacing w:val="6"/>
          <w:sz w:val="24"/>
        </w:rPr>
        <w:t>–</w:t>
      </w:r>
      <w:r w:rsidRPr="005824E8">
        <w:rPr>
          <w:rFonts w:ascii="Arial" w:hAnsi="Arial" w:cs="Arial"/>
          <w:b/>
          <w:spacing w:val="6"/>
          <w:sz w:val="24"/>
        </w:rPr>
        <w:t xml:space="preserve"> </w:t>
      </w:r>
      <w:r w:rsidR="00CF5993" w:rsidRPr="00883C73">
        <w:rPr>
          <w:rFonts w:ascii="Arial" w:eastAsiaTheme="minorHAnsi" w:hAnsi="Arial" w:cs="Arial"/>
          <w:color w:val="000000"/>
          <w:spacing w:val="6"/>
          <w:sz w:val="24"/>
        </w:rPr>
        <w:t xml:space="preserve">pomoc, o której mowa </w:t>
      </w:r>
      <w:r w:rsidR="00CF5993" w:rsidRPr="00883C73">
        <w:rPr>
          <w:rFonts w:ascii="Arial" w:eastAsiaTheme="minorHAnsi" w:hAnsi="Arial" w:cs="Arial"/>
          <w:spacing w:val="6"/>
          <w:sz w:val="24"/>
        </w:rPr>
        <w:t xml:space="preserve">w </w:t>
      </w:r>
      <w:bookmarkStart w:id="0" w:name="_Hlk155948523"/>
      <w:r w:rsidR="00CF5993" w:rsidRPr="00F57082">
        <w:rPr>
          <w:rFonts w:ascii="Arial" w:hAnsi="Arial" w:cs="Arial"/>
          <w:spacing w:val="6"/>
          <w:sz w:val="24"/>
        </w:rPr>
        <w:t>rozporządzeniu Komisji (UE) 2023/2831 z dnia 13 grudnia 2023 r. w sprawie stosowania art. 107 i 108 Traktatu o funkcjonowaniu Unii Europejskiej do pomocy de minimis (Dz. Urz. UE L 2023/2831 z 15.12.2023; zwanym dalej Rozporządzeniem Komisji (UE) 2023/2831</w:t>
      </w:r>
      <w:r w:rsidR="00CF5993" w:rsidRPr="00F57082">
        <w:rPr>
          <w:rFonts w:ascii="Arial" w:hAnsi="Arial" w:cs="Arial"/>
          <w:i/>
          <w:spacing w:val="6"/>
          <w:sz w:val="24"/>
        </w:rPr>
        <w:t xml:space="preserve"> </w:t>
      </w:r>
      <w:r w:rsidR="00CF5993" w:rsidRPr="00883C73">
        <w:rPr>
          <w:rFonts w:ascii="Arial" w:hAnsi="Arial" w:cs="Arial"/>
          <w:iCs/>
          <w:spacing w:val="6"/>
          <w:sz w:val="24"/>
        </w:rPr>
        <w:t>oraz</w:t>
      </w:r>
      <w:bookmarkEnd w:id="0"/>
      <w:r w:rsidR="00CF5993" w:rsidRPr="00883C73">
        <w:rPr>
          <w:rFonts w:ascii="Arial" w:hAnsi="Arial" w:cs="Arial"/>
          <w:iCs/>
          <w:spacing w:val="6"/>
          <w:sz w:val="24"/>
        </w:rPr>
        <w:t xml:space="preserve"> </w:t>
      </w:r>
      <w:r w:rsidR="00CF5993" w:rsidRPr="00F57082">
        <w:rPr>
          <w:rFonts w:ascii="Arial" w:eastAsiaTheme="minorHAnsi" w:hAnsi="Arial" w:cs="Arial"/>
          <w:spacing w:val="6"/>
          <w:sz w:val="24"/>
        </w:rPr>
        <w:t>ROZPORZĄDZENIE MINISTRA FUNDUSZY I POLITYKI REGIONALNEJ z dnia 6 czerwca 2024 r. zmieniające rozporządzenie w sprawie udzielania przez Polską Agencję Rozwoju Przedsiębiorczości pomocy finansowej w ramach programu „Fundusze Europejskie dla Rozwoju Społecznego 2021–2027” (Dz. U. poz. 868)</w:t>
      </w:r>
      <w:r w:rsidR="00CF5993" w:rsidRPr="00883C73">
        <w:rPr>
          <w:rFonts w:ascii="Arial" w:eastAsiaTheme="minorHAnsi" w:hAnsi="Arial" w:cs="Arial"/>
          <w:spacing w:val="6"/>
          <w:sz w:val="24"/>
        </w:rPr>
        <w:t>.</w:t>
      </w:r>
      <w:r w:rsidR="00BE463F" w:rsidRPr="005824E8">
        <w:rPr>
          <w:rFonts w:ascii="Arial" w:hAnsi="Arial" w:cs="Arial"/>
          <w:iCs/>
          <w:spacing w:val="6"/>
          <w:sz w:val="24"/>
        </w:rPr>
        <w:t>, będąca jedyną formą pomocy w projekcie.</w:t>
      </w:r>
    </w:p>
    <w:p w14:paraId="2DC053E3" w14:textId="782474C2" w:rsidR="00132B68" w:rsidRPr="005824E8" w:rsidRDefault="007106B2"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 xml:space="preserve">Pracownik przedsiębiorstwa </w:t>
      </w:r>
      <w:r w:rsidRPr="005824E8">
        <w:rPr>
          <w:rFonts w:ascii="Arial" w:hAnsi="Arial" w:cs="Arial"/>
          <w:bCs/>
          <w:spacing w:val="6"/>
          <w:sz w:val="24"/>
        </w:rPr>
        <w:t>–</w:t>
      </w:r>
      <w:r w:rsidRPr="005824E8">
        <w:rPr>
          <w:rFonts w:ascii="Arial" w:hAnsi="Arial" w:cs="Arial"/>
          <w:b/>
          <w:spacing w:val="6"/>
          <w:sz w:val="24"/>
        </w:rPr>
        <w:t xml:space="preserve"> </w:t>
      </w:r>
      <w:r w:rsidR="00132B68" w:rsidRPr="005824E8">
        <w:rPr>
          <w:rFonts w:ascii="Arial" w:hAnsi="Arial" w:cs="Arial"/>
          <w:spacing w:val="6"/>
          <w:sz w:val="24"/>
        </w:rPr>
        <w:t>osoba, o której mowa w art. 3 ust. 3 ustawy z</w:t>
      </w:r>
      <w:r w:rsidR="00E5621B" w:rsidRPr="005824E8">
        <w:rPr>
          <w:rFonts w:ascii="Arial" w:hAnsi="Arial" w:cs="Arial"/>
          <w:spacing w:val="6"/>
          <w:sz w:val="24"/>
        </w:rPr>
        <w:t> </w:t>
      </w:r>
      <w:r w:rsidR="00132B68" w:rsidRPr="005824E8">
        <w:rPr>
          <w:rFonts w:ascii="Arial" w:hAnsi="Arial" w:cs="Arial"/>
          <w:spacing w:val="6"/>
          <w:sz w:val="24"/>
        </w:rPr>
        <w:t>dnia 9 listopada 2000 r. o utworzeniu Polskiej Agencji Rozwoju Przedsiębiorczości, wykonując</w:t>
      </w:r>
      <w:r w:rsidR="008458EE" w:rsidRPr="005824E8">
        <w:rPr>
          <w:rFonts w:ascii="Arial" w:hAnsi="Arial" w:cs="Arial"/>
          <w:spacing w:val="6"/>
          <w:sz w:val="24"/>
        </w:rPr>
        <w:t>a</w:t>
      </w:r>
      <w:r w:rsidR="00132B68" w:rsidRPr="005824E8">
        <w:rPr>
          <w:rFonts w:ascii="Arial" w:hAnsi="Arial" w:cs="Arial"/>
          <w:spacing w:val="6"/>
          <w:sz w:val="24"/>
        </w:rPr>
        <w:t xml:space="preserve"> pracę na rzecz Przedsiębiorcy:</w:t>
      </w:r>
    </w:p>
    <w:p w14:paraId="465F054E" w14:textId="29A030B0" w:rsidR="00132B68" w:rsidRPr="005824E8" w:rsidRDefault="00132B68" w:rsidP="005824E8">
      <w:pPr>
        <w:pStyle w:val="Akapitzlist"/>
        <w:widowControl w:val="0"/>
        <w:numPr>
          <w:ilvl w:val="2"/>
          <w:numId w:val="69"/>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pracownika w rozumieniu art. 2 ustawy z dnia 26 czerwca 1974 r. – Kodeks pracy (Dz. U. z 2023 r. poz. 1465)</w:t>
      </w:r>
      <w:r w:rsidR="002319A5" w:rsidRPr="005824E8">
        <w:rPr>
          <w:rFonts w:ascii="Arial" w:hAnsi="Arial" w:cs="Arial"/>
          <w:spacing w:val="6"/>
          <w:sz w:val="24"/>
        </w:rPr>
        <w:t>,</w:t>
      </w:r>
    </w:p>
    <w:p w14:paraId="465B5302" w14:textId="08D1BA1D" w:rsidR="00132B68" w:rsidRPr="005824E8" w:rsidRDefault="00132B68" w:rsidP="005824E8">
      <w:pPr>
        <w:pStyle w:val="Akapitzlist"/>
        <w:widowControl w:val="0"/>
        <w:numPr>
          <w:ilvl w:val="2"/>
          <w:numId w:val="69"/>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pracownika tymczasowego w rozumieniu art. 2 pkt 2 ustawy z dnia 9 lipca 2003 r. o zatrudnianiu pracowników tymczasowych (Dz. U. z 2023 r. poz. 1110)</w:t>
      </w:r>
      <w:r w:rsidR="00F57343" w:rsidRPr="005824E8">
        <w:rPr>
          <w:rFonts w:ascii="Arial" w:hAnsi="Arial" w:cs="Arial"/>
          <w:spacing w:val="6"/>
          <w:sz w:val="24"/>
        </w:rPr>
        <w:t>,</w:t>
      </w:r>
    </w:p>
    <w:p w14:paraId="388C4D1E" w14:textId="61907CEE" w:rsidR="001A3032" w:rsidRDefault="00132B68" w:rsidP="005824E8">
      <w:pPr>
        <w:pStyle w:val="Akapitzlist"/>
        <w:widowControl w:val="0"/>
        <w:numPr>
          <w:ilvl w:val="2"/>
          <w:numId w:val="69"/>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osobę wykonującą pracę na podstawie umowy agencyjnej, umowy zlecenia lub innej umowy o świadczenie usług, do której zgodnie z ustawą z dnia 23 kwietnia 1964 r. – Kodeks cywilny (Dz. U. z 2023 r. poz. 1610, z</w:t>
      </w:r>
      <w:r w:rsidR="007754A7">
        <w:rPr>
          <w:rFonts w:ascii="Arial" w:hAnsi="Arial" w:cs="Arial"/>
          <w:spacing w:val="6"/>
          <w:sz w:val="24"/>
        </w:rPr>
        <w:t> </w:t>
      </w:r>
      <w:proofErr w:type="spellStart"/>
      <w:r w:rsidRPr="005824E8">
        <w:rPr>
          <w:rFonts w:ascii="Arial" w:hAnsi="Arial" w:cs="Arial"/>
          <w:spacing w:val="6"/>
          <w:sz w:val="24"/>
        </w:rPr>
        <w:t>późn</w:t>
      </w:r>
      <w:proofErr w:type="spellEnd"/>
      <w:r w:rsidRPr="005824E8">
        <w:rPr>
          <w:rFonts w:ascii="Arial" w:hAnsi="Arial" w:cs="Arial"/>
          <w:spacing w:val="6"/>
          <w:sz w:val="24"/>
        </w:rPr>
        <w:t>. zm.) stosuje się przepisy dotyczące zlecenia albo umowy o dzieło, jeżeli umowę taką zawarła z pracodawcą, z którym pozostaje w stosunku pracy, lub jeżeli w</w:t>
      </w:r>
      <w:r w:rsidR="00E5621B" w:rsidRPr="005824E8">
        <w:rPr>
          <w:rFonts w:ascii="Arial" w:hAnsi="Arial" w:cs="Arial"/>
          <w:spacing w:val="6"/>
          <w:sz w:val="24"/>
        </w:rPr>
        <w:t> </w:t>
      </w:r>
      <w:r w:rsidRPr="005824E8">
        <w:rPr>
          <w:rFonts w:ascii="Arial" w:hAnsi="Arial" w:cs="Arial"/>
          <w:spacing w:val="6"/>
          <w:sz w:val="24"/>
        </w:rPr>
        <w:t>ramach takiej umowy wykonuje pracę na rzecz pracodawcy, z którym pozostaje w stosunku pracy</w:t>
      </w:r>
      <w:r w:rsidR="00F57343" w:rsidRPr="005824E8">
        <w:rPr>
          <w:rFonts w:ascii="Arial" w:hAnsi="Arial" w:cs="Arial"/>
          <w:spacing w:val="6"/>
          <w:sz w:val="24"/>
        </w:rPr>
        <w:t>,</w:t>
      </w:r>
    </w:p>
    <w:p w14:paraId="1337DFC6" w14:textId="361003E5" w:rsidR="00132B68" w:rsidRPr="005824E8" w:rsidRDefault="001A3032" w:rsidP="001A3032">
      <w:pPr>
        <w:pStyle w:val="Akapitzlist"/>
        <w:widowControl w:val="0"/>
        <w:autoSpaceDE w:val="0"/>
        <w:autoSpaceDN w:val="0"/>
        <w:adjustRightInd w:val="0"/>
        <w:ind w:left="1418"/>
        <w:jc w:val="left"/>
        <w:rPr>
          <w:rFonts w:ascii="Arial" w:hAnsi="Arial" w:cs="Arial"/>
          <w:spacing w:val="6"/>
          <w:sz w:val="24"/>
        </w:rPr>
      </w:pPr>
      <w:r>
        <w:rPr>
          <w:rFonts w:ascii="Arial" w:hAnsi="Arial" w:cs="Arial"/>
          <w:spacing w:val="6"/>
          <w:sz w:val="24"/>
        </w:rPr>
        <w:br w:type="column"/>
      </w:r>
      <w:r>
        <w:rPr>
          <w:rFonts w:ascii="Arial" w:hAnsi="Arial" w:cs="Arial"/>
          <w:b/>
          <w:noProof/>
          <w:spacing w:val="6"/>
        </w:rPr>
        <w:lastRenderedPageBreak/>
        <w:drawing>
          <wp:anchor distT="0" distB="0" distL="114300" distR="114300" simplePos="0" relativeHeight="251665408" behindDoc="0" locked="0" layoutInCell="1" allowOverlap="1" wp14:anchorId="3A195E40" wp14:editId="375DB076">
            <wp:simplePos x="0" y="0"/>
            <wp:positionH relativeFrom="margin">
              <wp:posOffset>8255</wp:posOffset>
            </wp:positionH>
            <wp:positionV relativeFrom="paragraph">
              <wp:posOffset>-554355</wp:posOffset>
            </wp:positionV>
            <wp:extent cx="5762625" cy="523875"/>
            <wp:effectExtent l="0" t="0" r="9525" b="9525"/>
            <wp:wrapNone/>
            <wp:docPr id="212797828"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8AF31E" w14:textId="69F9FA9B" w:rsidR="00E5621B" w:rsidRPr="005824E8" w:rsidRDefault="00132B68" w:rsidP="005824E8">
      <w:pPr>
        <w:pStyle w:val="Akapitzlist"/>
        <w:widowControl w:val="0"/>
        <w:numPr>
          <w:ilvl w:val="2"/>
          <w:numId w:val="69"/>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właściciela pełniącego funkcje kierownicze</w:t>
      </w:r>
      <w:r w:rsidR="00F57343" w:rsidRPr="005824E8">
        <w:rPr>
          <w:rFonts w:ascii="Arial" w:hAnsi="Arial" w:cs="Arial"/>
          <w:spacing w:val="6"/>
          <w:sz w:val="24"/>
        </w:rPr>
        <w:t>,</w:t>
      </w:r>
    </w:p>
    <w:p w14:paraId="05A7F892" w14:textId="272D952D" w:rsidR="00132B68" w:rsidRPr="005824E8" w:rsidRDefault="00132B68" w:rsidP="005824E8">
      <w:pPr>
        <w:pStyle w:val="Akapitzlist"/>
        <w:widowControl w:val="0"/>
        <w:numPr>
          <w:ilvl w:val="2"/>
          <w:numId w:val="69"/>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 xml:space="preserve">wspólnika w tym partnera prowadzącego regularną działalność </w:t>
      </w:r>
      <w:r w:rsidR="001114E4">
        <w:rPr>
          <w:rFonts w:ascii="Arial" w:hAnsi="Arial" w:cs="Arial"/>
          <w:spacing w:val="6"/>
          <w:sz w:val="24"/>
        </w:rPr>
        <w:br/>
      </w:r>
      <w:r w:rsidRPr="005824E8">
        <w:rPr>
          <w:rFonts w:ascii="Arial" w:hAnsi="Arial" w:cs="Arial"/>
          <w:spacing w:val="6"/>
          <w:sz w:val="24"/>
        </w:rPr>
        <w:t>w</w:t>
      </w:r>
      <w:r w:rsidR="009446B5" w:rsidRPr="005824E8">
        <w:rPr>
          <w:rFonts w:ascii="Arial" w:hAnsi="Arial" w:cs="Arial"/>
          <w:spacing w:val="6"/>
          <w:sz w:val="24"/>
        </w:rPr>
        <w:t> </w:t>
      </w:r>
      <w:r w:rsidRPr="005824E8">
        <w:rPr>
          <w:rFonts w:ascii="Arial" w:hAnsi="Arial" w:cs="Arial"/>
          <w:spacing w:val="6"/>
          <w:sz w:val="24"/>
        </w:rPr>
        <w:t>przedsiębiorstwie i czerpiącego z niego korzyści finansowe</w:t>
      </w:r>
      <w:r w:rsidR="002E0B00" w:rsidRPr="005824E8">
        <w:rPr>
          <w:rFonts w:ascii="Arial" w:hAnsi="Arial" w:cs="Arial"/>
          <w:spacing w:val="6"/>
          <w:sz w:val="24"/>
        </w:rPr>
        <w:t>.</w:t>
      </w:r>
    </w:p>
    <w:p w14:paraId="4B53433A" w14:textId="3B74C004" w:rsidR="00435DC7" w:rsidRDefault="00D77246">
      <w:pPr>
        <w:pStyle w:val="Akapitzlist"/>
        <w:widowControl w:val="0"/>
        <w:numPr>
          <w:ilvl w:val="0"/>
          <w:numId w:val="45"/>
        </w:numPr>
        <w:autoSpaceDE w:val="0"/>
        <w:autoSpaceDN w:val="0"/>
        <w:adjustRightInd w:val="0"/>
        <w:ind w:left="993" w:hanging="567"/>
        <w:contextualSpacing w:val="0"/>
        <w:jc w:val="left"/>
        <w:rPr>
          <w:rFonts w:ascii="Arial" w:hAnsi="Arial" w:cs="Arial"/>
          <w:spacing w:val="6"/>
          <w:sz w:val="24"/>
        </w:rPr>
      </w:pPr>
      <w:r w:rsidRPr="005824E8">
        <w:rPr>
          <w:rFonts w:ascii="Arial" w:hAnsi="Arial" w:cs="Arial"/>
          <w:b/>
          <w:spacing w:val="6"/>
          <w:sz w:val="24"/>
        </w:rPr>
        <w:t xml:space="preserve">Projekt </w:t>
      </w:r>
      <w:r w:rsidRPr="005824E8">
        <w:rPr>
          <w:rFonts w:ascii="Arial" w:hAnsi="Arial" w:cs="Arial"/>
          <w:bCs/>
          <w:spacing w:val="6"/>
          <w:sz w:val="24"/>
        </w:rPr>
        <w:t>–</w:t>
      </w:r>
      <w:r w:rsidRPr="005824E8">
        <w:rPr>
          <w:rFonts w:ascii="Arial" w:hAnsi="Arial" w:cs="Arial"/>
          <w:b/>
          <w:spacing w:val="6"/>
          <w:sz w:val="24"/>
        </w:rPr>
        <w:t xml:space="preserve"> </w:t>
      </w:r>
      <w:r w:rsidR="00435DC7" w:rsidRPr="005824E8">
        <w:rPr>
          <w:rFonts w:ascii="Arial" w:hAnsi="Arial" w:cs="Arial"/>
          <w:spacing w:val="6"/>
          <w:sz w:val="24"/>
        </w:rPr>
        <w:t xml:space="preserve">przedsięwzięcie pod nazwą </w:t>
      </w:r>
      <w:r w:rsidR="000D67CF" w:rsidRPr="005824E8">
        <w:rPr>
          <w:rFonts w:ascii="Arial" w:hAnsi="Arial" w:cs="Arial"/>
          <w:spacing w:val="6"/>
          <w:sz w:val="24"/>
        </w:rPr>
        <w:t>„Przepis na rozwój</w:t>
      </w:r>
      <w:r w:rsidR="009446B5" w:rsidRPr="005824E8">
        <w:rPr>
          <w:rFonts w:ascii="Arial" w:hAnsi="Arial" w:cs="Arial"/>
          <w:spacing w:val="6"/>
          <w:sz w:val="24"/>
        </w:rPr>
        <w:t xml:space="preserve"> </w:t>
      </w:r>
      <w:r w:rsidR="000D67CF" w:rsidRPr="005824E8">
        <w:rPr>
          <w:rFonts w:ascii="Arial" w:hAnsi="Arial" w:cs="Arial"/>
          <w:spacing w:val="6"/>
          <w:sz w:val="24"/>
        </w:rPr>
        <w:t>-</w:t>
      </w:r>
      <w:r w:rsidR="009446B5" w:rsidRPr="005824E8">
        <w:rPr>
          <w:rFonts w:ascii="Arial" w:hAnsi="Arial" w:cs="Arial"/>
          <w:spacing w:val="6"/>
          <w:sz w:val="24"/>
        </w:rPr>
        <w:t xml:space="preserve"> </w:t>
      </w:r>
      <w:r w:rsidR="000D67CF" w:rsidRPr="005824E8">
        <w:rPr>
          <w:rFonts w:ascii="Arial" w:hAnsi="Arial" w:cs="Arial"/>
          <w:spacing w:val="6"/>
          <w:sz w:val="24"/>
        </w:rPr>
        <w:t>czas na niskoemisyjną GOZpodarkę” nr FERS.01.03-IP.09-0083/23</w:t>
      </w:r>
      <w:r w:rsidR="000D67CF" w:rsidRPr="005824E8" w:rsidDel="000D67CF">
        <w:rPr>
          <w:rFonts w:ascii="Arial" w:hAnsi="Arial" w:cs="Arial"/>
          <w:spacing w:val="6"/>
          <w:sz w:val="24"/>
        </w:rPr>
        <w:t xml:space="preserve"> </w:t>
      </w:r>
      <w:r w:rsidR="0000347B" w:rsidRPr="005824E8">
        <w:rPr>
          <w:rFonts w:ascii="Arial" w:hAnsi="Arial" w:cs="Arial"/>
          <w:spacing w:val="6"/>
          <w:sz w:val="24"/>
        </w:rPr>
        <w:t>realizowane przez</w:t>
      </w:r>
      <w:r w:rsidR="00435DC7" w:rsidRPr="005824E8">
        <w:rPr>
          <w:rFonts w:ascii="Arial" w:hAnsi="Arial" w:cs="Arial"/>
          <w:spacing w:val="6"/>
          <w:sz w:val="24"/>
        </w:rPr>
        <w:t xml:space="preserve"> </w:t>
      </w:r>
      <w:r w:rsidR="003C73A1">
        <w:rPr>
          <w:rFonts w:ascii="Arial" w:hAnsi="Arial" w:cs="Arial"/>
          <w:spacing w:val="6"/>
          <w:sz w:val="24"/>
        </w:rPr>
        <w:t>Realizator</w:t>
      </w:r>
      <w:r w:rsidR="000D67CF" w:rsidRPr="005824E8">
        <w:rPr>
          <w:rFonts w:ascii="Arial" w:hAnsi="Arial" w:cs="Arial"/>
          <w:spacing w:val="6"/>
          <w:sz w:val="24"/>
        </w:rPr>
        <w:t xml:space="preserve">a </w:t>
      </w:r>
      <w:r w:rsidR="00435DC7" w:rsidRPr="005824E8">
        <w:rPr>
          <w:rFonts w:ascii="Arial" w:hAnsi="Arial" w:cs="Arial"/>
          <w:spacing w:val="6"/>
          <w:sz w:val="24"/>
        </w:rPr>
        <w:t>w</w:t>
      </w:r>
      <w:r w:rsidR="009446B5" w:rsidRPr="005824E8">
        <w:rPr>
          <w:rFonts w:ascii="Arial" w:hAnsi="Arial" w:cs="Arial"/>
          <w:spacing w:val="6"/>
          <w:sz w:val="24"/>
        </w:rPr>
        <w:t> </w:t>
      </w:r>
      <w:r w:rsidR="00435DC7" w:rsidRPr="005824E8">
        <w:rPr>
          <w:rFonts w:ascii="Arial" w:hAnsi="Arial" w:cs="Arial"/>
          <w:spacing w:val="6"/>
          <w:sz w:val="24"/>
        </w:rPr>
        <w:t>ramach działania 01.03 „Kadry nowoczesnej gospodarki” Programu Fundusze Europejskie dla Rozwoju Społecznego 2021-2027</w:t>
      </w:r>
      <w:r w:rsidR="000D67CF" w:rsidRPr="005824E8">
        <w:rPr>
          <w:rFonts w:ascii="Arial" w:hAnsi="Arial" w:cs="Arial"/>
          <w:spacing w:val="6"/>
          <w:sz w:val="24"/>
        </w:rPr>
        <w:t>, obejmując</w:t>
      </w:r>
      <w:r w:rsidR="00F01344" w:rsidRPr="005824E8">
        <w:rPr>
          <w:rFonts w:ascii="Arial" w:hAnsi="Arial" w:cs="Arial"/>
          <w:spacing w:val="6"/>
          <w:sz w:val="24"/>
        </w:rPr>
        <w:t>y</w:t>
      </w:r>
      <w:r w:rsidR="000D67CF" w:rsidRPr="005824E8">
        <w:rPr>
          <w:rFonts w:ascii="Arial" w:hAnsi="Arial" w:cs="Arial"/>
          <w:spacing w:val="6"/>
          <w:sz w:val="24"/>
        </w:rPr>
        <w:t xml:space="preserve"> swym działaniem obszar całej Polski</w:t>
      </w:r>
      <w:r w:rsidR="002E0B00" w:rsidRPr="005824E8">
        <w:rPr>
          <w:rFonts w:ascii="Arial" w:hAnsi="Arial" w:cs="Arial"/>
          <w:spacing w:val="6"/>
          <w:sz w:val="24"/>
        </w:rPr>
        <w:t>.</w:t>
      </w:r>
    </w:p>
    <w:p w14:paraId="7A6E0E7D" w14:textId="71BCC1F4" w:rsidR="00AB36FD" w:rsidRPr="00B770A6" w:rsidRDefault="00AB36FD" w:rsidP="00CD3DD0">
      <w:pPr>
        <w:pStyle w:val="Akapitzlist"/>
        <w:widowControl w:val="0"/>
        <w:numPr>
          <w:ilvl w:val="0"/>
          <w:numId w:val="45"/>
        </w:numPr>
        <w:autoSpaceDE w:val="0"/>
        <w:autoSpaceDN w:val="0"/>
        <w:adjustRightInd w:val="0"/>
        <w:ind w:left="993" w:hanging="567"/>
        <w:contextualSpacing w:val="0"/>
        <w:jc w:val="left"/>
        <w:rPr>
          <w:rFonts w:ascii="Arial" w:hAnsi="Arial" w:cs="Arial"/>
          <w:spacing w:val="6"/>
          <w:sz w:val="24"/>
        </w:rPr>
      </w:pPr>
      <w:r>
        <w:rPr>
          <w:rFonts w:ascii="Arial" w:hAnsi="Arial" w:cs="Arial"/>
          <w:b/>
          <w:spacing w:val="6"/>
          <w:sz w:val="24"/>
        </w:rPr>
        <w:t xml:space="preserve">Partner projektu </w:t>
      </w:r>
      <w:r w:rsidRPr="00B956D6">
        <w:rPr>
          <w:rFonts w:ascii="Arial" w:hAnsi="Arial" w:cs="Arial"/>
          <w:bCs/>
          <w:spacing w:val="6"/>
          <w:sz w:val="24"/>
        </w:rPr>
        <w:t>–</w:t>
      </w:r>
      <w:r w:rsidRPr="00EB22CC">
        <w:rPr>
          <w:rFonts w:ascii="Arial" w:hAnsi="Arial" w:cs="Arial"/>
          <w:bCs/>
          <w:spacing w:val="6"/>
          <w:sz w:val="24"/>
        </w:rPr>
        <w:t xml:space="preserve"> </w:t>
      </w:r>
      <w:r w:rsidR="00687C0D" w:rsidRPr="00EB22CC">
        <w:rPr>
          <w:rFonts w:ascii="Arial" w:hAnsi="Arial" w:cs="Arial"/>
          <w:bCs/>
          <w:spacing w:val="6"/>
          <w:sz w:val="24"/>
        </w:rPr>
        <w:t>podmiot wnosząc</w:t>
      </w:r>
      <w:r w:rsidR="0068093F" w:rsidRPr="00EB22CC">
        <w:rPr>
          <w:rFonts w:ascii="Arial" w:hAnsi="Arial" w:cs="Arial"/>
          <w:bCs/>
          <w:spacing w:val="6"/>
          <w:sz w:val="24"/>
        </w:rPr>
        <w:t>y</w:t>
      </w:r>
      <w:r w:rsidR="00687C0D" w:rsidRPr="00EB22CC">
        <w:rPr>
          <w:rFonts w:ascii="Arial" w:hAnsi="Arial" w:cs="Arial"/>
          <w:bCs/>
          <w:spacing w:val="6"/>
          <w:sz w:val="24"/>
        </w:rPr>
        <w:t xml:space="preserve"> do projektu zasoby ludzkie, organizacyjne, techniczne lub finansowe, realizując</w:t>
      </w:r>
      <w:r w:rsidR="0068093F" w:rsidRPr="00EB22CC">
        <w:rPr>
          <w:rFonts w:ascii="Arial" w:hAnsi="Arial" w:cs="Arial"/>
          <w:bCs/>
          <w:spacing w:val="6"/>
          <w:sz w:val="24"/>
        </w:rPr>
        <w:t>y</w:t>
      </w:r>
      <w:r w:rsidR="00687C0D" w:rsidRPr="00EB22CC">
        <w:rPr>
          <w:rFonts w:ascii="Arial" w:hAnsi="Arial" w:cs="Arial"/>
          <w:bCs/>
          <w:spacing w:val="6"/>
          <w:sz w:val="24"/>
        </w:rPr>
        <w:t xml:space="preserve"> wspólnie projekt </w:t>
      </w:r>
      <w:r w:rsidR="0068093F" w:rsidRPr="00EB22CC">
        <w:rPr>
          <w:rFonts w:ascii="Arial" w:hAnsi="Arial" w:cs="Arial"/>
          <w:bCs/>
          <w:spacing w:val="6"/>
          <w:sz w:val="24"/>
        </w:rPr>
        <w:t xml:space="preserve">„Przepis na rozwój </w:t>
      </w:r>
      <w:r w:rsidR="008E2983">
        <w:rPr>
          <w:rFonts w:ascii="Arial" w:hAnsi="Arial" w:cs="Arial"/>
          <w:bCs/>
          <w:spacing w:val="6"/>
          <w:sz w:val="24"/>
        </w:rPr>
        <w:t xml:space="preserve">- </w:t>
      </w:r>
      <w:r w:rsidR="0068093F" w:rsidRPr="00EB22CC">
        <w:rPr>
          <w:rFonts w:ascii="Arial" w:hAnsi="Arial" w:cs="Arial"/>
          <w:bCs/>
          <w:spacing w:val="6"/>
          <w:sz w:val="24"/>
        </w:rPr>
        <w:t>czas na niskoemisyjną GOZpodarkę”</w:t>
      </w:r>
      <w:r w:rsidR="00CD3DD0">
        <w:rPr>
          <w:rFonts w:ascii="Arial" w:hAnsi="Arial" w:cs="Arial"/>
          <w:b/>
          <w:spacing w:val="6"/>
          <w:sz w:val="24"/>
        </w:rPr>
        <w:t xml:space="preserve"> - </w:t>
      </w:r>
      <w:r w:rsidR="00687C0D" w:rsidRPr="00B770A6">
        <w:rPr>
          <w:rFonts w:ascii="Arial" w:hAnsi="Arial" w:cs="Arial"/>
          <w:spacing w:val="6"/>
          <w:sz w:val="24"/>
        </w:rPr>
        <w:t>Kancelaria Radcy Prawnego Błażej Sarnowski, ul. Juliusza Słowackiego14A,62-500 Konin.</w:t>
      </w:r>
    </w:p>
    <w:p w14:paraId="3B21B501" w14:textId="460B045F" w:rsidR="00160222" w:rsidRDefault="00160222"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Przedsiębiorca</w:t>
      </w:r>
      <w:r w:rsidRPr="005824E8">
        <w:rPr>
          <w:rFonts w:ascii="Arial" w:hAnsi="Arial" w:cs="Arial"/>
          <w:spacing w:val="6"/>
          <w:sz w:val="24"/>
        </w:rPr>
        <w:t xml:space="preserve"> </w:t>
      </w:r>
      <w:r w:rsidR="0061284B" w:rsidRPr="005824E8">
        <w:rPr>
          <w:rFonts w:ascii="Arial" w:hAnsi="Arial" w:cs="Arial"/>
          <w:bCs/>
          <w:spacing w:val="6"/>
          <w:sz w:val="24"/>
        </w:rPr>
        <w:t>–</w:t>
      </w:r>
      <w:r w:rsidR="0061284B" w:rsidRPr="005824E8">
        <w:rPr>
          <w:rFonts w:ascii="Arial" w:hAnsi="Arial" w:cs="Arial"/>
          <w:b/>
          <w:spacing w:val="6"/>
          <w:sz w:val="24"/>
        </w:rPr>
        <w:t xml:space="preserve"> </w:t>
      </w:r>
      <w:r w:rsidRPr="005824E8">
        <w:rPr>
          <w:rFonts w:ascii="Arial" w:hAnsi="Arial" w:cs="Arial"/>
          <w:spacing w:val="6"/>
          <w:sz w:val="24"/>
        </w:rPr>
        <w:t>należy przez to rozumieć przedsiębiorcę, o którym mowa w</w:t>
      </w:r>
      <w:r w:rsidR="007754A7">
        <w:rPr>
          <w:rFonts w:ascii="Arial" w:hAnsi="Arial" w:cs="Arial"/>
          <w:spacing w:val="6"/>
          <w:sz w:val="24"/>
        </w:rPr>
        <w:t> </w:t>
      </w:r>
      <w:r w:rsidRPr="005824E8">
        <w:rPr>
          <w:rFonts w:ascii="Arial" w:hAnsi="Arial" w:cs="Arial"/>
          <w:spacing w:val="6"/>
          <w:sz w:val="24"/>
        </w:rPr>
        <w:t xml:space="preserve">art. 3 ust. 1 oraz ust. 2 ustawy z dnia 9 listopada 2000 r. o utworzeniu Polskiej Agencji Rozwoju Przedsiębiorczości, spełniającego warunki udziału w </w:t>
      </w:r>
      <w:r w:rsidR="00F57343" w:rsidRPr="005824E8">
        <w:rPr>
          <w:rFonts w:ascii="Arial" w:hAnsi="Arial" w:cs="Arial"/>
          <w:spacing w:val="6"/>
          <w:sz w:val="24"/>
        </w:rPr>
        <w:t>P</w:t>
      </w:r>
      <w:r w:rsidRPr="005824E8">
        <w:rPr>
          <w:rFonts w:ascii="Arial" w:hAnsi="Arial" w:cs="Arial"/>
          <w:spacing w:val="6"/>
          <w:sz w:val="24"/>
        </w:rPr>
        <w:t>rojekcie</w:t>
      </w:r>
      <w:r w:rsidR="002E0B00" w:rsidRPr="005824E8">
        <w:rPr>
          <w:rFonts w:ascii="Arial" w:hAnsi="Arial" w:cs="Arial"/>
          <w:spacing w:val="6"/>
          <w:sz w:val="24"/>
        </w:rPr>
        <w:t>.</w:t>
      </w:r>
    </w:p>
    <w:p w14:paraId="749B0168" w14:textId="49CBFD1B" w:rsidR="00B770A6" w:rsidRPr="003C73A1" w:rsidRDefault="00B770A6" w:rsidP="003C73A1">
      <w:pPr>
        <w:pStyle w:val="Akapitzlist"/>
        <w:widowControl w:val="0"/>
        <w:numPr>
          <w:ilvl w:val="0"/>
          <w:numId w:val="45"/>
        </w:numPr>
        <w:autoSpaceDE w:val="0"/>
        <w:autoSpaceDN w:val="0"/>
        <w:adjustRightInd w:val="0"/>
        <w:ind w:left="993" w:hanging="567"/>
        <w:jc w:val="left"/>
        <w:rPr>
          <w:rFonts w:ascii="Arial" w:hAnsi="Arial" w:cs="Arial"/>
          <w:spacing w:val="6"/>
          <w:sz w:val="24"/>
        </w:rPr>
      </w:pPr>
      <w:r>
        <w:rPr>
          <w:rFonts w:ascii="Arial" w:hAnsi="Arial" w:cs="Arial"/>
          <w:b/>
          <w:bCs/>
          <w:spacing w:val="6"/>
          <w:sz w:val="24"/>
        </w:rPr>
        <w:t>Realiz</w:t>
      </w:r>
      <w:r w:rsidRPr="005824E8">
        <w:rPr>
          <w:rFonts w:ascii="Arial" w:hAnsi="Arial" w:cs="Arial"/>
          <w:b/>
          <w:bCs/>
          <w:spacing w:val="6"/>
          <w:sz w:val="24"/>
        </w:rPr>
        <w:t xml:space="preserve">ator </w:t>
      </w:r>
      <w:r w:rsidRPr="005824E8">
        <w:rPr>
          <w:rFonts w:ascii="Arial" w:hAnsi="Arial" w:cs="Arial"/>
          <w:bCs/>
          <w:spacing w:val="6"/>
          <w:sz w:val="24"/>
        </w:rPr>
        <w:t>(</w:t>
      </w:r>
      <w:r w:rsidRPr="005824E8">
        <w:rPr>
          <w:rFonts w:ascii="Arial" w:hAnsi="Arial" w:cs="Arial"/>
          <w:spacing w:val="6"/>
          <w:sz w:val="24"/>
        </w:rPr>
        <w:t>Beneficjent)</w:t>
      </w:r>
      <w:r w:rsidRPr="005824E8">
        <w:rPr>
          <w:rFonts w:ascii="Arial" w:hAnsi="Arial" w:cs="Arial"/>
          <w:b/>
          <w:bCs/>
          <w:spacing w:val="6"/>
          <w:sz w:val="24"/>
        </w:rPr>
        <w:t xml:space="preserve"> </w:t>
      </w:r>
      <w:r w:rsidRPr="005824E8">
        <w:rPr>
          <w:rFonts w:ascii="Arial" w:hAnsi="Arial" w:cs="Arial"/>
          <w:spacing w:val="6"/>
          <w:sz w:val="24"/>
        </w:rPr>
        <w:t>– podmiot, o którym mowa w art. 2 pkt 1 ustawy wdrożeniowej,</w:t>
      </w:r>
      <w:r w:rsidRPr="005824E8">
        <w:rPr>
          <w:rStyle w:val="Odwoanieprzypisudolnego"/>
          <w:rFonts w:ascii="Arial" w:hAnsi="Arial" w:cs="Arial"/>
          <w:spacing w:val="6"/>
          <w:sz w:val="24"/>
        </w:rPr>
        <w:footnoteReference w:id="1"/>
      </w:r>
      <w:r w:rsidRPr="005824E8">
        <w:rPr>
          <w:rFonts w:ascii="Arial" w:hAnsi="Arial" w:cs="Arial"/>
          <w:spacing w:val="6"/>
          <w:sz w:val="24"/>
        </w:rPr>
        <w:t xml:space="preserve"> z którym Polska Agencja Rozwoju Przedsiębiorczości zawarła umowę o dofinansowanie Projektu pod nazwą „Przepis na rozwój - czas na niskoemisyjną GOZpodarkę,” tj. </w:t>
      </w:r>
      <w:bookmarkStart w:id="1" w:name="_Hlk163043603"/>
      <w:r w:rsidRPr="005824E8">
        <w:rPr>
          <w:rFonts w:ascii="Arial" w:hAnsi="Arial" w:cs="Arial"/>
          <w:spacing w:val="6"/>
          <w:sz w:val="24"/>
        </w:rPr>
        <w:t>HRP Grants Spółka z ograniczoną odpowiedzialnością z siedzibą w Łodzi (90-348) przy ul. płk. Jana Kilińskiego 185</w:t>
      </w:r>
      <w:bookmarkEnd w:id="1"/>
      <w:r w:rsidRPr="005824E8">
        <w:rPr>
          <w:rFonts w:ascii="Arial" w:hAnsi="Arial" w:cs="Arial"/>
          <w:spacing w:val="6"/>
          <w:sz w:val="24"/>
        </w:rPr>
        <w:t xml:space="preserve">.  </w:t>
      </w:r>
    </w:p>
    <w:p w14:paraId="1B88EAC2" w14:textId="5612162D" w:rsidR="00161235" w:rsidRPr="005824E8" w:rsidRDefault="00161235"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RODO</w:t>
      </w:r>
      <w:r w:rsidRPr="005824E8">
        <w:rPr>
          <w:rFonts w:ascii="Arial" w:hAnsi="Arial" w:cs="Arial"/>
          <w:spacing w:val="6"/>
          <w:sz w:val="24"/>
        </w:rPr>
        <w:t xml:space="preserve"> </w:t>
      </w:r>
      <w:r w:rsidR="0061284B" w:rsidRPr="005824E8">
        <w:rPr>
          <w:rFonts w:ascii="Arial" w:hAnsi="Arial" w:cs="Arial"/>
          <w:bCs/>
          <w:spacing w:val="6"/>
          <w:sz w:val="24"/>
        </w:rPr>
        <w:t>–</w:t>
      </w:r>
      <w:r w:rsidR="0061284B" w:rsidRPr="005824E8">
        <w:rPr>
          <w:rFonts w:ascii="Arial" w:hAnsi="Arial" w:cs="Arial"/>
          <w:b/>
          <w:spacing w:val="6"/>
          <w:sz w:val="24"/>
        </w:rPr>
        <w:t xml:space="preserve"> </w:t>
      </w:r>
      <w:r w:rsidR="0000347B" w:rsidRPr="005824E8">
        <w:rPr>
          <w:rFonts w:ascii="Arial" w:hAnsi="Arial" w:cs="Arial"/>
          <w:spacing w:val="6"/>
          <w:sz w:val="24"/>
        </w:rPr>
        <w:t>to</w:t>
      </w:r>
      <w:r w:rsidRPr="005824E8">
        <w:rPr>
          <w:rFonts w:ascii="Arial" w:hAnsi="Arial" w:cs="Arial"/>
          <w:spacing w:val="6"/>
          <w:sz w:val="24"/>
        </w:rPr>
        <w:t xml:space="preserve"> rozporządzenie Parlamentu Europejskiego i Rady (UE) 2016/679 z</w:t>
      </w:r>
      <w:r w:rsidR="0061284B" w:rsidRPr="005824E8">
        <w:rPr>
          <w:rFonts w:ascii="Arial" w:hAnsi="Arial" w:cs="Arial"/>
          <w:spacing w:val="6"/>
          <w:sz w:val="24"/>
        </w:rPr>
        <w:t xml:space="preserve"> </w:t>
      </w:r>
      <w:r w:rsidRPr="005824E8">
        <w:rPr>
          <w:rFonts w:ascii="Arial" w:hAnsi="Arial" w:cs="Arial"/>
          <w:spacing w:val="6"/>
          <w:sz w:val="24"/>
        </w:rPr>
        <w:t>27 kwietnia 2016 r. w sprawie ochrony osób fizycznych w związku z przetwarzaniem danych osobowych i w sprawie swobodnego przepływu takich danych oraz uchylenia dyrektywy 95/46/WE (ogólne rozporządzenie o</w:t>
      </w:r>
      <w:r w:rsidR="007754A7">
        <w:rPr>
          <w:rFonts w:ascii="Arial" w:hAnsi="Arial" w:cs="Arial"/>
          <w:spacing w:val="6"/>
          <w:sz w:val="24"/>
        </w:rPr>
        <w:t> </w:t>
      </w:r>
      <w:r w:rsidRPr="005824E8">
        <w:rPr>
          <w:rFonts w:ascii="Arial" w:hAnsi="Arial" w:cs="Arial"/>
          <w:spacing w:val="6"/>
          <w:sz w:val="24"/>
        </w:rPr>
        <w:t>ochronie danych)</w:t>
      </w:r>
      <w:r w:rsidR="0061284B" w:rsidRPr="005824E8">
        <w:rPr>
          <w:rFonts w:ascii="Arial" w:hAnsi="Arial" w:cs="Arial"/>
          <w:spacing w:val="6"/>
          <w:sz w:val="24"/>
        </w:rPr>
        <w:t>.</w:t>
      </w:r>
    </w:p>
    <w:p w14:paraId="58274A77" w14:textId="0EE98EFF" w:rsidR="00186A7B" w:rsidRPr="005824E8" w:rsidRDefault="00186A7B"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bCs/>
          <w:spacing w:val="6"/>
          <w:sz w:val="24"/>
        </w:rPr>
        <w:t>SHRIMP</w:t>
      </w:r>
      <w:r w:rsidRPr="005824E8">
        <w:rPr>
          <w:rFonts w:ascii="Arial" w:hAnsi="Arial" w:cs="Arial"/>
          <w:spacing w:val="6"/>
          <w:sz w:val="24"/>
        </w:rPr>
        <w:t xml:space="preserve"> </w:t>
      </w:r>
      <w:r w:rsidR="0061284B" w:rsidRPr="005824E8">
        <w:rPr>
          <w:rFonts w:ascii="Arial" w:hAnsi="Arial" w:cs="Arial"/>
          <w:bCs/>
          <w:spacing w:val="6"/>
          <w:sz w:val="24"/>
        </w:rPr>
        <w:t>–</w:t>
      </w:r>
      <w:r w:rsidR="0061284B" w:rsidRPr="005824E8">
        <w:rPr>
          <w:rFonts w:ascii="Arial" w:hAnsi="Arial" w:cs="Arial"/>
          <w:b/>
          <w:spacing w:val="6"/>
          <w:sz w:val="24"/>
        </w:rPr>
        <w:t xml:space="preserve"> </w:t>
      </w:r>
      <w:r w:rsidRPr="005824E8">
        <w:rPr>
          <w:rFonts w:ascii="Arial" w:hAnsi="Arial" w:cs="Arial"/>
          <w:spacing w:val="6"/>
          <w:sz w:val="24"/>
        </w:rPr>
        <w:t>System Harmonogramowania Rejestracji i Monitorowania Pomocy Urzędu Ochrony Konkurencji i Konsumentów służący do sprawozdawania pomocy publicznej dla przedsiębiorców.</w:t>
      </w:r>
    </w:p>
    <w:p w14:paraId="67AFA148" w14:textId="542E287F" w:rsidR="007F673F" w:rsidRPr="005824E8" w:rsidRDefault="007F673F"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bCs/>
          <w:spacing w:val="6"/>
          <w:sz w:val="24"/>
        </w:rPr>
        <w:t xml:space="preserve">Strona internetowa </w:t>
      </w:r>
      <w:r w:rsidR="0007675A" w:rsidRPr="005824E8">
        <w:rPr>
          <w:rFonts w:ascii="Arial" w:hAnsi="Arial" w:cs="Arial"/>
          <w:b/>
          <w:bCs/>
          <w:spacing w:val="6"/>
          <w:sz w:val="24"/>
        </w:rPr>
        <w:t>Projektu</w:t>
      </w:r>
      <w:r w:rsidRPr="005824E8">
        <w:rPr>
          <w:rFonts w:ascii="Arial" w:hAnsi="Arial" w:cs="Arial"/>
          <w:spacing w:val="6"/>
          <w:sz w:val="24"/>
        </w:rPr>
        <w:t xml:space="preserve"> – strona internetowa </w:t>
      </w:r>
      <w:r w:rsidR="0061284B" w:rsidRPr="005824E8">
        <w:rPr>
          <w:rFonts w:ascii="Arial" w:hAnsi="Arial" w:cs="Arial"/>
          <w:spacing w:val="6"/>
          <w:sz w:val="24"/>
        </w:rPr>
        <w:t>P</w:t>
      </w:r>
      <w:r w:rsidRPr="005824E8">
        <w:rPr>
          <w:rFonts w:ascii="Arial" w:hAnsi="Arial" w:cs="Arial"/>
          <w:spacing w:val="6"/>
          <w:sz w:val="24"/>
        </w:rPr>
        <w:t xml:space="preserve">rojektu dostępna pod adresem </w:t>
      </w:r>
      <w:hyperlink r:id="rId12" w:history="1">
        <w:r w:rsidR="00F13164" w:rsidRPr="005824E8">
          <w:rPr>
            <w:rStyle w:val="Hipercze"/>
            <w:rFonts w:ascii="Arial" w:hAnsi="Arial" w:cs="Arial"/>
            <w:spacing w:val="6"/>
            <w:sz w:val="24"/>
          </w:rPr>
          <w:t>http://goz.przepisnarozwoj.eu</w:t>
        </w:r>
      </w:hyperlink>
      <w:r w:rsidR="0061284B" w:rsidRPr="005824E8">
        <w:rPr>
          <w:rFonts w:ascii="Arial" w:hAnsi="Arial" w:cs="Arial"/>
          <w:spacing w:val="6"/>
          <w:sz w:val="24"/>
        </w:rPr>
        <w:t>.</w:t>
      </w:r>
    </w:p>
    <w:p w14:paraId="22395305" w14:textId="77A79B04" w:rsidR="005F4BE5" w:rsidRPr="005824E8" w:rsidRDefault="005F4BE5"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bCs/>
          <w:spacing w:val="6"/>
          <w:sz w:val="24"/>
        </w:rPr>
        <w:t>SUDOP</w:t>
      </w:r>
      <w:r w:rsidRPr="005824E8">
        <w:rPr>
          <w:rFonts w:ascii="Arial" w:hAnsi="Arial" w:cs="Arial"/>
          <w:spacing w:val="6"/>
          <w:sz w:val="24"/>
        </w:rPr>
        <w:t xml:space="preserve"> </w:t>
      </w:r>
      <w:r w:rsidR="0061284B" w:rsidRPr="005824E8">
        <w:rPr>
          <w:rFonts w:ascii="Arial" w:hAnsi="Arial" w:cs="Arial"/>
          <w:bCs/>
          <w:spacing w:val="6"/>
          <w:sz w:val="24"/>
        </w:rPr>
        <w:t>–</w:t>
      </w:r>
      <w:r w:rsidR="0061284B" w:rsidRPr="005824E8">
        <w:rPr>
          <w:rFonts w:ascii="Arial" w:hAnsi="Arial" w:cs="Arial"/>
          <w:b/>
          <w:spacing w:val="6"/>
          <w:sz w:val="24"/>
        </w:rPr>
        <w:t xml:space="preserve"> </w:t>
      </w:r>
      <w:r w:rsidRPr="005824E8">
        <w:rPr>
          <w:rFonts w:ascii="Arial" w:hAnsi="Arial" w:cs="Arial"/>
          <w:spacing w:val="6"/>
          <w:sz w:val="24"/>
        </w:rPr>
        <w:t>System Udostępniania Danych o Pomocy Publicznej Urzędu Ochrony Konkurencji i Konsumentów zawierający informacje o wdrażanych w</w:t>
      </w:r>
      <w:r w:rsidR="007754A7">
        <w:rPr>
          <w:rFonts w:ascii="Arial" w:hAnsi="Arial" w:cs="Arial"/>
          <w:spacing w:val="6"/>
          <w:sz w:val="24"/>
        </w:rPr>
        <w:t> </w:t>
      </w:r>
      <w:r w:rsidRPr="005824E8">
        <w:rPr>
          <w:rFonts w:ascii="Arial" w:hAnsi="Arial" w:cs="Arial"/>
          <w:spacing w:val="6"/>
          <w:sz w:val="24"/>
        </w:rPr>
        <w:t>Polsce środkach pomocowych, pomocy udzielonej w ramach wdrażanych w</w:t>
      </w:r>
      <w:r w:rsidR="00634D7A">
        <w:rPr>
          <w:rFonts w:ascii="Arial" w:hAnsi="Arial" w:cs="Arial"/>
          <w:spacing w:val="6"/>
          <w:sz w:val="24"/>
        </w:rPr>
        <w:t xml:space="preserve"> </w:t>
      </w:r>
      <w:r w:rsidRPr="005824E8">
        <w:rPr>
          <w:rFonts w:ascii="Arial" w:hAnsi="Arial" w:cs="Arial"/>
          <w:spacing w:val="6"/>
          <w:sz w:val="24"/>
        </w:rPr>
        <w:t xml:space="preserve">Polsce środków pomocowych, wszelkiej pomocy publicznej i pomocy </w:t>
      </w:r>
      <w:r w:rsidR="00FE3436" w:rsidRPr="00FE3436">
        <w:rPr>
          <w:rFonts w:ascii="Arial" w:hAnsi="Arial" w:cs="Arial"/>
          <w:i/>
          <w:iCs/>
          <w:spacing w:val="6"/>
          <w:sz w:val="24"/>
        </w:rPr>
        <w:t>de minimis</w:t>
      </w:r>
      <w:r w:rsidRPr="005824E8">
        <w:rPr>
          <w:rFonts w:ascii="Arial" w:hAnsi="Arial" w:cs="Arial"/>
          <w:spacing w:val="6"/>
          <w:sz w:val="24"/>
        </w:rPr>
        <w:t xml:space="preserve"> udzielonej danemu beneficjentowi.</w:t>
      </w:r>
    </w:p>
    <w:p w14:paraId="5E026B44" w14:textId="29E33DA5" w:rsidR="00E75249" w:rsidRPr="005824E8" w:rsidRDefault="00E75249"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bCs/>
          <w:spacing w:val="6"/>
          <w:sz w:val="24"/>
        </w:rPr>
        <w:t xml:space="preserve">System </w:t>
      </w:r>
      <w:r w:rsidR="00E960A7">
        <w:rPr>
          <w:rFonts w:ascii="Arial" w:hAnsi="Arial" w:cs="Arial"/>
          <w:b/>
          <w:bCs/>
          <w:spacing w:val="6"/>
          <w:sz w:val="24"/>
        </w:rPr>
        <w:t>Realizator</w:t>
      </w:r>
      <w:r w:rsidR="00EE1C25" w:rsidRPr="005824E8">
        <w:rPr>
          <w:rFonts w:ascii="Arial" w:hAnsi="Arial" w:cs="Arial"/>
          <w:b/>
          <w:bCs/>
          <w:spacing w:val="6"/>
          <w:sz w:val="24"/>
        </w:rPr>
        <w:t>a</w:t>
      </w:r>
      <w:r w:rsidRPr="005824E8">
        <w:rPr>
          <w:rFonts w:ascii="Arial" w:hAnsi="Arial" w:cs="Arial"/>
          <w:spacing w:val="6"/>
          <w:sz w:val="24"/>
        </w:rPr>
        <w:t xml:space="preserve"> </w:t>
      </w:r>
      <w:r w:rsidR="0061284B" w:rsidRPr="005824E8">
        <w:rPr>
          <w:rFonts w:ascii="Arial" w:hAnsi="Arial" w:cs="Arial"/>
          <w:bCs/>
          <w:spacing w:val="6"/>
          <w:sz w:val="24"/>
        </w:rPr>
        <w:t>–</w:t>
      </w:r>
      <w:r w:rsidR="0061284B" w:rsidRPr="005824E8">
        <w:rPr>
          <w:rFonts w:ascii="Arial" w:hAnsi="Arial" w:cs="Arial"/>
          <w:b/>
          <w:spacing w:val="6"/>
          <w:sz w:val="24"/>
        </w:rPr>
        <w:t xml:space="preserve"> </w:t>
      </w:r>
      <w:r w:rsidRPr="005824E8">
        <w:rPr>
          <w:rFonts w:ascii="Arial" w:hAnsi="Arial" w:cs="Arial"/>
          <w:spacing w:val="6"/>
          <w:sz w:val="24"/>
        </w:rPr>
        <w:t xml:space="preserve">System elektroniczny </w:t>
      </w:r>
      <w:r w:rsidR="00E960A7">
        <w:rPr>
          <w:rFonts w:ascii="Arial" w:hAnsi="Arial" w:cs="Arial"/>
          <w:spacing w:val="6"/>
          <w:sz w:val="24"/>
        </w:rPr>
        <w:t>Realizator</w:t>
      </w:r>
      <w:r w:rsidR="00EE1C25" w:rsidRPr="005824E8">
        <w:rPr>
          <w:rFonts w:ascii="Arial" w:hAnsi="Arial" w:cs="Arial"/>
          <w:spacing w:val="6"/>
          <w:sz w:val="24"/>
        </w:rPr>
        <w:t xml:space="preserve">a </w:t>
      </w:r>
      <w:r w:rsidRPr="005824E8">
        <w:rPr>
          <w:rFonts w:ascii="Arial" w:hAnsi="Arial" w:cs="Arial"/>
          <w:spacing w:val="6"/>
          <w:sz w:val="24"/>
        </w:rPr>
        <w:t>do rejestracji Przedsiębiorców chcących wziąć udział w Projekcie, umożliwiający</w:t>
      </w:r>
      <w:r w:rsidR="001A3032">
        <w:rPr>
          <w:rFonts w:ascii="Arial" w:hAnsi="Arial" w:cs="Arial"/>
          <w:spacing w:val="6"/>
          <w:sz w:val="24"/>
        </w:rPr>
        <w:br/>
      </w:r>
      <w:r w:rsidR="001A3032">
        <w:rPr>
          <w:rFonts w:ascii="Arial" w:hAnsi="Arial" w:cs="Arial"/>
          <w:spacing w:val="6"/>
          <w:sz w:val="24"/>
        </w:rPr>
        <w:lastRenderedPageBreak/>
        <w:br/>
      </w:r>
      <w:r w:rsidRPr="005824E8">
        <w:rPr>
          <w:rFonts w:ascii="Arial" w:hAnsi="Arial" w:cs="Arial"/>
          <w:spacing w:val="6"/>
          <w:sz w:val="24"/>
        </w:rPr>
        <w:t xml:space="preserve"> elektroniczne składanie Wniosków o Umowę oraz wgrywanie odpowiednich dokumentów, dostępny pod adresem: </w:t>
      </w:r>
      <w:hyperlink r:id="rId13" w:history="1">
        <w:r w:rsidR="008960DF" w:rsidRPr="005824E8">
          <w:rPr>
            <w:rStyle w:val="Hipercze"/>
            <w:rFonts w:ascii="Arial" w:hAnsi="Arial" w:cs="Arial"/>
            <w:spacing w:val="6"/>
            <w:sz w:val="24"/>
          </w:rPr>
          <w:t>https://goz.przepisnarozwoj.pl</w:t>
        </w:r>
      </w:hyperlink>
      <w:r w:rsidR="0061284B" w:rsidRPr="005824E8">
        <w:rPr>
          <w:rFonts w:ascii="Arial" w:hAnsi="Arial" w:cs="Arial"/>
          <w:spacing w:val="6"/>
          <w:sz w:val="24"/>
        </w:rPr>
        <w:t>.</w:t>
      </w:r>
      <w:r w:rsidR="00962C48">
        <w:rPr>
          <w:rFonts w:ascii="Arial" w:hAnsi="Arial" w:cs="Arial"/>
          <w:b/>
          <w:noProof/>
          <w:spacing w:val="6"/>
        </w:rPr>
        <w:drawing>
          <wp:anchor distT="0" distB="0" distL="114300" distR="114300" simplePos="0" relativeHeight="251667456" behindDoc="0" locked="0" layoutInCell="1" allowOverlap="1" wp14:anchorId="7C6DBD12" wp14:editId="3A38B13A">
            <wp:simplePos x="0" y="0"/>
            <wp:positionH relativeFrom="margin">
              <wp:posOffset>-635</wp:posOffset>
            </wp:positionH>
            <wp:positionV relativeFrom="paragraph">
              <wp:posOffset>-544830</wp:posOffset>
            </wp:positionV>
            <wp:extent cx="5762625" cy="523875"/>
            <wp:effectExtent l="0" t="0" r="9525" b="9525"/>
            <wp:wrapNone/>
            <wp:docPr id="5186915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B8B65" w14:textId="3A4B0276" w:rsidR="00C7069D" w:rsidRPr="005824E8" w:rsidRDefault="00160222"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 xml:space="preserve">Średnie przedsiębiorstwo </w:t>
      </w:r>
      <w:r w:rsidR="0088310C" w:rsidRPr="005824E8">
        <w:rPr>
          <w:rFonts w:ascii="Arial" w:hAnsi="Arial" w:cs="Arial"/>
          <w:bCs/>
          <w:spacing w:val="6"/>
          <w:sz w:val="24"/>
        </w:rPr>
        <w:t xml:space="preserve">– </w:t>
      </w:r>
      <w:r w:rsidR="00FE4F53" w:rsidRPr="005824E8">
        <w:rPr>
          <w:rFonts w:ascii="Arial" w:hAnsi="Arial" w:cs="Arial"/>
          <w:bCs/>
          <w:spacing w:val="6"/>
          <w:sz w:val="24"/>
        </w:rPr>
        <w:t>średnie przedsiębiorstwo w rozumieniu art. 2 załącznika I do rozporządzenia Komisji (UE) nr 651/2014 tj.</w:t>
      </w:r>
      <w:r w:rsidR="00FE4F53" w:rsidRPr="005824E8">
        <w:rPr>
          <w:rFonts w:ascii="Arial" w:hAnsi="Arial" w:cs="Arial"/>
          <w:b/>
          <w:spacing w:val="6"/>
          <w:sz w:val="24"/>
        </w:rPr>
        <w:t xml:space="preserve"> </w:t>
      </w:r>
      <w:r w:rsidRPr="005824E8">
        <w:rPr>
          <w:rFonts w:ascii="Arial" w:hAnsi="Arial" w:cs="Arial"/>
          <w:spacing w:val="6"/>
          <w:sz w:val="24"/>
        </w:rPr>
        <w:t xml:space="preserve">przedsiębiorstwo, </w:t>
      </w:r>
      <w:r w:rsidR="001114E4">
        <w:rPr>
          <w:rFonts w:ascii="Arial" w:hAnsi="Arial" w:cs="Arial"/>
          <w:spacing w:val="6"/>
          <w:sz w:val="24"/>
        </w:rPr>
        <w:br/>
      </w:r>
      <w:r w:rsidRPr="005824E8">
        <w:rPr>
          <w:rFonts w:ascii="Arial" w:hAnsi="Arial" w:cs="Arial"/>
          <w:spacing w:val="6"/>
          <w:sz w:val="24"/>
        </w:rPr>
        <w:t xml:space="preserve">które zatrudnia średniorocznie mniej niż 250 pracowników lub osiągnęło roczny obrót netto ze sprzedaży towarów, wyrobów i usług oraz </w:t>
      </w:r>
      <w:r w:rsidR="003C3097" w:rsidRPr="005824E8">
        <w:rPr>
          <w:rFonts w:ascii="Arial" w:hAnsi="Arial" w:cs="Arial"/>
          <w:spacing w:val="6"/>
          <w:sz w:val="24"/>
        </w:rPr>
        <w:t>operacji finansowych</w:t>
      </w:r>
      <w:r w:rsidRPr="005824E8">
        <w:rPr>
          <w:rFonts w:ascii="Arial" w:hAnsi="Arial" w:cs="Arial"/>
          <w:spacing w:val="6"/>
          <w:sz w:val="24"/>
        </w:rPr>
        <w:t xml:space="preserve"> nieprzekraczający równowartości w złotych 50 milionów euro, lub sumy aktywów jego bilansu sporządzonego na koniec jednego z tych lat nie przekroczyły równowartości w złotych 43 milionów euro</w:t>
      </w:r>
      <w:r w:rsidR="0088310C" w:rsidRPr="005824E8">
        <w:rPr>
          <w:rFonts w:ascii="Arial" w:hAnsi="Arial" w:cs="Arial"/>
          <w:spacing w:val="6"/>
          <w:sz w:val="24"/>
        </w:rPr>
        <w:t>.</w:t>
      </w:r>
    </w:p>
    <w:p w14:paraId="12E36E6C" w14:textId="601F838B" w:rsidR="00E04B1D" w:rsidRPr="005824E8" w:rsidRDefault="0088310C" w:rsidP="005824E8">
      <w:pPr>
        <w:pStyle w:val="Akapitzlist"/>
        <w:widowControl w:val="0"/>
        <w:numPr>
          <w:ilvl w:val="0"/>
          <w:numId w:val="45"/>
        </w:numPr>
        <w:autoSpaceDE w:val="0"/>
        <w:autoSpaceDN w:val="0"/>
        <w:adjustRightInd w:val="0"/>
        <w:ind w:left="993" w:hanging="567"/>
        <w:jc w:val="left"/>
        <w:rPr>
          <w:rFonts w:ascii="Arial" w:hAnsi="Arial" w:cs="Arial"/>
          <w:b/>
          <w:spacing w:val="6"/>
          <w:sz w:val="24"/>
        </w:rPr>
      </w:pPr>
      <w:r w:rsidRPr="005824E8">
        <w:rPr>
          <w:rFonts w:ascii="Arial" w:hAnsi="Arial" w:cs="Arial"/>
          <w:b/>
          <w:spacing w:val="6"/>
          <w:sz w:val="24"/>
        </w:rPr>
        <w:t>Uczestniczka/</w:t>
      </w:r>
      <w:r w:rsidR="00D77246" w:rsidRPr="005824E8">
        <w:rPr>
          <w:rFonts w:ascii="Arial" w:hAnsi="Arial" w:cs="Arial"/>
          <w:b/>
          <w:spacing w:val="6"/>
          <w:sz w:val="24"/>
        </w:rPr>
        <w:t>Uczestnik</w:t>
      </w:r>
      <w:r w:rsidR="00750B64" w:rsidRPr="005824E8">
        <w:rPr>
          <w:rFonts w:ascii="Arial" w:hAnsi="Arial" w:cs="Arial"/>
          <w:b/>
          <w:spacing w:val="6"/>
          <w:sz w:val="24"/>
        </w:rPr>
        <w:t xml:space="preserve"> Projektu</w:t>
      </w:r>
      <w:r w:rsidR="00D77246" w:rsidRPr="005824E8">
        <w:rPr>
          <w:rFonts w:ascii="Arial" w:hAnsi="Arial" w:cs="Arial"/>
          <w:b/>
          <w:spacing w:val="6"/>
          <w:sz w:val="24"/>
        </w:rPr>
        <w:t xml:space="preserve"> </w:t>
      </w:r>
      <w:r w:rsidRPr="005824E8">
        <w:rPr>
          <w:rFonts w:ascii="Arial" w:hAnsi="Arial" w:cs="Arial"/>
          <w:bCs/>
          <w:spacing w:val="6"/>
          <w:sz w:val="24"/>
        </w:rPr>
        <w:t>– uczestniczka/</w:t>
      </w:r>
      <w:r w:rsidR="00750B64" w:rsidRPr="005824E8">
        <w:rPr>
          <w:rFonts w:ascii="Arial" w:hAnsi="Arial" w:cs="Arial"/>
          <w:spacing w:val="6"/>
          <w:sz w:val="24"/>
        </w:rPr>
        <w:t>uczestnik w rozumieniu Wytycznych dotyczących monitorowania postępu rzeczowego realizacji programów na lata 2021-2027, spełniając</w:t>
      </w:r>
      <w:r w:rsidRPr="005824E8">
        <w:rPr>
          <w:rFonts w:ascii="Arial" w:hAnsi="Arial" w:cs="Arial"/>
          <w:spacing w:val="6"/>
          <w:sz w:val="24"/>
        </w:rPr>
        <w:t>a/</w:t>
      </w:r>
      <w:r w:rsidR="00750B64" w:rsidRPr="005824E8">
        <w:rPr>
          <w:rFonts w:ascii="Arial" w:hAnsi="Arial" w:cs="Arial"/>
          <w:spacing w:val="6"/>
          <w:sz w:val="24"/>
        </w:rPr>
        <w:t>y warunki udziału w Projekcie.</w:t>
      </w:r>
    </w:p>
    <w:p w14:paraId="44610295" w14:textId="47652D53" w:rsidR="000B7D53" w:rsidRPr="005824E8" w:rsidRDefault="00CB2BA5" w:rsidP="005824E8">
      <w:pPr>
        <w:pStyle w:val="Akapitzlist"/>
        <w:widowControl w:val="0"/>
        <w:numPr>
          <w:ilvl w:val="0"/>
          <w:numId w:val="45"/>
        </w:numPr>
        <w:autoSpaceDE w:val="0"/>
        <w:autoSpaceDN w:val="0"/>
        <w:adjustRightInd w:val="0"/>
        <w:ind w:left="993" w:hanging="567"/>
        <w:jc w:val="left"/>
        <w:rPr>
          <w:rFonts w:ascii="Arial" w:hAnsi="Arial" w:cs="Arial"/>
          <w:spacing w:val="6"/>
          <w:sz w:val="24"/>
        </w:rPr>
      </w:pPr>
      <w:r w:rsidRPr="005824E8">
        <w:rPr>
          <w:rFonts w:ascii="Arial" w:hAnsi="Arial" w:cs="Arial"/>
          <w:b/>
          <w:spacing w:val="6"/>
          <w:sz w:val="24"/>
        </w:rPr>
        <w:t xml:space="preserve">Umowa </w:t>
      </w:r>
      <w:r w:rsidR="00750B64" w:rsidRPr="005824E8">
        <w:rPr>
          <w:rFonts w:ascii="Arial" w:hAnsi="Arial" w:cs="Arial"/>
          <w:b/>
          <w:spacing w:val="6"/>
          <w:sz w:val="24"/>
        </w:rPr>
        <w:t>wsparcia</w:t>
      </w:r>
      <w:r w:rsidRPr="005824E8">
        <w:rPr>
          <w:rFonts w:ascii="Arial" w:hAnsi="Arial" w:cs="Arial"/>
          <w:b/>
          <w:spacing w:val="6"/>
          <w:sz w:val="24"/>
        </w:rPr>
        <w:t xml:space="preserve"> </w:t>
      </w:r>
      <w:r w:rsidR="0088310C" w:rsidRPr="005824E8">
        <w:rPr>
          <w:rFonts w:ascii="Arial" w:hAnsi="Arial" w:cs="Arial"/>
          <w:bCs/>
          <w:spacing w:val="6"/>
          <w:sz w:val="24"/>
        </w:rPr>
        <w:t xml:space="preserve">– </w:t>
      </w:r>
      <w:r w:rsidR="00AD4E96" w:rsidRPr="005824E8">
        <w:rPr>
          <w:rFonts w:ascii="Arial" w:hAnsi="Arial" w:cs="Arial"/>
          <w:spacing w:val="6"/>
          <w:sz w:val="24"/>
        </w:rPr>
        <w:t>umowa dotycząca przeprowadzenia działań szkoleniowych i</w:t>
      </w:r>
      <w:r w:rsidR="0088310C" w:rsidRPr="005824E8">
        <w:rPr>
          <w:rFonts w:ascii="Arial" w:hAnsi="Arial" w:cs="Arial"/>
          <w:spacing w:val="6"/>
          <w:sz w:val="24"/>
        </w:rPr>
        <w:t> </w:t>
      </w:r>
      <w:r w:rsidR="00AD4E96" w:rsidRPr="005824E8">
        <w:rPr>
          <w:rFonts w:ascii="Arial" w:hAnsi="Arial" w:cs="Arial"/>
          <w:spacing w:val="6"/>
          <w:sz w:val="24"/>
        </w:rPr>
        <w:t xml:space="preserve">doradczych na rzecz </w:t>
      </w:r>
      <w:r w:rsidR="0088310C" w:rsidRPr="005824E8">
        <w:rPr>
          <w:rFonts w:ascii="Arial" w:hAnsi="Arial" w:cs="Arial"/>
          <w:spacing w:val="6"/>
          <w:sz w:val="24"/>
        </w:rPr>
        <w:t>P</w:t>
      </w:r>
      <w:r w:rsidR="00AD4E96" w:rsidRPr="005824E8">
        <w:rPr>
          <w:rFonts w:ascii="Arial" w:hAnsi="Arial" w:cs="Arial"/>
          <w:spacing w:val="6"/>
          <w:sz w:val="24"/>
        </w:rPr>
        <w:t xml:space="preserve">rzedsiębiorcy i jego </w:t>
      </w:r>
      <w:r w:rsidR="0088310C" w:rsidRPr="005824E8">
        <w:rPr>
          <w:rFonts w:ascii="Arial" w:hAnsi="Arial" w:cs="Arial"/>
          <w:spacing w:val="6"/>
          <w:sz w:val="24"/>
        </w:rPr>
        <w:t>pracownic/</w:t>
      </w:r>
      <w:r w:rsidR="00AD4E96" w:rsidRPr="005824E8">
        <w:rPr>
          <w:rFonts w:ascii="Arial" w:hAnsi="Arial" w:cs="Arial"/>
          <w:spacing w:val="6"/>
          <w:sz w:val="24"/>
        </w:rPr>
        <w:t>pracowników</w:t>
      </w:r>
      <w:r w:rsidR="000728DF" w:rsidRPr="005824E8">
        <w:rPr>
          <w:rFonts w:ascii="Arial" w:hAnsi="Arial" w:cs="Arial"/>
          <w:spacing w:val="6"/>
          <w:sz w:val="24"/>
        </w:rPr>
        <w:t xml:space="preserve"> </w:t>
      </w:r>
      <w:r w:rsidR="00CA5FC1" w:rsidRPr="005824E8">
        <w:rPr>
          <w:rFonts w:ascii="Arial" w:hAnsi="Arial" w:cs="Arial"/>
          <w:spacing w:val="6"/>
          <w:sz w:val="24"/>
        </w:rPr>
        <w:t>oraz wdrażani</w:t>
      </w:r>
      <w:r w:rsidR="000728DF" w:rsidRPr="005824E8">
        <w:rPr>
          <w:rFonts w:ascii="Arial" w:hAnsi="Arial" w:cs="Arial"/>
          <w:spacing w:val="6"/>
          <w:sz w:val="24"/>
        </w:rPr>
        <w:t>a</w:t>
      </w:r>
      <w:r w:rsidR="00CA5FC1" w:rsidRPr="005824E8">
        <w:rPr>
          <w:rFonts w:ascii="Arial" w:hAnsi="Arial" w:cs="Arial"/>
          <w:spacing w:val="6"/>
          <w:sz w:val="24"/>
        </w:rPr>
        <w:t xml:space="preserve"> rozwiązań GOZ</w:t>
      </w:r>
      <w:r w:rsidR="00E539F0" w:rsidRPr="005824E8">
        <w:rPr>
          <w:rFonts w:ascii="Arial" w:hAnsi="Arial" w:cs="Arial"/>
          <w:spacing w:val="6"/>
          <w:sz w:val="24"/>
        </w:rPr>
        <w:t xml:space="preserve">, na </w:t>
      </w:r>
      <w:r w:rsidR="0000347B" w:rsidRPr="005824E8">
        <w:rPr>
          <w:rFonts w:ascii="Arial" w:hAnsi="Arial" w:cs="Arial"/>
          <w:spacing w:val="6"/>
          <w:sz w:val="24"/>
        </w:rPr>
        <w:t>podstawie,</w:t>
      </w:r>
      <w:r w:rsidR="00E539F0" w:rsidRPr="005824E8">
        <w:rPr>
          <w:rFonts w:ascii="Arial" w:hAnsi="Arial" w:cs="Arial"/>
          <w:spacing w:val="6"/>
          <w:sz w:val="24"/>
        </w:rPr>
        <w:t xml:space="preserve"> której</w:t>
      </w:r>
      <w:r w:rsidR="009E5D16" w:rsidRPr="005824E8">
        <w:rPr>
          <w:rFonts w:ascii="Arial" w:hAnsi="Arial" w:cs="Arial"/>
          <w:spacing w:val="6"/>
          <w:sz w:val="24"/>
        </w:rPr>
        <w:t xml:space="preserve"> </w:t>
      </w:r>
      <w:r w:rsidR="00E960A7">
        <w:rPr>
          <w:rFonts w:ascii="Arial" w:hAnsi="Arial" w:cs="Arial"/>
          <w:spacing w:val="6"/>
          <w:sz w:val="24"/>
        </w:rPr>
        <w:t>Realizator</w:t>
      </w:r>
      <w:r w:rsidR="009E5D16" w:rsidRPr="005824E8">
        <w:rPr>
          <w:rFonts w:ascii="Arial" w:hAnsi="Arial" w:cs="Arial"/>
          <w:spacing w:val="6"/>
          <w:sz w:val="24"/>
        </w:rPr>
        <w:t xml:space="preserve"> </w:t>
      </w:r>
      <w:r w:rsidR="00E539F0" w:rsidRPr="005824E8">
        <w:rPr>
          <w:rFonts w:ascii="Arial" w:hAnsi="Arial" w:cs="Arial"/>
          <w:spacing w:val="6"/>
          <w:sz w:val="24"/>
        </w:rPr>
        <w:t xml:space="preserve">udziela </w:t>
      </w:r>
      <w:r w:rsidR="0088310C" w:rsidRPr="005824E8">
        <w:rPr>
          <w:rFonts w:ascii="Arial" w:hAnsi="Arial" w:cs="Arial"/>
          <w:spacing w:val="6"/>
          <w:sz w:val="24"/>
        </w:rPr>
        <w:t>P</w:t>
      </w:r>
      <w:r w:rsidR="00E539F0" w:rsidRPr="005824E8">
        <w:rPr>
          <w:rFonts w:ascii="Arial" w:hAnsi="Arial" w:cs="Arial"/>
          <w:spacing w:val="6"/>
          <w:sz w:val="24"/>
        </w:rPr>
        <w:t xml:space="preserve">rzedsiębiorcy wsparcia stanowiącego pomoc </w:t>
      </w:r>
      <w:r w:rsidR="00FE3436" w:rsidRPr="00FE3436">
        <w:rPr>
          <w:rFonts w:ascii="Arial" w:hAnsi="Arial" w:cs="Arial"/>
          <w:i/>
          <w:iCs/>
          <w:spacing w:val="6"/>
          <w:sz w:val="24"/>
        </w:rPr>
        <w:t>de minimis</w:t>
      </w:r>
      <w:r w:rsidR="0088310C" w:rsidRPr="005824E8">
        <w:rPr>
          <w:rFonts w:ascii="Arial" w:hAnsi="Arial" w:cs="Arial"/>
          <w:spacing w:val="6"/>
          <w:sz w:val="24"/>
        </w:rPr>
        <w:t>.</w:t>
      </w:r>
    </w:p>
    <w:p w14:paraId="620414DB" w14:textId="2A778094" w:rsidR="007106B2" w:rsidRDefault="00DA7D88" w:rsidP="005824E8">
      <w:pPr>
        <w:pStyle w:val="Akapitzlist"/>
        <w:widowControl w:val="0"/>
        <w:numPr>
          <w:ilvl w:val="0"/>
          <w:numId w:val="45"/>
        </w:numPr>
        <w:autoSpaceDE w:val="0"/>
        <w:autoSpaceDN w:val="0"/>
        <w:adjustRightInd w:val="0"/>
        <w:ind w:left="993" w:hanging="567"/>
        <w:jc w:val="left"/>
        <w:rPr>
          <w:rFonts w:ascii="Arial" w:hAnsi="Arial" w:cs="Arial"/>
          <w:bCs/>
          <w:spacing w:val="6"/>
          <w:sz w:val="24"/>
        </w:rPr>
      </w:pPr>
      <w:r w:rsidRPr="005824E8">
        <w:rPr>
          <w:rFonts w:ascii="Arial" w:hAnsi="Arial" w:cs="Arial"/>
          <w:b/>
          <w:bCs/>
          <w:spacing w:val="6"/>
          <w:sz w:val="24"/>
        </w:rPr>
        <w:t>Usługa realizowana zdalnie w czasie rzeczywistym</w:t>
      </w:r>
      <w:r w:rsidRPr="005824E8">
        <w:rPr>
          <w:rFonts w:ascii="Arial" w:hAnsi="Arial" w:cs="Arial"/>
          <w:bCs/>
          <w:spacing w:val="6"/>
          <w:sz w:val="24"/>
        </w:rPr>
        <w:t xml:space="preserve"> - proces uczenia się, realizowany na odległość za pomocą połączenia internetowego, z</w:t>
      </w:r>
      <w:r w:rsidR="007754A7">
        <w:rPr>
          <w:rFonts w:ascii="Arial" w:hAnsi="Arial" w:cs="Arial"/>
          <w:bCs/>
          <w:spacing w:val="6"/>
          <w:sz w:val="24"/>
        </w:rPr>
        <w:t> </w:t>
      </w:r>
      <w:r w:rsidRPr="005824E8">
        <w:rPr>
          <w:rFonts w:ascii="Arial" w:hAnsi="Arial" w:cs="Arial"/>
          <w:bCs/>
          <w:spacing w:val="6"/>
          <w:sz w:val="24"/>
        </w:rPr>
        <w:t>wykorzystaniem urządzeń takich jak komputer, tablet, inne urządzenia mobilne, który odbywa się z</w:t>
      </w:r>
      <w:r w:rsidR="0088310C" w:rsidRPr="005824E8">
        <w:rPr>
          <w:rFonts w:ascii="Arial" w:hAnsi="Arial" w:cs="Arial"/>
          <w:bCs/>
          <w:spacing w:val="6"/>
          <w:sz w:val="24"/>
        </w:rPr>
        <w:t> </w:t>
      </w:r>
      <w:r w:rsidRPr="005824E8">
        <w:rPr>
          <w:rFonts w:ascii="Arial" w:hAnsi="Arial" w:cs="Arial"/>
          <w:bCs/>
          <w:spacing w:val="6"/>
          <w:sz w:val="24"/>
        </w:rPr>
        <w:t xml:space="preserve">równoczesnym udziałem zarówno </w:t>
      </w:r>
      <w:r w:rsidR="0088310C" w:rsidRPr="005824E8">
        <w:rPr>
          <w:rFonts w:ascii="Arial" w:hAnsi="Arial" w:cs="Arial"/>
          <w:bCs/>
          <w:spacing w:val="6"/>
          <w:sz w:val="24"/>
        </w:rPr>
        <w:t>Uczestniczek/U</w:t>
      </w:r>
      <w:r w:rsidRPr="005824E8">
        <w:rPr>
          <w:rFonts w:ascii="Arial" w:hAnsi="Arial" w:cs="Arial"/>
          <w:bCs/>
          <w:spacing w:val="6"/>
          <w:sz w:val="24"/>
        </w:rPr>
        <w:t>czestników, jak i eksperta czy trenera (osoby prowadzącej usługę) za pomocą komunikatora.</w:t>
      </w:r>
    </w:p>
    <w:p w14:paraId="4C5FCF3B" w14:textId="2489437B" w:rsidR="00B76961" w:rsidRPr="005824E8" w:rsidRDefault="00B76961" w:rsidP="005824E8">
      <w:pPr>
        <w:pStyle w:val="Akapitzlist"/>
        <w:widowControl w:val="0"/>
        <w:numPr>
          <w:ilvl w:val="0"/>
          <w:numId w:val="45"/>
        </w:numPr>
        <w:autoSpaceDE w:val="0"/>
        <w:autoSpaceDN w:val="0"/>
        <w:adjustRightInd w:val="0"/>
        <w:ind w:left="993" w:hanging="567"/>
        <w:jc w:val="left"/>
        <w:rPr>
          <w:rFonts w:ascii="Arial" w:hAnsi="Arial" w:cs="Arial"/>
          <w:bCs/>
          <w:spacing w:val="6"/>
          <w:sz w:val="24"/>
        </w:rPr>
      </w:pPr>
      <w:r w:rsidRPr="00B770A6">
        <w:rPr>
          <w:rFonts w:ascii="Arial" w:hAnsi="Arial" w:cs="Arial"/>
          <w:b/>
          <w:spacing w:val="6"/>
          <w:sz w:val="24"/>
        </w:rPr>
        <w:t>Wsparcie</w:t>
      </w:r>
      <w:r w:rsidR="00BB2C12">
        <w:rPr>
          <w:rFonts w:ascii="Arial" w:hAnsi="Arial" w:cs="Arial"/>
          <w:bCs/>
          <w:spacing w:val="6"/>
          <w:sz w:val="24"/>
        </w:rPr>
        <w:t xml:space="preserve"> </w:t>
      </w:r>
      <w:r w:rsidR="0068093F">
        <w:rPr>
          <w:rFonts w:ascii="Arial" w:hAnsi="Arial" w:cs="Arial"/>
          <w:bCs/>
          <w:spacing w:val="6"/>
          <w:sz w:val="24"/>
        </w:rPr>
        <w:t>–</w:t>
      </w:r>
      <w:r>
        <w:rPr>
          <w:rFonts w:ascii="Arial" w:hAnsi="Arial" w:cs="Arial"/>
          <w:bCs/>
          <w:spacing w:val="6"/>
          <w:sz w:val="24"/>
        </w:rPr>
        <w:t xml:space="preserve"> </w:t>
      </w:r>
      <w:r w:rsidR="00BB2C12">
        <w:rPr>
          <w:rFonts w:ascii="Arial" w:hAnsi="Arial" w:cs="Arial"/>
          <w:bCs/>
          <w:spacing w:val="6"/>
          <w:sz w:val="24"/>
        </w:rPr>
        <w:t xml:space="preserve">wsparcie w ramach projektu w postaci </w:t>
      </w:r>
      <w:r w:rsidRPr="00B76961">
        <w:rPr>
          <w:rFonts w:ascii="Arial" w:hAnsi="Arial" w:cs="Arial"/>
          <w:bCs/>
          <w:spacing w:val="6"/>
          <w:sz w:val="24"/>
        </w:rPr>
        <w:t>szkole</w:t>
      </w:r>
      <w:r w:rsidR="00BB2C12">
        <w:rPr>
          <w:rFonts w:ascii="Arial" w:hAnsi="Arial" w:cs="Arial"/>
          <w:bCs/>
          <w:spacing w:val="6"/>
          <w:sz w:val="24"/>
        </w:rPr>
        <w:t>ń</w:t>
      </w:r>
      <w:r w:rsidRPr="00B76961">
        <w:rPr>
          <w:rFonts w:ascii="Arial" w:hAnsi="Arial" w:cs="Arial"/>
          <w:bCs/>
          <w:spacing w:val="6"/>
          <w:sz w:val="24"/>
        </w:rPr>
        <w:t xml:space="preserve"> i doradztw</w:t>
      </w:r>
      <w:r w:rsidR="00BB2C12">
        <w:rPr>
          <w:rFonts w:ascii="Arial" w:hAnsi="Arial" w:cs="Arial"/>
          <w:bCs/>
          <w:spacing w:val="6"/>
          <w:sz w:val="24"/>
        </w:rPr>
        <w:t>a</w:t>
      </w:r>
      <w:r w:rsidRPr="00B76961">
        <w:rPr>
          <w:rFonts w:ascii="Arial" w:hAnsi="Arial" w:cs="Arial"/>
          <w:bCs/>
          <w:spacing w:val="6"/>
          <w:sz w:val="24"/>
        </w:rPr>
        <w:t xml:space="preserve"> związane</w:t>
      </w:r>
      <w:r w:rsidR="00BB2C12">
        <w:rPr>
          <w:rFonts w:ascii="Arial" w:hAnsi="Arial" w:cs="Arial"/>
          <w:bCs/>
          <w:spacing w:val="6"/>
          <w:sz w:val="24"/>
        </w:rPr>
        <w:t>go</w:t>
      </w:r>
      <w:r w:rsidRPr="00B76961">
        <w:rPr>
          <w:rFonts w:ascii="Arial" w:hAnsi="Arial" w:cs="Arial"/>
          <w:bCs/>
          <w:spacing w:val="6"/>
          <w:sz w:val="24"/>
        </w:rPr>
        <w:t xml:space="preserve"> bezpośrednio z działaniami szkoleniowymi w projekcie</w:t>
      </w:r>
      <w:r w:rsidR="00D85D79">
        <w:rPr>
          <w:rFonts w:ascii="Arial" w:hAnsi="Arial" w:cs="Arial"/>
          <w:bCs/>
          <w:spacing w:val="6"/>
          <w:sz w:val="24"/>
        </w:rPr>
        <w:t>.</w:t>
      </w:r>
    </w:p>
    <w:p w14:paraId="7C7D8B3A" w14:textId="7FB79B37" w:rsidR="00B25790" w:rsidRPr="003F28B6" w:rsidRDefault="00930C9D" w:rsidP="005824E8">
      <w:pPr>
        <w:pStyle w:val="Nagwek1"/>
      </w:pPr>
      <w:r w:rsidRPr="003F28B6">
        <w:t xml:space="preserve">§ 2 </w:t>
      </w:r>
      <w:r w:rsidR="008273AC" w:rsidRPr="003F28B6">
        <w:t>Postanowienia ogólne</w:t>
      </w:r>
    </w:p>
    <w:p w14:paraId="1BAE4FCB" w14:textId="08B95240" w:rsidR="008E66DF" w:rsidRPr="005824E8" w:rsidRDefault="008E66DF" w:rsidP="005824E8">
      <w:pPr>
        <w:pStyle w:val="Akapitzlist"/>
        <w:numPr>
          <w:ilvl w:val="2"/>
          <w:numId w:val="2"/>
        </w:numPr>
        <w:ind w:left="426" w:hanging="426"/>
        <w:jc w:val="left"/>
        <w:rPr>
          <w:rFonts w:ascii="Arial" w:hAnsi="Arial" w:cs="Arial"/>
          <w:spacing w:val="6"/>
          <w:sz w:val="24"/>
        </w:rPr>
      </w:pPr>
      <w:r w:rsidRPr="005824E8">
        <w:rPr>
          <w:rFonts w:ascii="Arial" w:hAnsi="Arial" w:cs="Arial"/>
          <w:spacing w:val="6"/>
          <w:sz w:val="24"/>
        </w:rPr>
        <w:t xml:space="preserve">Niniejszy </w:t>
      </w:r>
      <w:r w:rsidR="003C63C7" w:rsidRPr="005824E8">
        <w:rPr>
          <w:rFonts w:ascii="Arial" w:hAnsi="Arial" w:cs="Arial"/>
          <w:spacing w:val="6"/>
          <w:sz w:val="24"/>
        </w:rPr>
        <w:t>R</w:t>
      </w:r>
      <w:r w:rsidRPr="005824E8">
        <w:rPr>
          <w:rFonts w:ascii="Arial" w:hAnsi="Arial" w:cs="Arial"/>
          <w:spacing w:val="6"/>
          <w:sz w:val="24"/>
        </w:rPr>
        <w:t>egulamin rekrutacji i uczestnictwa w projekcie „Przepis na rozwój</w:t>
      </w:r>
      <w:r w:rsidR="003C63C7" w:rsidRPr="005824E8">
        <w:rPr>
          <w:rFonts w:ascii="Arial" w:hAnsi="Arial" w:cs="Arial"/>
          <w:spacing w:val="6"/>
          <w:sz w:val="24"/>
        </w:rPr>
        <w:t xml:space="preserve"> </w:t>
      </w:r>
      <w:r w:rsidRPr="005824E8">
        <w:rPr>
          <w:rFonts w:ascii="Arial" w:hAnsi="Arial" w:cs="Arial"/>
          <w:spacing w:val="6"/>
          <w:sz w:val="24"/>
        </w:rPr>
        <w:t>- czas na niskoemisyjną GOZpodarkę</w:t>
      </w:r>
      <w:r w:rsidR="0000347B" w:rsidRPr="005824E8">
        <w:rPr>
          <w:rFonts w:ascii="Arial" w:hAnsi="Arial" w:cs="Arial"/>
          <w:spacing w:val="6"/>
          <w:sz w:val="24"/>
        </w:rPr>
        <w:t>”,</w:t>
      </w:r>
      <w:r w:rsidRPr="005824E8">
        <w:rPr>
          <w:rFonts w:ascii="Arial" w:hAnsi="Arial" w:cs="Arial"/>
          <w:spacing w:val="6"/>
          <w:sz w:val="24"/>
        </w:rPr>
        <w:t xml:space="preserve"> nr </w:t>
      </w:r>
      <w:r w:rsidR="0000347B" w:rsidRPr="005824E8">
        <w:rPr>
          <w:rFonts w:ascii="Arial" w:hAnsi="Arial" w:cs="Arial"/>
          <w:spacing w:val="6"/>
          <w:sz w:val="24"/>
        </w:rPr>
        <w:t>projektu FERS</w:t>
      </w:r>
      <w:r w:rsidRPr="005824E8">
        <w:rPr>
          <w:rFonts w:ascii="Arial" w:hAnsi="Arial" w:cs="Arial"/>
          <w:spacing w:val="6"/>
          <w:sz w:val="24"/>
        </w:rPr>
        <w:t>.01.03-IP.09-0083/</w:t>
      </w:r>
      <w:r w:rsidR="0000347B" w:rsidRPr="005824E8">
        <w:rPr>
          <w:rFonts w:ascii="Arial" w:hAnsi="Arial" w:cs="Arial"/>
          <w:spacing w:val="6"/>
          <w:sz w:val="24"/>
        </w:rPr>
        <w:t>23,</w:t>
      </w:r>
      <w:r w:rsidRPr="005824E8">
        <w:rPr>
          <w:rFonts w:ascii="Arial" w:hAnsi="Arial" w:cs="Arial"/>
          <w:spacing w:val="6"/>
          <w:sz w:val="24"/>
        </w:rPr>
        <w:t xml:space="preserve"> zwany dalej „Regulaminem” określa zasady rekrutacji i uczestnictwa Przedsiębiorców w</w:t>
      </w:r>
      <w:r w:rsidR="007754A7">
        <w:rPr>
          <w:rFonts w:ascii="Arial" w:hAnsi="Arial" w:cs="Arial"/>
          <w:spacing w:val="6"/>
          <w:sz w:val="24"/>
        </w:rPr>
        <w:t> </w:t>
      </w:r>
      <w:r w:rsidRPr="005824E8">
        <w:rPr>
          <w:rFonts w:ascii="Arial" w:hAnsi="Arial" w:cs="Arial"/>
          <w:spacing w:val="6"/>
          <w:sz w:val="24"/>
        </w:rPr>
        <w:t xml:space="preserve">Projekcie realizowanym przez </w:t>
      </w:r>
      <w:r w:rsidR="00E960A7">
        <w:rPr>
          <w:rFonts w:ascii="Arial" w:hAnsi="Arial" w:cs="Arial"/>
          <w:spacing w:val="6"/>
          <w:sz w:val="24"/>
        </w:rPr>
        <w:t>Realizator</w:t>
      </w:r>
      <w:r w:rsidR="008A15AF" w:rsidRPr="005824E8">
        <w:rPr>
          <w:rFonts w:ascii="Arial" w:hAnsi="Arial" w:cs="Arial"/>
          <w:spacing w:val="6"/>
          <w:sz w:val="24"/>
        </w:rPr>
        <w:t>a</w:t>
      </w:r>
      <w:r w:rsidRPr="005824E8">
        <w:rPr>
          <w:rFonts w:ascii="Arial" w:hAnsi="Arial" w:cs="Arial"/>
          <w:spacing w:val="6"/>
          <w:sz w:val="24"/>
        </w:rPr>
        <w:t>.</w:t>
      </w:r>
    </w:p>
    <w:p w14:paraId="028B7C54" w14:textId="19E459C5" w:rsidR="00701A6B" w:rsidRPr="005824E8" w:rsidRDefault="00701A6B" w:rsidP="005824E8">
      <w:pPr>
        <w:pStyle w:val="Akapitzlist"/>
        <w:numPr>
          <w:ilvl w:val="2"/>
          <w:numId w:val="2"/>
        </w:numPr>
        <w:ind w:left="426" w:hanging="426"/>
        <w:jc w:val="left"/>
        <w:rPr>
          <w:rFonts w:ascii="Arial" w:hAnsi="Arial" w:cs="Arial"/>
          <w:spacing w:val="6"/>
          <w:sz w:val="24"/>
        </w:rPr>
      </w:pPr>
      <w:r w:rsidRPr="005824E8">
        <w:rPr>
          <w:rFonts w:ascii="Arial" w:hAnsi="Arial" w:cs="Arial"/>
          <w:spacing w:val="6"/>
          <w:sz w:val="24"/>
        </w:rPr>
        <w:t>Projekt jest współfinansowany ze środków Unii Europejskiej w ramach Europejskiego Funduszu Społecznego Plus (EFS+) w Programie Fundusze Europejskie dla Rozwoju Społecznego 2021-2027 i realizowany przez</w:t>
      </w:r>
      <w:r w:rsidR="00AB45C4" w:rsidRPr="005824E8">
        <w:rPr>
          <w:rFonts w:ascii="Arial" w:hAnsi="Arial" w:cs="Arial"/>
          <w:spacing w:val="6"/>
          <w:sz w:val="24"/>
        </w:rPr>
        <w:t xml:space="preserve"> </w:t>
      </w:r>
      <w:r w:rsidR="00E960A7">
        <w:rPr>
          <w:rFonts w:ascii="Arial" w:hAnsi="Arial" w:cs="Arial"/>
          <w:spacing w:val="6"/>
          <w:sz w:val="24"/>
        </w:rPr>
        <w:t>Realizator</w:t>
      </w:r>
      <w:r w:rsidR="00AB45C4" w:rsidRPr="005824E8">
        <w:rPr>
          <w:rFonts w:ascii="Arial" w:hAnsi="Arial" w:cs="Arial"/>
          <w:spacing w:val="6"/>
          <w:sz w:val="24"/>
        </w:rPr>
        <w:t>a</w:t>
      </w:r>
      <w:r w:rsidR="000F329A" w:rsidRPr="005824E8">
        <w:rPr>
          <w:rFonts w:ascii="Arial" w:hAnsi="Arial" w:cs="Arial"/>
          <w:spacing w:val="6"/>
          <w:sz w:val="24"/>
        </w:rPr>
        <w:t xml:space="preserve"> </w:t>
      </w:r>
      <w:r w:rsidR="00AB36FD">
        <w:rPr>
          <w:rFonts w:ascii="Arial" w:hAnsi="Arial" w:cs="Arial"/>
          <w:spacing w:val="6"/>
          <w:sz w:val="24"/>
        </w:rPr>
        <w:t xml:space="preserve">i Partnera </w:t>
      </w:r>
      <w:r w:rsidRPr="005824E8">
        <w:rPr>
          <w:rFonts w:ascii="Arial" w:hAnsi="Arial" w:cs="Arial"/>
          <w:spacing w:val="6"/>
          <w:sz w:val="24"/>
        </w:rPr>
        <w:t xml:space="preserve">w oparciu o: </w:t>
      </w:r>
    </w:p>
    <w:p w14:paraId="041CDE78" w14:textId="5995A93D" w:rsidR="003E2C5D" w:rsidRPr="005824E8" w:rsidRDefault="00701A6B" w:rsidP="005824E8">
      <w:pPr>
        <w:pStyle w:val="Akapitzlist"/>
        <w:widowControl w:val="0"/>
        <w:numPr>
          <w:ilvl w:val="0"/>
          <w:numId w:val="63"/>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Umowę nr </w:t>
      </w:r>
      <w:r w:rsidR="00AB45C4" w:rsidRPr="005824E8">
        <w:rPr>
          <w:rFonts w:ascii="Arial" w:hAnsi="Arial" w:cs="Arial"/>
          <w:spacing w:val="6"/>
          <w:sz w:val="24"/>
        </w:rPr>
        <w:t>FERS.01.03-IP.09-0083/23</w:t>
      </w:r>
      <w:r w:rsidR="00AB45C4" w:rsidRPr="005824E8" w:rsidDel="00833F15">
        <w:rPr>
          <w:rFonts w:ascii="Arial" w:hAnsi="Arial" w:cs="Arial"/>
          <w:spacing w:val="6"/>
          <w:sz w:val="24"/>
        </w:rPr>
        <w:t xml:space="preserve"> </w:t>
      </w:r>
      <w:r w:rsidRPr="005824E8">
        <w:rPr>
          <w:rFonts w:ascii="Arial" w:hAnsi="Arial" w:cs="Arial"/>
          <w:spacing w:val="6"/>
          <w:sz w:val="24"/>
        </w:rPr>
        <w:t>zawartą z PARP oraz zatwierdzony wniosek o dofinansowanie Projektu</w:t>
      </w:r>
      <w:r w:rsidR="00051785" w:rsidRPr="005824E8">
        <w:rPr>
          <w:rFonts w:ascii="Arial" w:hAnsi="Arial" w:cs="Arial"/>
          <w:spacing w:val="6"/>
          <w:sz w:val="24"/>
        </w:rPr>
        <w:t>,</w:t>
      </w:r>
    </w:p>
    <w:p w14:paraId="4EB034A3" w14:textId="77777777" w:rsidR="00701A6B" w:rsidRPr="005824E8" w:rsidRDefault="00701A6B" w:rsidP="005824E8">
      <w:pPr>
        <w:pStyle w:val="Akapitzlist"/>
        <w:numPr>
          <w:ilvl w:val="0"/>
          <w:numId w:val="63"/>
        </w:numPr>
        <w:ind w:left="993" w:hanging="567"/>
        <w:jc w:val="left"/>
        <w:rPr>
          <w:rFonts w:ascii="Arial" w:hAnsi="Arial" w:cs="Arial"/>
          <w:color w:val="000000"/>
          <w:spacing w:val="6"/>
          <w:sz w:val="24"/>
        </w:rPr>
      </w:pPr>
      <w:r w:rsidRPr="005824E8">
        <w:rPr>
          <w:rFonts w:ascii="Arial" w:hAnsi="Arial" w:cs="Arial"/>
          <w:color w:val="000000"/>
          <w:spacing w:val="6"/>
          <w:sz w:val="24"/>
        </w:rPr>
        <w:t>Wytyczne oraz przepisy prawa związane z wdrażaniem Programu Fundusze Europejskie dla Rozwoju Społecznego 2021-2027,</w:t>
      </w:r>
    </w:p>
    <w:p w14:paraId="4E3341AD" w14:textId="69AC53F7" w:rsidR="00701A6B" w:rsidRPr="005824E8" w:rsidRDefault="00521537" w:rsidP="005824E8">
      <w:pPr>
        <w:pStyle w:val="Akapitzlist"/>
        <w:numPr>
          <w:ilvl w:val="0"/>
          <w:numId w:val="63"/>
        </w:numPr>
        <w:ind w:left="993" w:hanging="567"/>
        <w:jc w:val="left"/>
        <w:rPr>
          <w:rFonts w:ascii="Arial" w:hAnsi="Arial" w:cs="Arial"/>
          <w:spacing w:val="6"/>
          <w:sz w:val="24"/>
        </w:rPr>
      </w:pPr>
      <w:r>
        <w:rPr>
          <w:rFonts w:ascii="Arial" w:hAnsi="Arial" w:cs="Arial"/>
          <w:spacing w:val="6"/>
          <w:sz w:val="24"/>
        </w:rPr>
        <w:t>R</w:t>
      </w:r>
      <w:r w:rsidR="00701A6B" w:rsidRPr="005824E8">
        <w:rPr>
          <w:rFonts w:ascii="Arial" w:hAnsi="Arial" w:cs="Arial"/>
          <w:spacing w:val="6"/>
          <w:sz w:val="24"/>
        </w:rPr>
        <w:t>egulamin wyboru projektów w ramach konkursu „GOZ – to się opłaca” dla naboru nr FERS.01.03-IP.09-005/23 wraz z załącznikami.</w:t>
      </w:r>
    </w:p>
    <w:p w14:paraId="1E6B217A" w14:textId="3B15351E" w:rsidR="00962C48" w:rsidRPr="00962C48" w:rsidRDefault="00514CF1" w:rsidP="00962C48">
      <w:pPr>
        <w:pStyle w:val="Akapitzlist"/>
        <w:widowControl w:val="0"/>
        <w:numPr>
          <w:ilvl w:val="2"/>
          <w:numId w:val="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Celem Projektu </w:t>
      </w:r>
      <w:r w:rsidR="00E5621B" w:rsidRPr="005824E8">
        <w:rPr>
          <w:rFonts w:ascii="Arial" w:hAnsi="Arial" w:cs="Arial"/>
          <w:spacing w:val="6"/>
          <w:sz w:val="24"/>
        </w:rPr>
        <w:t>jest realizacja usług szkoleniowych oraz doradczych na rzecz Beneficjenta pomocy w obszarze planowania lub wdrażania rozwiązań</w:t>
      </w:r>
      <w:r w:rsidR="00F452B5">
        <w:rPr>
          <w:rFonts w:ascii="Arial" w:hAnsi="Arial" w:cs="Arial"/>
          <w:spacing w:val="6"/>
          <w:sz w:val="24"/>
        </w:rPr>
        <w:br/>
      </w:r>
      <w:r w:rsidR="001A3032">
        <w:rPr>
          <w:rFonts w:ascii="Arial" w:hAnsi="Arial" w:cs="Arial"/>
          <w:spacing w:val="6"/>
          <w:sz w:val="24"/>
        </w:rPr>
        <w:lastRenderedPageBreak/>
        <w:br/>
      </w:r>
      <w:r w:rsidR="001A3032">
        <w:rPr>
          <w:rFonts w:ascii="Arial" w:hAnsi="Arial" w:cs="Arial"/>
          <w:b/>
          <w:noProof/>
          <w:spacing w:val="6"/>
        </w:rPr>
        <w:drawing>
          <wp:anchor distT="0" distB="0" distL="114300" distR="114300" simplePos="0" relativeHeight="251669504" behindDoc="0" locked="0" layoutInCell="1" allowOverlap="1" wp14:anchorId="75F3EF72" wp14:editId="148584C7">
            <wp:simplePos x="0" y="0"/>
            <wp:positionH relativeFrom="margin">
              <wp:posOffset>-1270</wp:posOffset>
            </wp:positionH>
            <wp:positionV relativeFrom="paragraph">
              <wp:posOffset>-542925</wp:posOffset>
            </wp:positionV>
            <wp:extent cx="5762625" cy="523875"/>
            <wp:effectExtent l="0" t="0" r="9525" b="9525"/>
            <wp:wrapNone/>
            <wp:docPr id="1898836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1A3032">
        <w:rPr>
          <w:rFonts w:ascii="Arial" w:hAnsi="Arial" w:cs="Arial"/>
          <w:spacing w:val="6"/>
          <w:sz w:val="24"/>
        </w:rPr>
        <w:br/>
      </w:r>
      <w:r w:rsidR="00E5621B" w:rsidRPr="005824E8">
        <w:rPr>
          <w:rFonts w:ascii="Arial" w:hAnsi="Arial" w:cs="Arial"/>
          <w:spacing w:val="6"/>
          <w:sz w:val="24"/>
        </w:rPr>
        <w:t xml:space="preserve"> dotyczących gospodarki o obiegu zamkniętym lub nisko/zeroemisyjnych</w:t>
      </w:r>
      <w:r w:rsidR="00C46A9C" w:rsidRPr="005824E8">
        <w:rPr>
          <w:rFonts w:ascii="Arial" w:hAnsi="Arial" w:cs="Arial"/>
          <w:spacing w:val="6"/>
          <w:sz w:val="24"/>
        </w:rPr>
        <w:t>.</w:t>
      </w:r>
    </w:p>
    <w:p w14:paraId="747E08DA" w14:textId="5D7A0C28" w:rsidR="00701A6B" w:rsidRPr="005824E8" w:rsidRDefault="00701A6B" w:rsidP="005824E8">
      <w:pPr>
        <w:pStyle w:val="Akapitzlist"/>
        <w:numPr>
          <w:ilvl w:val="2"/>
          <w:numId w:val="2"/>
        </w:numPr>
        <w:ind w:left="426" w:hanging="426"/>
        <w:jc w:val="left"/>
        <w:rPr>
          <w:rFonts w:ascii="Arial" w:hAnsi="Arial" w:cs="Arial"/>
          <w:spacing w:val="6"/>
          <w:sz w:val="24"/>
        </w:rPr>
      </w:pPr>
      <w:r w:rsidRPr="005824E8">
        <w:rPr>
          <w:rFonts w:ascii="Arial" w:hAnsi="Arial" w:cs="Arial"/>
          <w:spacing w:val="6"/>
          <w:sz w:val="24"/>
        </w:rPr>
        <w:t>Projekt jest realizowany na terenie całej Polski.</w:t>
      </w:r>
    </w:p>
    <w:p w14:paraId="638C72E2" w14:textId="6D87EDA7" w:rsidR="00701A6B" w:rsidRPr="005824E8" w:rsidRDefault="00171783" w:rsidP="005824E8">
      <w:pPr>
        <w:pStyle w:val="Akapitzlist"/>
        <w:widowControl w:val="0"/>
        <w:numPr>
          <w:ilvl w:val="2"/>
          <w:numId w:val="2"/>
        </w:numPr>
        <w:autoSpaceDE w:val="0"/>
        <w:autoSpaceDN w:val="0"/>
        <w:adjustRightInd w:val="0"/>
        <w:ind w:left="426" w:hanging="426"/>
        <w:contextualSpacing w:val="0"/>
        <w:jc w:val="left"/>
        <w:rPr>
          <w:rFonts w:ascii="Arial" w:hAnsi="Arial" w:cs="Arial"/>
          <w:spacing w:val="6"/>
          <w:sz w:val="24"/>
        </w:rPr>
      </w:pPr>
      <w:r w:rsidRPr="005824E8">
        <w:rPr>
          <w:rFonts w:ascii="Arial" w:hAnsi="Arial" w:cs="Arial"/>
          <w:spacing w:val="6"/>
          <w:sz w:val="24"/>
        </w:rPr>
        <w:t>P</w:t>
      </w:r>
      <w:r w:rsidR="00930C9D" w:rsidRPr="005824E8">
        <w:rPr>
          <w:rFonts w:ascii="Arial" w:hAnsi="Arial" w:cs="Arial"/>
          <w:spacing w:val="6"/>
          <w:sz w:val="24"/>
        </w:rPr>
        <w:t>rojekt</w:t>
      </w:r>
      <w:r w:rsidR="003A5529" w:rsidRPr="005824E8">
        <w:rPr>
          <w:rFonts w:ascii="Arial" w:hAnsi="Arial" w:cs="Arial"/>
          <w:spacing w:val="6"/>
          <w:sz w:val="24"/>
        </w:rPr>
        <w:t xml:space="preserve"> jest realizowany w okresie</w:t>
      </w:r>
      <w:r w:rsidR="00930C9D" w:rsidRPr="005824E8">
        <w:rPr>
          <w:rFonts w:ascii="Arial" w:hAnsi="Arial" w:cs="Arial"/>
          <w:spacing w:val="6"/>
          <w:sz w:val="24"/>
        </w:rPr>
        <w:t xml:space="preserve">: </w:t>
      </w:r>
      <w:r w:rsidR="00B23646" w:rsidRPr="005824E8">
        <w:rPr>
          <w:rFonts w:ascii="Arial" w:hAnsi="Arial" w:cs="Arial"/>
          <w:spacing w:val="6"/>
          <w:sz w:val="24"/>
        </w:rPr>
        <w:t>od</w:t>
      </w:r>
      <w:r w:rsidR="008041DF" w:rsidRPr="005824E8">
        <w:rPr>
          <w:rFonts w:ascii="Arial" w:hAnsi="Arial" w:cs="Arial"/>
          <w:color w:val="000000" w:themeColor="text1"/>
          <w:spacing w:val="6"/>
          <w:sz w:val="24"/>
        </w:rPr>
        <w:t xml:space="preserve"> 01.03.2024</w:t>
      </w:r>
      <w:r w:rsidR="00B23646" w:rsidRPr="005824E8">
        <w:rPr>
          <w:rFonts w:ascii="Arial" w:hAnsi="Arial" w:cs="Arial"/>
          <w:color w:val="000000" w:themeColor="text1"/>
          <w:spacing w:val="6"/>
          <w:sz w:val="24"/>
        </w:rPr>
        <w:t xml:space="preserve"> do</w:t>
      </w:r>
      <w:r w:rsidR="008041DF" w:rsidRPr="005824E8">
        <w:rPr>
          <w:rFonts w:ascii="Arial" w:hAnsi="Arial" w:cs="Arial"/>
          <w:color w:val="000000" w:themeColor="text1"/>
          <w:spacing w:val="6"/>
          <w:sz w:val="24"/>
        </w:rPr>
        <w:t xml:space="preserve"> 28.02.</w:t>
      </w:r>
      <w:r w:rsidR="003C3097" w:rsidRPr="005824E8">
        <w:rPr>
          <w:rFonts w:ascii="Arial" w:hAnsi="Arial" w:cs="Arial"/>
          <w:color w:val="000000" w:themeColor="text1"/>
          <w:spacing w:val="6"/>
          <w:sz w:val="24"/>
        </w:rPr>
        <w:t>2027</w:t>
      </w:r>
      <w:r w:rsidR="003C3097">
        <w:rPr>
          <w:rFonts w:ascii="Arial" w:hAnsi="Arial" w:cs="Arial"/>
          <w:color w:val="000000" w:themeColor="text1"/>
          <w:spacing w:val="6"/>
          <w:sz w:val="24"/>
        </w:rPr>
        <w:t xml:space="preserve"> r.</w:t>
      </w:r>
    </w:p>
    <w:p w14:paraId="5B7F3D3A" w14:textId="55C834D9" w:rsidR="00701A6B" w:rsidRPr="005824E8" w:rsidRDefault="00701A6B" w:rsidP="004069A3">
      <w:pPr>
        <w:pStyle w:val="Akapitzlist"/>
        <w:numPr>
          <w:ilvl w:val="2"/>
          <w:numId w:val="2"/>
        </w:numPr>
        <w:ind w:left="426" w:hanging="426"/>
        <w:jc w:val="left"/>
        <w:rPr>
          <w:rFonts w:ascii="Arial" w:hAnsi="Arial" w:cs="Arial"/>
          <w:color w:val="000000" w:themeColor="text1"/>
          <w:spacing w:val="6"/>
          <w:sz w:val="24"/>
        </w:rPr>
      </w:pPr>
      <w:r w:rsidRPr="005824E8">
        <w:rPr>
          <w:rFonts w:ascii="Arial" w:hAnsi="Arial" w:cs="Arial"/>
          <w:color w:val="000000" w:themeColor="text1"/>
          <w:spacing w:val="6"/>
          <w:sz w:val="24"/>
        </w:rPr>
        <w:t>Każdy etap realizacji Projektu przebiega zgodnie z zasadą równości szans i</w:t>
      </w:r>
      <w:r w:rsidR="00E5621B" w:rsidRPr="005824E8">
        <w:rPr>
          <w:rFonts w:ascii="Arial" w:hAnsi="Arial" w:cs="Arial"/>
          <w:color w:val="000000" w:themeColor="text1"/>
          <w:spacing w:val="6"/>
          <w:sz w:val="24"/>
        </w:rPr>
        <w:t> </w:t>
      </w:r>
      <w:r w:rsidRPr="005824E8">
        <w:rPr>
          <w:rFonts w:ascii="Arial" w:hAnsi="Arial" w:cs="Arial"/>
          <w:color w:val="000000" w:themeColor="text1"/>
          <w:spacing w:val="6"/>
          <w:sz w:val="24"/>
        </w:rPr>
        <w:t xml:space="preserve">niedyskryminacji, w tym niedyskryminacji osób z niepełnosprawnościami, a także równości szans kobiet i mężczyzn zgodnie z </w:t>
      </w:r>
      <w:r w:rsidRPr="005824E8">
        <w:rPr>
          <w:rFonts w:ascii="Arial" w:hAnsi="Arial" w:cs="Arial"/>
          <w:i/>
          <w:iCs/>
          <w:color w:val="000000" w:themeColor="text1"/>
          <w:spacing w:val="6"/>
          <w:sz w:val="24"/>
        </w:rPr>
        <w:t>Wytycznymi dotycząc</w:t>
      </w:r>
      <w:r w:rsidR="004069A3" w:rsidRPr="005824E8">
        <w:rPr>
          <w:rFonts w:ascii="Arial" w:hAnsi="Arial" w:cs="Arial"/>
          <w:i/>
          <w:iCs/>
          <w:color w:val="000000" w:themeColor="text1"/>
          <w:spacing w:val="6"/>
          <w:sz w:val="24"/>
        </w:rPr>
        <w:t>ymi</w:t>
      </w:r>
      <w:r w:rsidRPr="005824E8">
        <w:rPr>
          <w:rFonts w:ascii="Arial" w:hAnsi="Arial" w:cs="Arial"/>
          <w:i/>
          <w:iCs/>
          <w:color w:val="000000" w:themeColor="text1"/>
          <w:spacing w:val="6"/>
          <w:sz w:val="24"/>
        </w:rPr>
        <w:t xml:space="preserve"> realizacji zasad równościowych w ramach funduszy unijnych na lata 2021-2027</w:t>
      </w:r>
      <w:r w:rsidRPr="005824E8">
        <w:rPr>
          <w:rFonts w:ascii="Arial" w:hAnsi="Arial" w:cs="Arial"/>
          <w:color w:val="000000" w:themeColor="text1"/>
          <w:spacing w:val="6"/>
          <w:sz w:val="24"/>
        </w:rPr>
        <w:t>.</w:t>
      </w:r>
    </w:p>
    <w:p w14:paraId="0D547814" w14:textId="22CF31E7" w:rsidR="00E5621B" w:rsidRPr="005824E8" w:rsidRDefault="004069A3" w:rsidP="004069A3">
      <w:pPr>
        <w:pStyle w:val="Akapitzlist"/>
        <w:numPr>
          <w:ilvl w:val="2"/>
          <w:numId w:val="2"/>
        </w:numPr>
        <w:ind w:left="426" w:hanging="426"/>
        <w:jc w:val="left"/>
        <w:rPr>
          <w:rFonts w:ascii="Arial" w:hAnsi="Arial" w:cs="Arial"/>
          <w:color w:val="000000" w:themeColor="text1"/>
          <w:spacing w:val="6"/>
          <w:sz w:val="24"/>
        </w:rPr>
      </w:pPr>
      <w:r w:rsidRPr="005824E8">
        <w:rPr>
          <w:rFonts w:ascii="Arial" w:hAnsi="Arial" w:cs="Arial"/>
          <w:color w:val="000000" w:themeColor="text1"/>
          <w:spacing w:val="6"/>
          <w:sz w:val="24"/>
        </w:rPr>
        <w:t>Na potrzeby realizacji projektu</w:t>
      </w:r>
      <w:r w:rsidR="009B17FA">
        <w:rPr>
          <w:rFonts w:ascii="Arial" w:hAnsi="Arial" w:cs="Arial"/>
          <w:color w:val="000000" w:themeColor="text1"/>
          <w:spacing w:val="6"/>
          <w:sz w:val="24"/>
        </w:rPr>
        <w:t>,</w:t>
      </w:r>
      <w:r w:rsidRPr="005824E8">
        <w:rPr>
          <w:rFonts w:ascii="Arial" w:hAnsi="Arial" w:cs="Arial"/>
          <w:color w:val="000000" w:themeColor="text1"/>
          <w:spacing w:val="6"/>
          <w:sz w:val="24"/>
        </w:rPr>
        <w:t xml:space="preserve"> </w:t>
      </w:r>
      <w:r w:rsidR="00E960A7">
        <w:rPr>
          <w:rFonts w:ascii="Arial" w:hAnsi="Arial" w:cs="Arial"/>
          <w:color w:val="000000" w:themeColor="text1"/>
          <w:spacing w:val="6"/>
          <w:sz w:val="24"/>
        </w:rPr>
        <w:t>Realizator</w:t>
      </w:r>
      <w:r w:rsidRPr="005824E8">
        <w:rPr>
          <w:rFonts w:ascii="Arial" w:hAnsi="Arial" w:cs="Arial"/>
          <w:color w:val="000000" w:themeColor="text1"/>
          <w:spacing w:val="6"/>
          <w:sz w:val="24"/>
        </w:rPr>
        <w:t xml:space="preserve"> uruchomił biuro Projektu w Łodzi (90</w:t>
      </w:r>
      <w:r w:rsidR="007754A7">
        <w:rPr>
          <w:rFonts w:ascii="Arial" w:hAnsi="Arial" w:cs="Arial"/>
          <w:color w:val="000000" w:themeColor="text1"/>
          <w:spacing w:val="6"/>
          <w:sz w:val="24"/>
        </w:rPr>
        <w:noBreakHyphen/>
      </w:r>
      <w:r w:rsidRPr="005824E8">
        <w:rPr>
          <w:rFonts w:ascii="Arial" w:hAnsi="Arial" w:cs="Arial"/>
          <w:color w:val="000000" w:themeColor="text1"/>
          <w:spacing w:val="6"/>
          <w:sz w:val="24"/>
        </w:rPr>
        <w:t>348) przy ulicy płk. Jana Kilińskiego 185</w:t>
      </w:r>
      <w:r w:rsidR="009B17FA">
        <w:rPr>
          <w:rFonts w:ascii="Arial" w:hAnsi="Arial" w:cs="Arial"/>
          <w:color w:val="000000" w:themeColor="text1"/>
          <w:spacing w:val="6"/>
          <w:sz w:val="24"/>
        </w:rPr>
        <w:t>,</w:t>
      </w:r>
      <w:r w:rsidRPr="005824E8">
        <w:rPr>
          <w:rFonts w:ascii="Arial" w:hAnsi="Arial" w:cs="Arial"/>
          <w:color w:val="000000" w:themeColor="text1"/>
          <w:spacing w:val="6"/>
          <w:sz w:val="24"/>
        </w:rPr>
        <w:t xml:space="preserve"> działające przez cały okres realizacji Projektu od poniedziałku do piątku w godzinach 9.00-15.00.</w:t>
      </w:r>
    </w:p>
    <w:p w14:paraId="106DDBD1" w14:textId="44781811" w:rsidR="004069A3" w:rsidRPr="005824E8" w:rsidRDefault="004069A3" w:rsidP="004069A3">
      <w:pPr>
        <w:pStyle w:val="Akapitzlist"/>
        <w:numPr>
          <w:ilvl w:val="2"/>
          <w:numId w:val="2"/>
        </w:numPr>
        <w:ind w:left="426" w:hanging="426"/>
        <w:jc w:val="left"/>
        <w:rPr>
          <w:rFonts w:ascii="Arial" w:hAnsi="Arial" w:cs="Arial"/>
          <w:color w:val="000000" w:themeColor="text1"/>
          <w:spacing w:val="6"/>
          <w:sz w:val="24"/>
        </w:rPr>
      </w:pPr>
      <w:r w:rsidRPr="005824E8">
        <w:rPr>
          <w:rFonts w:ascii="Arial" w:hAnsi="Arial" w:cs="Arial"/>
          <w:color w:val="000000" w:themeColor="text1"/>
          <w:spacing w:val="6"/>
          <w:sz w:val="24"/>
        </w:rPr>
        <w:t>Regulamin wraz z załącznikami jest</w:t>
      </w:r>
      <w:r w:rsidR="007754A7">
        <w:rPr>
          <w:rFonts w:ascii="Arial" w:hAnsi="Arial" w:cs="Arial"/>
          <w:color w:val="000000" w:themeColor="text1"/>
          <w:spacing w:val="6"/>
          <w:sz w:val="24"/>
        </w:rPr>
        <w:t xml:space="preserve"> </w:t>
      </w:r>
      <w:r w:rsidRPr="005824E8">
        <w:rPr>
          <w:rFonts w:ascii="Arial" w:hAnsi="Arial" w:cs="Arial"/>
          <w:color w:val="000000" w:themeColor="text1"/>
          <w:spacing w:val="6"/>
          <w:sz w:val="24"/>
        </w:rPr>
        <w:t>dostępny na</w:t>
      </w:r>
      <w:r w:rsidR="007754A7">
        <w:rPr>
          <w:rFonts w:ascii="Arial" w:hAnsi="Arial" w:cs="Arial"/>
          <w:color w:val="000000" w:themeColor="text1"/>
          <w:spacing w:val="6"/>
          <w:sz w:val="24"/>
        </w:rPr>
        <w:t xml:space="preserve"> </w:t>
      </w:r>
      <w:r w:rsidRPr="005824E8">
        <w:rPr>
          <w:rFonts w:ascii="Arial" w:hAnsi="Arial" w:cs="Arial"/>
          <w:color w:val="000000" w:themeColor="text1"/>
          <w:spacing w:val="6"/>
          <w:sz w:val="24"/>
        </w:rPr>
        <w:t>stronie internetowej</w:t>
      </w:r>
      <w:r w:rsidR="007754A7">
        <w:rPr>
          <w:rFonts w:ascii="Arial" w:hAnsi="Arial" w:cs="Arial"/>
          <w:color w:val="000000" w:themeColor="text1"/>
          <w:spacing w:val="6"/>
          <w:sz w:val="24"/>
        </w:rPr>
        <w:t xml:space="preserve"> </w:t>
      </w:r>
      <w:r w:rsidR="0007675A" w:rsidRPr="005824E8">
        <w:rPr>
          <w:rFonts w:ascii="Arial" w:hAnsi="Arial" w:cs="Arial"/>
          <w:color w:val="000000" w:themeColor="text1"/>
          <w:spacing w:val="6"/>
          <w:sz w:val="24"/>
        </w:rPr>
        <w:t>Projektu.</w:t>
      </w:r>
    </w:p>
    <w:p w14:paraId="3EFAA48D" w14:textId="12B5A2D0" w:rsidR="00F213DE" w:rsidRPr="003F28B6" w:rsidRDefault="00930C9D" w:rsidP="005824E8">
      <w:pPr>
        <w:pStyle w:val="Nagwek1"/>
      </w:pPr>
      <w:r w:rsidRPr="003F28B6">
        <w:t xml:space="preserve">§ </w:t>
      </w:r>
      <w:r w:rsidR="003C3097" w:rsidRPr="003F28B6">
        <w:t>3 Grupa</w:t>
      </w:r>
      <w:r w:rsidR="00F213DE" w:rsidRPr="003F28B6">
        <w:t xml:space="preserve"> docelowa w projekcie</w:t>
      </w:r>
    </w:p>
    <w:p w14:paraId="59C3A4E0" w14:textId="6E5DDCB4" w:rsidR="00125053" w:rsidRPr="005824E8" w:rsidRDefault="00930C9D" w:rsidP="004069A3">
      <w:pPr>
        <w:pStyle w:val="Akapitzlist"/>
        <w:widowControl w:val="0"/>
        <w:numPr>
          <w:ilvl w:val="3"/>
          <w:numId w:val="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Projekt skierowany jest do</w:t>
      </w:r>
      <w:r w:rsidR="000C1A40" w:rsidRPr="005824E8">
        <w:rPr>
          <w:rFonts w:ascii="Arial" w:hAnsi="Arial" w:cs="Arial"/>
          <w:spacing w:val="6"/>
          <w:sz w:val="24"/>
        </w:rPr>
        <w:t xml:space="preserve"> </w:t>
      </w:r>
      <w:r w:rsidR="002D6C84" w:rsidRPr="005824E8">
        <w:rPr>
          <w:rFonts w:ascii="Arial" w:hAnsi="Arial" w:cs="Arial"/>
          <w:spacing w:val="6"/>
          <w:sz w:val="24"/>
        </w:rPr>
        <w:t>P</w:t>
      </w:r>
      <w:r w:rsidR="00FA7305" w:rsidRPr="005824E8">
        <w:rPr>
          <w:rFonts w:ascii="Arial" w:hAnsi="Arial" w:cs="Arial"/>
          <w:spacing w:val="6"/>
          <w:sz w:val="24"/>
        </w:rPr>
        <w:t xml:space="preserve">rzedsiębiorców i ich </w:t>
      </w:r>
      <w:r w:rsidR="002D6C84" w:rsidRPr="005824E8">
        <w:rPr>
          <w:rFonts w:ascii="Arial" w:hAnsi="Arial" w:cs="Arial"/>
          <w:spacing w:val="6"/>
          <w:sz w:val="24"/>
        </w:rPr>
        <w:t>pracownic/</w:t>
      </w:r>
      <w:r w:rsidR="00FA7305" w:rsidRPr="005824E8">
        <w:rPr>
          <w:rFonts w:ascii="Arial" w:hAnsi="Arial" w:cs="Arial"/>
          <w:spacing w:val="6"/>
          <w:sz w:val="24"/>
        </w:rPr>
        <w:t>pracowników</w:t>
      </w:r>
      <w:r w:rsidR="00A8343B">
        <w:rPr>
          <w:rFonts w:ascii="Arial" w:hAnsi="Arial" w:cs="Arial"/>
          <w:spacing w:val="6"/>
          <w:sz w:val="24"/>
        </w:rPr>
        <w:t xml:space="preserve"> (w tym PES)</w:t>
      </w:r>
      <w:r w:rsidR="00FA7305" w:rsidRPr="005824E8">
        <w:rPr>
          <w:rFonts w:ascii="Arial" w:hAnsi="Arial" w:cs="Arial"/>
          <w:spacing w:val="6"/>
          <w:sz w:val="24"/>
        </w:rPr>
        <w:t xml:space="preserve"> zainteresowan</w:t>
      </w:r>
      <w:r w:rsidR="005D517C" w:rsidRPr="005824E8">
        <w:rPr>
          <w:rFonts w:ascii="Arial" w:hAnsi="Arial" w:cs="Arial"/>
          <w:spacing w:val="6"/>
          <w:sz w:val="24"/>
        </w:rPr>
        <w:t>ych</w:t>
      </w:r>
      <w:r w:rsidR="00FA7305" w:rsidRPr="005824E8">
        <w:rPr>
          <w:rFonts w:ascii="Arial" w:hAnsi="Arial" w:cs="Arial"/>
          <w:spacing w:val="6"/>
          <w:sz w:val="24"/>
        </w:rPr>
        <w:t xml:space="preserve"> planowaniem strategii rozwoju przedsiębiorstwa w kierunku nisko i</w:t>
      </w:r>
      <w:r w:rsidR="002D6C84" w:rsidRPr="005824E8">
        <w:rPr>
          <w:rFonts w:ascii="Arial" w:hAnsi="Arial" w:cs="Arial"/>
          <w:spacing w:val="6"/>
          <w:sz w:val="24"/>
        </w:rPr>
        <w:t> </w:t>
      </w:r>
      <w:proofErr w:type="spellStart"/>
      <w:r w:rsidR="00FA7305" w:rsidRPr="005824E8">
        <w:rPr>
          <w:rFonts w:ascii="Arial" w:hAnsi="Arial" w:cs="Arial"/>
          <w:spacing w:val="6"/>
          <w:sz w:val="24"/>
        </w:rPr>
        <w:t>zeroemisyjności</w:t>
      </w:r>
      <w:proofErr w:type="spellEnd"/>
      <w:r w:rsidR="002D6C84" w:rsidRPr="005824E8">
        <w:rPr>
          <w:rFonts w:ascii="Arial" w:hAnsi="Arial" w:cs="Arial"/>
          <w:spacing w:val="6"/>
          <w:sz w:val="24"/>
        </w:rPr>
        <w:t xml:space="preserve"> </w:t>
      </w:r>
      <w:r w:rsidR="00FA7305" w:rsidRPr="005824E8">
        <w:rPr>
          <w:rFonts w:ascii="Arial" w:hAnsi="Arial" w:cs="Arial"/>
          <w:spacing w:val="6"/>
          <w:sz w:val="24"/>
        </w:rPr>
        <w:t>oraz wdrażaniem rozwiązań GOZ.</w:t>
      </w:r>
    </w:p>
    <w:p w14:paraId="36AADD5E" w14:textId="4E4A1CD8" w:rsidR="00930C9D" w:rsidRPr="005824E8" w:rsidRDefault="00FA7305" w:rsidP="004069A3">
      <w:pPr>
        <w:pStyle w:val="Akapitzlist"/>
        <w:widowControl w:val="0"/>
        <w:numPr>
          <w:ilvl w:val="3"/>
          <w:numId w:val="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Przedsiębiorca </w:t>
      </w:r>
      <w:r w:rsidR="00930C9D" w:rsidRPr="005824E8">
        <w:rPr>
          <w:rFonts w:ascii="Arial" w:hAnsi="Arial" w:cs="Arial"/>
          <w:spacing w:val="6"/>
          <w:sz w:val="24"/>
        </w:rPr>
        <w:t>mo</w:t>
      </w:r>
      <w:r w:rsidR="00125053" w:rsidRPr="005824E8">
        <w:rPr>
          <w:rFonts w:ascii="Arial" w:hAnsi="Arial" w:cs="Arial"/>
          <w:spacing w:val="6"/>
          <w:sz w:val="24"/>
        </w:rPr>
        <w:t>że</w:t>
      </w:r>
      <w:r w:rsidR="00930C9D" w:rsidRPr="005824E8">
        <w:rPr>
          <w:rFonts w:ascii="Arial" w:hAnsi="Arial" w:cs="Arial"/>
          <w:spacing w:val="6"/>
          <w:sz w:val="24"/>
        </w:rPr>
        <w:t xml:space="preserve"> wziąć udział w</w:t>
      </w:r>
      <w:r w:rsidR="006E72AA" w:rsidRPr="005824E8">
        <w:rPr>
          <w:rFonts w:ascii="Arial" w:hAnsi="Arial" w:cs="Arial"/>
          <w:spacing w:val="6"/>
          <w:sz w:val="24"/>
        </w:rPr>
        <w:t> </w:t>
      </w:r>
      <w:r w:rsidR="00B16AEF" w:rsidRPr="005824E8">
        <w:rPr>
          <w:rFonts w:ascii="Arial" w:hAnsi="Arial" w:cs="Arial"/>
          <w:spacing w:val="6"/>
          <w:sz w:val="24"/>
        </w:rPr>
        <w:t>P</w:t>
      </w:r>
      <w:r w:rsidR="00930C9D" w:rsidRPr="005824E8">
        <w:rPr>
          <w:rFonts w:ascii="Arial" w:hAnsi="Arial" w:cs="Arial"/>
          <w:spacing w:val="6"/>
          <w:sz w:val="24"/>
        </w:rPr>
        <w:t>rojekcie</w:t>
      </w:r>
      <w:r w:rsidR="00125053" w:rsidRPr="005824E8">
        <w:rPr>
          <w:rFonts w:ascii="Arial" w:hAnsi="Arial" w:cs="Arial"/>
          <w:spacing w:val="6"/>
          <w:sz w:val="24"/>
        </w:rPr>
        <w:t>,</w:t>
      </w:r>
      <w:r w:rsidR="00930C9D" w:rsidRPr="005824E8">
        <w:rPr>
          <w:rFonts w:ascii="Arial" w:hAnsi="Arial" w:cs="Arial"/>
          <w:spacing w:val="6"/>
          <w:sz w:val="24"/>
        </w:rPr>
        <w:t xml:space="preserve"> jeśli spełnia </w:t>
      </w:r>
      <w:r w:rsidR="001B5F9D" w:rsidRPr="005824E8">
        <w:rPr>
          <w:rFonts w:ascii="Arial" w:hAnsi="Arial" w:cs="Arial"/>
          <w:spacing w:val="6"/>
          <w:sz w:val="24"/>
        </w:rPr>
        <w:t xml:space="preserve">łącznie </w:t>
      </w:r>
      <w:r w:rsidR="00930C9D" w:rsidRPr="005824E8">
        <w:rPr>
          <w:rFonts w:ascii="Arial" w:hAnsi="Arial" w:cs="Arial"/>
          <w:spacing w:val="6"/>
          <w:sz w:val="24"/>
        </w:rPr>
        <w:t>poniższe kryteria</w:t>
      </w:r>
      <w:r w:rsidR="00063AA1" w:rsidRPr="005824E8">
        <w:rPr>
          <w:rFonts w:ascii="Arial" w:hAnsi="Arial" w:cs="Arial"/>
          <w:spacing w:val="6"/>
          <w:sz w:val="24"/>
        </w:rPr>
        <w:t>:</w:t>
      </w:r>
    </w:p>
    <w:p w14:paraId="53FB261B" w14:textId="6A159941" w:rsidR="00930C9D" w:rsidRPr="005824E8" w:rsidRDefault="00C400A1" w:rsidP="005824E8">
      <w:pPr>
        <w:pStyle w:val="Akapitzlist"/>
        <w:widowControl w:val="0"/>
        <w:numPr>
          <w:ilvl w:val="0"/>
          <w:numId w:val="7"/>
        </w:numPr>
        <w:autoSpaceDE w:val="0"/>
        <w:autoSpaceDN w:val="0"/>
        <w:adjustRightInd w:val="0"/>
        <w:ind w:left="993" w:hanging="567"/>
        <w:contextualSpacing w:val="0"/>
        <w:jc w:val="left"/>
        <w:rPr>
          <w:rFonts w:ascii="Arial" w:hAnsi="Arial" w:cs="Arial"/>
          <w:spacing w:val="6"/>
          <w:sz w:val="24"/>
        </w:rPr>
      </w:pPr>
      <w:r w:rsidRPr="005824E8">
        <w:rPr>
          <w:rFonts w:ascii="Arial" w:hAnsi="Arial" w:cs="Arial"/>
          <w:spacing w:val="6"/>
          <w:sz w:val="24"/>
        </w:rPr>
        <w:t>prowadzi działalność</w:t>
      </w:r>
      <w:r w:rsidR="002D6C84" w:rsidRPr="005824E8">
        <w:rPr>
          <w:rFonts w:ascii="Arial" w:hAnsi="Arial" w:cs="Arial"/>
          <w:spacing w:val="6"/>
          <w:sz w:val="24"/>
        </w:rPr>
        <w:t xml:space="preserve">, tj. posiada siedzibę lub stałe miejsce wykonywania działalności gospodarczej </w:t>
      </w:r>
      <w:r w:rsidRPr="005824E8">
        <w:rPr>
          <w:rFonts w:ascii="Arial" w:hAnsi="Arial" w:cs="Arial"/>
          <w:spacing w:val="6"/>
          <w:sz w:val="24"/>
        </w:rPr>
        <w:t xml:space="preserve">na terytorium Rzeczypospolitej </w:t>
      </w:r>
      <w:r w:rsidR="0000347B" w:rsidRPr="005824E8">
        <w:rPr>
          <w:rFonts w:ascii="Arial" w:hAnsi="Arial" w:cs="Arial"/>
          <w:spacing w:val="6"/>
          <w:sz w:val="24"/>
        </w:rPr>
        <w:t>Polski</w:t>
      </w:r>
      <w:r w:rsidR="00521537">
        <w:rPr>
          <w:rFonts w:ascii="Arial" w:hAnsi="Arial" w:cs="Arial"/>
          <w:spacing w:val="6"/>
          <w:sz w:val="24"/>
        </w:rPr>
        <w:t>ej</w:t>
      </w:r>
      <w:r w:rsidR="0000347B" w:rsidRPr="005824E8">
        <w:rPr>
          <w:rFonts w:ascii="Arial" w:hAnsi="Arial" w:cs="Arial"/>
          <w:spacing w:val="6"/>
          <w:sz w:val="24"/>
        </w:rPr>
        <w:t xml:space="preserve"> potwierdzoną</w:t>
      </w:r>
      <w:r w:rsidRPr="005824E8">
        <w:rPr>
          <w:rFonts w:ascii="Arial" w:hAnsi="Arial" w:cs="Arial"/>
          <w:spacing w:val="6"/>
          <w:sz w:val="24"/>
        </w:rPr>
        <w:t xml:space="preserve"> wpisem do odpowiedniego </w:t>
      </w:r>
      <w:r w:rsidR="0000347B" w:rsidRPr="005824E8">
        <w:rPr>
          <w:rFonts w:ascii="Arial" w:hAnsi="Arial" w:cs="Arial"/>
          <w:spacing w:val="6"/>
          <w:sz w:val="24"/>
        </w:rPr>
        <w:t>rejestru</w:t>
      </w:r>
      <w:r w:rsidR="002D6C84" w:rsidRPr="005824E8">
        <w:rPr>
          <w:rFonts w:ascii="Arial" w:hAnsi="Arial" w:cs="Arial"/>
          <w:spacing w:val="6"/>
          <w:sz w:val="24"/>
        </w:rPr>
        <w:t>;</w:t>
      </w:r>
    </w:p>
    <w:p w14:paraId="3BA9748C" w14:textId="11D33A89" w:rsidR="00CC2ED4" w:rsidRPr="005824E8" w:rsidRDefault="00CC2ED4"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należy do sektora mikro, małych, średnich oraz dużych przedsiębiorstw, przy czym </w:t>
      </w:r>
      <w:r w:rsidR="002D6C84" w:rsidRPr="005824E8">
        <w:rPr>
          <w:rFonts w:ascii="Arial" w:hAnsi="Arial" w:cs="Arial"/>
          <w:spacing w:val="6"/>
          <w:sz w:val="24"/>
        </w:rPr>
        <w:t>pracownice/</w:t>
      </w:r>
      <w:r w:rsidRPr="005824E8">
        <w:rPr>
          <w:rFonts w:ascii="Arial" w:hAnsi="Arial" w:cs="Arial"/>
          <w:spacing w:val="6"/>
          <w:sz w:val="24"/>
        </w:rPr>
        <w:t xml:space="preserve">pracownicy dużych przedsiębiorstw nie mogą stanowić więcej niż 40% </w:t>
      </w:r>
      <w:r w:rsidR="002D6C84" w:rsidRPr="005824E8">
        <w:rPr>
          <w:rFonts w:ascii="Arial" w:hAnsi="Arial" w:cs="Arial"/>
          <w:spacing w:val="6"/>
          <w:sz w:val="24"/>
        </w:rPr>
        <w:t>pracownic/</w:t>
      </w:r>
      <w:r w:rsidRPr="005824E8">
        <w:rPr>
          <w:rFonts w:ascii="Arial" w:hAnsi="Arial" w:cs="Arial"/>
          <w:spacing w:val="6"/>
          <w:sz w:val="24"/>
        </w:rPr>
        <w:t xml:space="preserve">pracowników objętych wsparciem w </w:t>
      </w:r>
      <w:r w:rsidR="008F26E2" w:rsidRPr="005824E8">
        <w:rPr>
          <w:rFonts w:ascii="Arial" w:hAnsi="Arial" w:cs="Arial"/>
          <w:spacing w:val="6"/>
          <w:sz w:val="24"/>
        </w:rPr>
        <w:t>P</w:t>
      </w:r>
      <w:r w:rsidRPr="005824E8">
        <w:rPr>
          <w:rFonts w:ascii="Arial" w:hAnsi="Arial" w:cs="Arial"/>
          <w:spacing w:val="6"/>
          <w:sz w:val="24"/>
        </w:rPr>
        <w:t>rojekcie;</w:t>
      </w:r>
    </w:p>
    <w:p w14:paraId="638DE0F5" w14:textId="59A5525D" w:rsidR="005D517C" w:rsidRPr="005824E8" w:rsidRDefault="00CC2ED4"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nie podlega wykluczeniu z możliwości otrzymania środków Unii Europejskiej</w:t>
      </w:r>
      <w:r w:rsidR="00521537">
        <w:rPr>
          <w:rFonts w:ascii="Arial" w:hAnsi="Arial" w:cs="Arial"/>
          <w:spacing w:val="6"/>
          <w:sz w:val="24"/>
        </w:rPr>
        <w:t>,</w:t>
      </w:r>
      <w:r w:rsidRPr="005824E8">
        <w:rPr>
          <w:rFonts w:ascii="Arial" w:hAnsi="Arial" w:cs="Arial"/>
          <w:spacing w:val="6"/>
          <w:sz w:val="24"/>
        </w:rPr>
        <w:t xml:space="preserve"> </w:t>
      </w:r>
      <w:r w:rsidR="00942744" w:rsidRPr="005824E8">
        <w:rPr>
          <w:rFonts w:ascii="Arial" w:hAnsi="Arial" w:cs="Arial"/>
          <w:spacing w:val="6"/>
          <w:sz w:val="24"/>
        </w:rPr>
        <w:t xml:space="preserve"> </w:t>
      </w:r>
      <w:r w:rsidR="00942744" w:rsidRPr="005824E8">
        <w:rPr>
          <w:rFonts w:ascii="Arial" w:hAnsi="Arial" w:cs="Arial"/>
          <w:spacing w:val="6"/>
          <w:sz w:val="24"/>
        </w:rPr>
        <w:br/>
      </w:r>
      <w:r w:rsidRPr="005824E8">
        <w:rPr>
          <w:rFonts w:ascii="Arial" w:hAnsi="Arial" w:cs="Arial"/>
          <w:spacing w:val="6"/>
          <w:sz w:val="24"/>
        </w:rPr>
        <w:t>na podstawie prawodawstwa unijnego i krajowego wprowadzającego sankcje wobec podmiotów i osób, które w bezpośredni lub pośredni sposób wspierają działania wojenne Federacji Rosyjskiej lub są za nie odpowiedzialne;</w:t>
      </w:r>
    </w:p>
    <w:p w14:paraId="54030D72" w14:textId="75099779" w:rsidR="00930C9D" w:rsidRPr="005824E8" w:rsidRDefault="00930C9D"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nie uczestnicz</w:t>
      </w:r>
      <w:r w:rsidR="0034187F" w:rsidRPr="005824E8">
        <w:rPr>
          <w:rFonts w:ascii="Arial" w:hAnsi="Arial" w:cs="Arial"/>
          <w:spacing w:val="6"/>
          <w:sz w:val="24"/>
        </w:rPr>
        <w:t>y</w:t>
      </w:r>
      <w:r w:rsidRPr="005824E8">
        <w:rPr>
          <w:rFonts w:ascii="Arial" w:hAnsi="Arial" w:cs="Arial"/>
          <w:spacing w:val="6"/>
          <w:sz w:val="24"/>
        </w:rPr>
        <w:t xml:space="preserve"> w innym projekcie dofinansowanym w </w:t>
      </w:r>
      <w:r w:rsidR="00240590" w:rsidRPr="005824E8">
        <w:rPr>
          <w:rFonts w:ascii="Arial" w:hAnsi="Arial" w:cs="Arial"/>
          <w:spacing w:val="6"/>
          <w:sz w:val="24"/>
        </w:rPr>
        <w:t>naborze</w:t>
      </w:r>
      <w:r w:rsidRPr="005824E8">
        <w:rPr>
          <w:rFonts w:ascii="Arial" w:hAnsi="Arial" w:cs="Arial"/>
          <w:spacing w:val="6"/>
          <w:sz w:val="24"/>
        </w:rPr>
        <w:t xml:space="preserve"> </w:t>
      </w:r>
      <w:r w:rsidR="00CC2ED4" w:rsidRPr="005824E8">
        <w:rPr>
          <w:rFonts w:ascii="Arial" w:hAnsi="Arial" w:cs="Arial"/>
          <w:spacing w:val="6"/>
          <w:sz w:val="24"/>
        </w:rPr>
        <w:t>„GOZ – to się opłaca”</w:t>
      </w:r>
      <w:r w:rsidR="005D517C" w:rsidRPr="005824E8">
        <w:rPr>
          <w:rFonts w:ascii="Arial" w:hAnsi="Arial" w:cs="Arial"/>
          <w:spacing w:val="6"/>
          <w:sz w:val="24"/>
        </w:rPr>
        <w:t xml:space="preserve">. </w:t>
      </w:r>
      <w:r w:rsidR="002D6C84" w:rsidRPr="005824E8">
        <w:rPr>
          <w:rFonts w:ascii="Arial" w:hAnsi="Arial" w:cs="Arial"/>
          <w:spacing w:val="6"/>
          <w:sz w:val="24"/>
        </w:rPr>
        <w:t>Pracownica/</w:t>
      </w:r>
      <w:r w:rsidR="005D517C" w:rsidRPr="005824E8">
        <w:rPr>
          <w:rFonts w:ascii="Arial" w:hAnsi="Arial" w:cs="Arial"/>
          <w:spacing w:val="6"/>
          <w:sz w:val="24"/>
        </w:rPr>
        <w:t>Pracownik przedsiębiorstwa delegowan</w:t>
      </w:r>
      <w:r w:rsidR="002D6C84" w:rsidRPr="005824E8">
        <w:rPr>
          <w:rFonts w:ascii="Arial" w:hAnsi="Arial" w:cs="Arial"/>
          <w:spacing w:val="6"/>
          <w:sz w:val="24"/>
        </w:rPr>
        <w:t>a/</w:t>
      </w:r>
      <w:r w:rsidR="005D517C" w:rsidRPr="005824E8">
        <w:rPr>
          <w:rFonts w:ascii="Arial" w:hAnsi="Arial" w:cs="Arial"/>
          <w:spacing w:val="6"/>
          <w:sz w:val="24"/>
        </w:rPr>
        <w:t>y do udziału w</w:t>
      </w:r>
      <w:r w:rsidR="002D6C84" w:rsidRPr="005824E8">
        <w:rPr>
          <w:rFonts w:ascii="Arial" w:hAnsi="Arial" w:cs="Arial"/>
          <w:spacing w:val="6"/>
          <w:sz w:val="24"/>
        </w:rPr>
        <w:t> </w:t>
      </w:r>
      <w:r w:rsidR="005D517C" w:rsidRPr="005824E8">
        <w:rPr>
          <w:rFonts w:ascii="Arial" w:hAnsi="Arial" w:cs="Arial"/>
          <w:spacing w:val="6"/>
          <w:sz w:val="24"/>
        </w:rPr>
        <w:t xml:space="preserve">projekcie będzie </w:t>
      </w:r>
      <w:r w:rsidR="002D6C84" w:rsidRPr="005824E8">
        <w:rPr>
          <w:rFonts w:ascii="Arial" w:hAnsi="Arial" w:cs="Arial"/>
          <w:spacing w:val="6"/>
          <w:sz w:val="24"/>
        </w:rPr>
        <w:t>mogła/</w:t>
      </w:r>
      <w:r w:rsidR="005D517C" w:rsidRPr="005824E8">
        <w:rPr>
          <w:rFonts w:ascii="Arial" w:hAnsi="Arial" w:cs="Arial"/>
          <w:spacing w:val="6"/>
          <w:sz w:val="24"/>
        </w:rPr>
        <w:t xml:space="preserve">mógł wziąć udział tylko w ramach jednego projektu </w:t>
      </w:r>
      <w:r w:rsidR="00240590" w:rsidRPr="005824E8">
        <w:rPr>
          <w:rFonts w:ascii="Arial" w:hAnsi="Arial" w:cs="Arial"/>
          <w:spacing w:val="6"/>
          <w:sz w:val="24"/>
        </w:rPr>
        <w:t>w</w:t>
      </w:r>
      <w:r w:rsidR="002D6C84" w:rsidRPr="005824E8">
        <w:rPr>
          <w:rFonts w:ascii="Arial" w:hAnsi="Arial" w:cs="Arial"/>
          <w:spacing w:val="6"/>
          <w:sz w:val="24"/>
        </w:rPr>
        <w:t> </w:t>
      </w:r>
      <w:r w:rsidR="0000347B" w:rsidRPr="005824E8">
        <w:rPr>
          <w:rFonts w:ascii="Arial" w:hAnsi="Arial" w:cs="Arial"/>
          <w:spacing w:val="6"/>
          <w:sz w:val="24"/>
        </w:rPr>
        <w:t>naborze „</w:t>
      </w:r>
      <w:r w:rsidR="005D517C" w:rsidRPr="005824E8">
        <w:rPr>
          <w:rFonts w:ascii="Arial" w:hAnsi="Arial" w:cs="Arial"/>
          <w:spacing w:val="6"/>
          <w:sz w:val="24"/>
        </w:rPr>
        <w:t>GOZ – to się opłaca”. Zobowiązanie to w formie oświadczenia powinno zostać złożone przez każd</w:t>
      </w:r>
      <w:r w:rsidR="00D823ED" w:rsidRPr="005824E8">
        <w:rPr>
          <w:rFonts w:ascii="Arial" w:hAnsi="Arial" w:cs="Arial"/>
          <w:spacing w:val="6"/>
          <w:sz w:val="24"/>
        </w:rPr>
        <w:t>ą/</w:t>
      </w:r>
      <w:r w:rsidR="005D517C" w:rsidRPr="005824E8">
        <w:rPr>
          <w:rFonts w:ascii="Arial" w:hAnsi="Arial" w:cs="Arial"/>
          <w:spacing w:val="6"/>
          <w:sz w:val="24"/>
        </w:rPr>
        <w:t xml:space="preserve">ego </w:t>
      </w:r>
      <w:r w:rsidR="00D823ED" w:rsidRPr="005824E8">
        <w:rPr>
          <w:rFonts w:ascii="Arial" w:hAnsi="Arial" w:cs="Arial"/>
          <w:spacing w:val="6"/>
          <w:sz w:val="24"/>
        </w:rPr>
        <w:t>Pracownicę/P</w:t>
      </w:r>
      <w:r w:rsidR="005D517C" w:rsidRPr="005824E8">
        <w:rPr>
          <w:rFonts w:ascii="Arial" w:hAnsi="Arial" w:cs="Arial"/>
          <w:spacing w:val="6"/>
          <w:sz w:val="24"/>
        </w:rPr>
        <w:t xml:space="preserve">racownika w chwili składania dokumentów zgłoszeniowych. </w:t>
      </w:r>
      <w:r w:rsidR="00E960A7">
        <w:rPr>
          <w:rFonts w:ascii="Arial" w:eastAsiaTheme="minorHAnsi" w:hAnsi="Arial" w:cs="Arial"/>
          <w:color w:val="000000"/>
          <w:spacing w:val="6"/>
          <w:sz w:val="24"/>
        </w:rPr>
        <w:t>Realizator</w:t>
      </w:r>
      <w:r w:rsidR="00D823ED" w:rsidRPr="005824E8">
        <w:rPr>
          <w:rFonts w:ascii="Arial" w:eastAsiaTheme="minorHAnsi" w:hAnsi="Arial" w:cs="Arial"/>
          <w:color w:val="000000"/>
          <w:spacing w:val="6"/>
          <w:sz w:val="24"/>
        </w:rPr>
        <w:t xml:space="preserve"> </w:t>
      </w:r>
      <w:r w:rsidR="005D517C" w:rsidRPr="005824E8">
        <w:rPr>
          <w:rFonts w:ascii="Arial" w:eastAsiaTheme="minorHAnsi" w:hAnsi="Arial" w:cs="Arial"/>
          <w:color w:val="000000"/>
          <w:spacing w:val="6"/>
          <w:sz w:val="24"/>
        </w:rPr>
        <w:t>zweryfikuje prawdziwość oświadczenia na etapie rekrutacji do projektu.</w:t>
      </w:r>
      <w:r w:rsidR="00431D2B" w:rsidRPr="005824E8">
        <w:rPr>
          <w:rFonts w:ascii="Arial" w:eastAsiaTheme="minorHAnsi" w:hAnsi="Arial" w:cs="Arial"/>
          <w:color w:val="000000"/>
          <w:spacing w:val="6"/>
          <w:sz w:val="24"/>
        </w:rPr>
        <w:t xml:space="preserve"> </w:t>
      </w:r>
      <w:r w:rsidR="00431D2B" w:rsidRPr="005824E8">
        <w:rPr>
          <w:rFonts w:ascii="Arial" w:eastAsiaTheme="minorHAnsi" w:hAnsi="Arial" w:cs="Arial"/>
          <w:color w:val="000000"/>
          <w:spacing w:val="6"/>
          <w:sz w:val="24"/>
        </w:rPr>
        <w:br/>
      </w:r>
      <w:r w:rsidR="005D517C" w:rsidRPr="005824E8">
        <w:rPr>
          <w:rFonts w:ascii="Arial" w:eastAsiaTheme="minorHAnsi" w:hAnsi="Arial" w:cs="Arial"/>
          <w:color w:val="000000"/>
          <w:spacing w:val="6"/>
          <w:sz w:val="24"/>
        </w:rPr>
        <w:t xml:space="preserve">W przypadku, gdy </w:t>
      </w:r>
      <w:r w:rsidR="00D823ED" w:rsidRPr="005824E8">
        <w:rPr>
          <w:rFonts w:ascii="Arial" w:eastAsiaTheme="minorHAnsi" w:hAnsi="Arial" w:cs="Arial"/>
          <w:color w:val="000000"/>
          <w:spacing w:val="6"/>
          <w:sz w:val="24"/>
        </w:rPr>
        <w:t>Uczestniczka/U</w:t>
      </w:r>
      <w:r w:rsidR="005D517C" w:rsidRPr="005824E8">
        <w:rPr>
          <w:rFonts w:ascii="Arial" w:eastAsiaTheme="minorHAnsi" w:hAnsi="Arial" w:cs="Arial"/>
          <w:color w:val="000000"/>
          <w:spacing w:val="6"/>
          <w:sz w:val="24"/>
        </w:rPr>
        <w:t xml:space="preserve">czestnik weźmie udział w więcej niż jednym projekcie realizowanym w ramach </w:t>
      </w:r>
      <w:r w:rsidR="00240590" w:rsidRPr="005824E8">
        <w:rPr>
          <w:rFonts w:ascii="Arial" w:eastAsiaTheme="minorHAnsi" w:hAnsi="Arial" w:cs="Arial"/>
          <w:color w:val="000000"/>
          <w:spacing w:val="6"/>
          <w:sz w:val="24"/>
        </w:rPr>
        <w:t>naboru</w:t>
      </w:r>
      <w:r w:rsidR="005D517C" w:rsidRPr="005824E8">
        <w:rPr>
          <w:rFonts w:ascii="Arial" w:eastAsiaTheme="minorHAnsi" w:hAnsi="Arial" w:cs="Arial"/>
          <w:color w:val="000000"/>
          <w:spacing w:val="6"/>
          <w:sz w:val="24"/>
        </w:rPr>
        <w:t>, koszty je</w:t>
      </w:r>
      <w:r w:rsidR="00D823ED" w:rsidRPr="005824E8">
        <w:rPr>
          <w:rFonts w:ascii="Arial" w:eastAsiaTheme="minorHAnsi" w:hAnsi="Arial" w:cs="Arial"/>
          <w:color w:val="000000"/>
          <w:spacing w:val="6"/>
          <w:sz w:val="24"/>
        </w:rPr>
        <w:t>j/je</w:t>
      </w:r>
      <w:r w:rsidR="005D517C" w:rsidRPr="005824E8">
        <w:rPr>
          <w:rFonts w:ascii="Arial" w:eastAsiaTheme="minorHAnsi" w:hAnsi="Arial" w:cs="Arial"/>
          <w:color w:val="000000"/>
          <w:spacing w:val="6"/>
          <w:sz w:val="24"/>
        </w:rPr>
        <w:t>go wsparcia będą kwalifikowane wyłącznie w pierwszym projekcie, do którego przystąpił</w:t>
      </w:r>
      <w:r w:rsidR="00D823ED" w:rsidRPr="005824E8">
        <w:rPr>
          <w:rFonts w:ascii="Arial" w:eastAsiaTheme="minorHAnsi" w:hAnsi="Arial" w:cs="Arial"/>
          <w:color w:val="000000"/>
          <w:spacing w:val="6"/>
          <w:sz w:val="24"/>
        </w:rPr>
        <w:t>/a</w:t>
      </w:r>
      <w:r w:rsidR="005D517C" w:rsidRPr="005824E8">
        <w:rPr>
          <w:rFonts w:ascii="Arial" w:eastAsiaTheme="minorHAnsi" w:hAnsi="Arial" w:cs="Arial"/>
          <w:color w:val="000000"/>
          <w:spacing w:val="6"/>
          <w:sz w:val="24"/>
        </w:rPr>
        <w:t>, tj. w</w:t>
      </w:r>
      <w:r w:rsidR="00D823ED" w:rsidRPr="005824E8">
        <w:rPr>
          <w:rFonts w:ascii="Arial" w:eastAsiaTheme="minorHAnsi" w:hAnsi="Arial" w:cs="Arial"/>
          <w:color w:val="000000"/>
          <w:spacing w:val="6"/>
          <w:sz w:val="24"/>
        </w:rPr>
        <w:t> </w:t>
      </w:r>
      <w:r w:rsidR="005D517C" w:rsidRPr="005824E8">
        <w:rPr>
          <w:rFonts w:ascii="Arial" w:eastAsiaTheme="minorHAnsi" w:hAnsi="Arial" w:cs="Arial"/>
          <w:color w:val="000000"/>
          <w:spacing w:val="6"/>
          <w:sz w:val="24"/>
        </w:rPr>
        <w:t>którym podpisał</w:t>
      </w:r>
      <w:r w:rsidR="00D823ED" w:rsidRPr="005824E8">
        <w:rPr>
          <w:rFonts w:ascii="Arial" w:eastAsiaTheme="minorHAnsi" w:hAnsi="Arial" w:cs="Arial"/>
          <w:color w:val="000000"/>
          <w:spacing w:val="6"/>
          <w:sz w:val="24"/>
        </w:rPr>
        <w:t>/a</w:t>
      </w:r>
      <w:r w:rsidR="005D517C" w:rsidRPr="005824E8">
        <w:rPr>
          <w:rFonts w:ascii="Arial" w:eastAsiaTheme="minorHAnsi" w:hAnsi="Arial" w:cs="Arial"/>
          <w:color w:val="000000"/>
          <w:spacing w:val="6"/>
          <w:sz w:val="24"/>
        </w:rPr>
        <w:t xml:space="preserve"> oświadczenie z wcześniejszą datą</w:t>
      </w:r>
      <w:r w:rsidR="00240590" w:rsidRPr="005824E8">
        <w:rPr>
          <w:rFonts w:ascii="Arial" w:eastAsiaTheme="minorHAnsi" w:hAnsi="Arial" w:cs="Arial"/>
          <w:color w:val="000000"/>
          <w:spacing w:val="6"/>
          <w:sz w:val="24"/>
        </w:rPr>
        <w:t>;</w:t>
      </w:r>
    </w:p>
    <w:p w14:paraId="16E1D3C9" w14:textId="39394BE0" w:rsidR="00544C74" w:rsidRPr="005824E8" w:rsidRDefault="00544C74"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oświadczy, że nie jest objęty sankcjami w związku z konfliktem zbrojnym </w:t>
      </w:r>
      <w:r w:rsidR="00D23D38" w:rsidRPr="005824E8">
        <w:rPr>
          <w:rFonts w:ascii="Arial" w:hAnsi="Arial" w:cs="Arial"/>
          <w:spacing w:val="6"/>
          <w:sz w:val="24"/>
        </w:rPr>
        <w:t>w</w:t>
      </w:r>
      <w:r w:rsidR="00D823ED" w:rsidRPr="005824E8">
        <w:rPr>
          <w:rFonts w:ascii="Arial" w:hAnsi="Arial" w:cs="Arial"/>
          <w:spacing w:val="6"/>
          <w:sz w:val="24"/>
        </w:rPr>
        <w:t> </w:t>
      </w:r>
      <w:r w:rsidRPr="005824E8">
        <w:rPr>
          <w:rFonts w:ascii="Arial" w:hAnsi="Arial" w:cs="Arial"/>
          <w:spacing w:val="6"/>
          <w:sz w:val="24"/>
        </w:rPr>
        <w:t>Ukrainie</w:t>
      </w:r>
      <w:r w:rsidR="00BD4434" w:rsidRPr="005824E8">
        <w:rPr>
          <w:rFonts w:ascii="Arial" w:hAnsi="Arial" w:cs="Arial"/>
          <w:spacing w:val="6"/>
          <w:sz w:val="24"/>
        </w:rPr>
        <w:t>;</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71552" behindDoc="0" locked="0" layoutInCell="1" allowOverlap="1" wp14:anchorId="6F0FF0D8" wp14:editId="4E3EF80F">
            <wp:simplePos x="0" y="0"/>
            <wp:positionH relativeFrom="margin">
              <wp:posOffset>8890</wp:posOffset>
            </wp:positionH>
            <wp:positionV relativeFrom="paragraph">
              <wp:posOffset>-551180</wp:posOffset>
            </wp:positionV>
            <wp:extent cx="5762625" cy="523875"/>
            <wp:effectExtent l="0" t="0" r="9525" b="9525"/>
            <wp:wrapNone/>
            <wp:docPr id="1419454121"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7702E4" w14:textId="662098FA" w:rsidR="005C65D9" w:rsidRPr="005824E8" w:rsidRDefault="005C65D9"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oświadczy, że jest zainteresowany zaplanowaniem lub wdrożeniem rozwiązań</w:t>
      </w:r>
      <w:r w:rsidR="001A3032">
        <w:rPr>
          <w:rFonts w:ascii="Arial" w:hAnsi="Arial" w:cs="Arial"/>
          <w:spacing w:val="6"/>
          <w:sz w:val="24"/>
        </w:rPr>
        <w:br/>
      </w:r>
      <w:r w:rsidRPr="005824E8">
        <w:rPr>
          <w:rFonts w:ascii="Arial" w:hAnsi="Arial" w:cs="Arial"/>
          <w:spacing w:val="6"/>
          <w:sz w:val="24"/>
        </w:rPr>
        <w:t xml:space="preserve"> gospodarki nisko</w:t>
      </w:r>
      <w:r w:rsidR="00061EA8" w:rsidRPr="005824E8">
        <w:rPr>
          <w:rFonts w:ascii="Arial" w:hAnsi="Arial" w:cs="Arial"/>
          <w:spacing w:val="6"/>
          <w:sz w:val="24"/>
        </w:rPr>
        <w:t xml:space="preserve"> i zero</w:t>
      </w:r>
      <w:r w:rsidRPr="005824E8">
        <w:rPr>
          <w:rFonts w:ascii="Arial" w:hAnsi="Arial" w:cs="Arial"/>
          <w:spacing w:val="6"/>
          <w:sz w:val="24"/>
        </w:rPr>
        <w:t>emisyjnej lub GOZ</w:t>
      </w:r>
      <w:r w:rsidR="00240590" w:rsidRPr="005824E8">
        <w:rPr>
          <w:rFonts w:ascii="Arial" w:hAnsi="Arial" w:cs="Arial"/>
          <w:spacing w:val="6"/>
          <w:sz w:val="24"/>
        </w:rPr>
        <w:t>;</w:t>
      </w:r>
    </w:p>
    <w:p w14:paraId="24544137" w14:textId="404EC3D1" w:rsidR="005C65D9" w:rsidRPr="005824E8" w:rsidRDefault="005C65D9"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oświadczy, że </w:t>
      </w:r>
      <w:r w:rsidR="00D823ED" w:rsidRPr="005824E8">
        <w:rPr>
          <w:rFonts w:ascii="Arial" w:hAnsi="Arial" w:cs="Arial"/>
          <w:spacing w:val="6"/>
          <w:sz w:val="24"/>
        </w:rPr>
        <w:t>pracownice/</w:t>
      </w:r>
      <w:r w:rsidRPr="005824E8">
        <w:rPr>
          <w:rFonts w:ascii="Arial" w:hAnsi="Arial" w:cs="Arial"/>
          <w:spacing w:val="6"/>
          <w:sz w:val="24"/>
        </w:rPr>
        <w:t>y delegowan</w:t>
      </w:r>
      <w:r w:rsidR="00D823ED" w:rsidRPr="005824E8">
        <w:rPr>
          <w:rFonts w:ascii="Arial" w:hAnsi="Arial" w:cs="Arial"/>
          <w:spacing w:val="6"/>
          <w:sz w:val="24"/>
        </w:rPr>
        <w:t>e/</w:t>
      </w:r>
      <w:r w:rsidRPr="005824E8">
        <w:rPr>
          <w:rFonts w:ascii="Arial" w:hAnsi="Arial" w:cs="Arial"/>
          <w:spacing w:val="6"/>
          <w:sz w:val="24"/>
        </w:rPr>
        <w:t>i do udziału w projekcie będą zaangażowan</w:t>
      </w:r>
      <w:r w:rsidR="00D823ED" w:rsidRPr="005824E8">
        <w:rPr>
          <w:rFonts w:ascii="Arial" w:hAnsi="Arial" w:cs="Arial"/>
          <w:spacing w:val="6"/>
          <w:sz w:val="24"/>
        </w:rPr>
        <w:t>e/</w:t>
      </w:r>
      <w:r w:rsidRPr="005824E8">
        <w:rPr>
          <w:rFonts w:ascii="Arial" w:hAnsi="Arial" w:cs="Arial"/>
          <w:spacing w:val="6"/>
          <w:sz w:val="24"/>
        </w:rPr>
        <w:t>i lub planowane jest ich zaangażowanie w proces planowania lub wdrożenia rozwiązań gospodarki nisko</w:t>
      </w:r>
      <w:r w:rsidR="00061EA8" w:rsidRPr="005824E8">
        <w:rPr>
          <w:rFonts w:ascii="Arial" w:hAnsi="Arial" w:cs="Arial"/>
          <w:spacing w:val="6"/>
          <w:sz w:val="24"/>
        </w:rPr>
        <w:t xml:space="preserve"> i zero</w:t>
      </w:r>
      <w:r w:rsidRPr="005824E8">
        <w:rPr>
          <w:rFonts w:ascii="Arial" w:hAnsi="Arial" w:cs="Arial"/>
          <w:spacing w:val="6"/>
          <w:sz w:val="24"/>
        </w:rPr>
        <w:t>emisyjnej lub GOZ</w:t>
      </w:r>
      <w:r w:rsidR="00240590" w:rsidRPr="005824E8">
        <w:rPr>
          <w:rFonts w:ascii="Arial" w:hAnsi="Arial" w:cs="Arial"/>
          <w:spacing w:val="6"/>
          <w:sz w:val="24"/>
        </w:rPr>
        <w:t>;</w:t>
      </w:r>
    </w:p>
    <w:p w14:paraId="0187A821" w14:textId="09CD8C48" w:rsidR="00CC2ED4" w:rsidRPr="005824E8" w:rsidRDefault="00D823ED" w:rsidP="005824E8">
      <w:pPr>
        <w:pStyle w:val="Akapitzlist"/>
        <w:widowControl w:val="0"/>
        <w:numPr>
          <w:ilvl w:val="0"/>
          <w:numId w:val="7"/>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pracownice/</w:t>
      </w:r>
      <w:r w:rsidR="00CC2ED4" w:rsidRPr="005824E8">
        <w:rPr>
          <w:rFonts w:ascii="Arial" w:hAnsi="Arial" w:cs="Arial"/>
          <w:spacing w:val="6"/>
          <w:sz w:val="24"/>
        </w:rPr>
        <w:t>y delegowan</w:t>
      </w:r>
      <w:r w:rsidRPr="005824E8">
        <w:rPr>
          <w:rFonts w:ascii="Arial" w:hAnsi="Arial" w:cs="Arial"/>
          <w:spacing w:val="6"/>
          <w:sz w:val="24"/>
        </w:rPr>
        <w:t>e/</w:t>
      </w:r>
      <w:r w:rsidR="00CC2ED4" w:rsidRPr="005824E8">
        <w:rPr>
          <w:rFonts w:ascii="Arial" w:hAnsi="Arial" w:cs="Arial"/>
          <w:spacing w:val="6"/>
          <w:sz w:val="24"/>
        </w:rPr>
        <w:t>i do udziału w projekcie to pracownic</w:t>
      </w:r>
      <w:r w:rsidRPr="005824E8">
        <w:rPr>
          <w:rFonts w:ascii="Arial" w:hAnsi="Arial" w:cs="Arial"/>
          <w:spacing w:val="6"/>
          <w:sz w:val="24"/>
        </w:rPr>
        <w:t>e/</w:t>
      </w:r>
      <w:r w:rsidR="00CC2ED4" w:rsidRPr="005824E8">
        <w:rPr>
          <w:rFonts w:ascii="Arial" w:hAnsi="Arial" w:cs="Arial"/>
          <w:spacing w:val="6"/>
          <w:sz w:val="24"/>
        </w:rPr>
        <w:t>y zdefiniowan</w:t>
      </w:r>
      <w:r w:rsidRPr="005824E8">
        <w:rPr>
          <w:rFonts w:ascii="Arial" w:hAnsi="Arial" w:cs="Arial"/>
          <w:spacing w:val="6"/>
          <w:sz w:val="24"/>
        </w:rPr>
        <w:t>e/</w:t>
      </w:r>
      <w:r w:rsidR="00CC2ED4" w:rsidRPr="005824E8">
        <w:rPr>
          <w:rFonts w:ascii="Arial" w:hAnsi="Arial" w:cs="Arial"/>
          <w:spacing w:val="6"/>
          <w:sz w:val="24"/>
        </w:rPr>
        <w:t>i w art. 3 ust. 3 ustawy o PARP</w:t>
      </w:r>
      <w:r w:rsidR="00240590" w:rsidRPr="005824E8">
        <w:rPr>
          <w:rFonts w:ascii="Arial" w:hAnsi="Arial" w:cs="Arial"/>
          <w:spacing w:val="6"/>
          <w:sz w:val="24"/>
        </w:rPr>
        <w:t>;</w:t>
      </w:r>
    </w:p>
    <w:p w14:paraId="14279F44" w14:textId="6A5139F6" w:rsidR="00930C9D" w:rsidRPr="005824E8" w:rsidRDefault="00E94AAC" w:rsidP="005824E8">
      <w:pPr>
        <w:pStyle w:val="Akapitzlist"/>
        <w:widowControl w:val="0"/>
        <w:numPr>
          <w:ilvl w:val="0"/>
          <w:numId w:val="7"/>
        </w:numPr>
        <w:autoSpaceDE w:val="0"/>
        <w:autoSpaceDN w:val="0"/>
        <w:adjustRightInd w:val="0"/>
        <w:ind w:left="993" w:hanging="567"/>
        <w:contextualSpacing w:val="0"/>
        <w:jc w:val="left"/>
        <w:rPr>
          <w:rFonts w:ascii="Arial" w:hAnsi="Arial" w:cs="Arial"/>
          <w:spacing w:val="6"/>
          <w:sz w:val="24"/>
        </w:rPr>
      </w:pPr>
      <w:r w:rsidRPr="005824E8">
        <w:rPr>
          <w:rFonts w:ascii="Arial" w:hAnsi="Arial" w:cs="Arial"/>
          <w:spacing w:val="6"/>
          <w:sz w:val="24"/>
        </w:rPr>
        <w:t xml:space="preserve">spełnia warunki </w:t>
      </w:r>
      <w:r w:rsidR="00F0143E" w:rsidRPr="005824E8">
        <w:rPr>
          <w:rFonts w:ascii="Arial" w:hAnsi="Arial" w:cs="Arial"/>
          <w:spacing w:val="6"/>
          <w:sz w:val="24"/>
        </w:rPr>
        <w:t>otrzymania</w:t>
      </w:r>
      <w:r w:rsidR="00930C9D" w:rsidRPr="005824E8">
        <w:rPr>
          <w:rFonts w:ascii="Arial" w:hAnsi="Arial" w:cs="Arial"/>
          <w:spacing w:val="6"/>
          <w:sz w:val="24"/>
        </w:rPr>
        <w:t xml:space="preserve"> pomoc </w:t>
      </w:r>
      <w:r w:rsidR="00FE3436" w:rsidRPr="00FE3436">
        <w:rPr>
          <w:rFonts w:ascii="Arial" w:hAnsi="Arial" w:cs="Arial"/>
          <w:i/>
          <w:iCs/>
          <w:spacing w:val="6"/>
          <w:sz w:val="24"/>
        </w:rPr>
        <w:t>de minimis</w:t>
      </w:r>
      <w:r w:rsidR="00D823ED" w:rsidRPr="005824E8">
        <w:rPr>
          <w:rFonts w:ascii="Arial" w:hAnsi="Arial" w:cs="Arial"/>
          <w:spacing w:val="6"/>
          <w:sz w:val="24"/>
        </w:rPr>
        <w:t>;</w:t>
      </w:r>
    </w:p>
    <w:p w14:paraId="4F15A6CE" w14:textId="033A1A82" w:rsidR="00797B58" w:rsidRPr="005824E8" w:rsidRDefault="00521537" w:rsidP="005824E8">
      <w:pPr>
        <w:pStyle w:val="Akapitzlist"/>
        <w:widowControl w:val="0"/>
        <w:numPr>
          <w:ilvl w:val="0"/>
          <w:numId w:val="7"/>
        </w:numPr>
        <w:autoSpaceDE w:val="0"/>
        <w:autoSpaceDN w:val="0"/>
        <w:adjustRightInd w:val="0"/>
        <w:ind w:left="993" w:hanging="567"/>
        <w:contextualSpacing w:val="0"/>
        <w:jc w:val="left"/>
        <w:rPr>
          <w:rFonts w:ascii="Arial" w:hAnsi="Arial" w:cs="Arial"/>
          <w:spacing w:val="6"/>
          <w:sz w:val="24"/>
        </w:rPr>
      </w:pPr>
      <w:bookmarkStart w:id="2" w:name="_Hlk183783772"/>
      <w:r>
        <w:rPr>
          <w:rFonts w:ascii="Arial" w:hAnsi="Arial" w:cs="Arial"/>
          <w:spacing w:val="6"/>
          <w:sz w:val="24"/>
        </w:rPr>
        <w:t xml:space="preserve"> </w:t>
      </w:r>
      <w:r w:rsidR="00797B58" w:rsidRPr="005824E8">
        <w:rPr>
          <w:rFonts w:ascii="Arial" w:hAnsi="Arial" w:cs="Arial"/>
          <w:spacing w:val="6"/>
          <w:sz w:val="24"/>
        </w:rPr>
        <w:t>złoży komplet dokumentów rekrutacyjnych</w:t>
      </w:r>
      <w:r>
        <w:rPr>
          <w:rFonts w:ascii="Arial" w:hAnsi="Arial" w:cs="Arial"/>
          <w:spacing w:val="6"/>
          <w:sz w:val="24"/>
        </w:rPr>
        <w:t>,</w:t>
      </w:r>
      <w:r w:rsidR="00171182" w:rsidRPr="005824E8">
        <w:rPr>
          <w:rFonts w:ascii="Arial" w:hAnsi="Arial" w:cs="Arial"/>
          <w:spacing w:val="6"/>
          <w:sz w:val="24"/>
        </w:rPr>
        <w:t xml:space="preserve"> tj</w:t>
      </w:r>
      <w:r w:rsidR="00D23D38" w:rsidRPr="005824E8">
        <w:rPr>
          <w:rFonts w:ascii="Arial" w:hAnsi="Arial" w:cs="Arial"/>
          <w:spacing w:val="6"/>
          <w:sz w:val="24"/>
        </w:rPr>
        <w:t>.</w:t>
      </w:r>
      <w:r w:rsidR="00171182" w:rsidRPr="005824E8">
        <w:rPr>
          <w:rFonts w:ascii="Arial" w:hAnsi="Arial" w:cs="Arial"/>
          <w:spacing w:val="6"/>
          <w:sz w:val="24"/>
        </w:rPr>
        <w:t>:</w:t>
      </w:r>
      <w:r w:rsidR="0018208B" w:rsidRPr="005824E8">
        <w:rPr>
          <w:rFonts w:ascii="Arial" w:hAnsi="Arial" w:cs="Arial"/>
          <w:spacing w:val="6"/>
          <w:sz w:val="24"/>
        </w:rPr>
        <w:t xml:space="preserve"> </w:t>
      </w:r>
      <w:r w:rsidR="009E4773" w:rsidRPr="005824E8">
        <w:rPr>
          <w:rFonts w:ascii="Arial" w:hAnsi="Arial" w:cs="Arial"/>
          <w:spacing w:val="6"/>
          <w:sz w:val="24"/>
        </w:rPr>
        <w:t>formularz zgłoszeniowy przedsiębiorstwa,</w:t>
      </w:r>
      <w:r w:rsidR="00AE5649" w:rsidRPr="005824E8">
        <w:rPr>
          <w:rFonts w:ascii="Arial" w:hAnsi="Arial" w:cs="Arial"/>
          <w:spacing w:val="6"/>
          <w:sz w:val="24"/>
        </w:rPr>
        <w:t xml:space="preserve"> </w:t>
      </w:r>
      <w:r w:rsidR="00D823ED" w:rsidRPr="005824E8">
        <w:rPr>
          <w:rFonts w:ascii="Arial" w:hAnsi="Arial" w:cs="Arial"/>
          <w:spacing w:val="6"/>
          <w:sz w:val="24"/>
        </w:rPr>
        <w:t>W</w:t>
      </w:r>
      <w:r w:rsidR="00AE5649" w:rsidRPr="005824E8">
        <w:rPr>
          <w:rFonts w:ascii="Arial" w:hAnsi="Arial" w:cs="Arial"/>
          <w:spacing w:val="6"/>
          <w:sz w:val="24"/>
        </w:rPr>
        <w:t xml:space="preserve">niosek o </w:t>
      </w:r>
      <w:r w:rsidR="00D823ED" w:rsidRPr="005824E8">
        <w:rPr>
          <w:rFonts w:ascii="Arial" w:hAnsi="Arial" w:cs="Arial"/>
          <w:spacing w:val="6"/>
          <w:sz w:val="24"/>
        </w:rPr>
        <w:t>Umowę</w:t>
      </w:r>
      <w:r w:rsidR="00AE5649" w:rsidRPr="005824E8">
        <w:rPr>
          <w:rFonts w:ascii="Arial" w:hAnsi="Arial" w:cs="Arial"/>
          <w:spacing w:val="6"/>
          <w:sz w:val="24"/>
        </w:rPr>
        <w:t>,</w:t>
      </w:r>
      <w:r w:rsidR="009E4773" w:rsidRPr="005824E8">
        <w:rPr>
          <w:rFonts w:ascii="Arial" w:hAnsi="Arial" w:cs="Arial"/>
          <w:spacing w:val="6"/>
          <w:sz w:val="24"/>
        </w:rPr>
        <w:t xml:space="preserve"> </w:t>
      </w:r>
      <w:r w:rsidR="00160FD8" w:rsidRPr="005824E8">
        <w:rPr>
          <w:rFonts w:ascii="Arial" w:hAnsi="Arial" w:cs="Arial"/>
          <w:spacing w:val="6"/>
          <w:sz w:val="24"/>
        </w:rPr>
        <w:t xml:space="preserve">oświadczenie </w:t>
      </w:r>
      <w:r w:rsidR="00F0143E" w:rsidRPr="005824E8">
        <w:rPr>
          <w:rFonts w:ascii="Arial" w:hAnsi="Arial" w:cs="Arial"/>
          <w:spacing w:val="6"/>
          <w:sz w:val="24"/>
        </w:rPr>
        <w:t>o przynależności do danej kategorii przedsiębiorstwa</w:t>
      </w:r>
      <w:r w:rsidR="00160FD8" w:rsidRPr="005824E8">
        <w:rPr>
          <w:rFonts w:ascii="Arial" w:hAnsi="Arial" w:cs="Arial"/>
          <w:spacing w:val="6"/>
          <w:sz w:val="24"/>
        </w:rPr>
        <w:t xml:space="preserve"> </w:t>
      </w:r>
      <w:r w:rsidR="00B2683E" w:rsidRPr="005824E8">
        <w:rPr>
          <w:rFonts w:ascii="Arial" w:hAnsi="Arial" w:cs="Arial"/>
          <w:spacing w:val="6"/>
          <w:sz w:val="24"/>
        </w:rPr>
        <w:t>wraz z potwierdzającymi je dokumentami, f</w:t>
      </w:r>
      <w:r w:rsidR="00160FD8" w:rsidRPr="005824E8">
        <w:rPr>
          <w:rFonts w:ascii="Arial" w:hAnsi="Arial" w:cs="Arial"/>
          <w:spacing w:val="6"/>
          <w:sz w:val="24"/>
        </w:rPr>
        <w:t xml:space="preserve">ormularz informacji przedstawianych przy ubieganiu się o pomoc </w:t>
      </w:r>
      <w:r w:rsidR="00FE3436" w:rsidRPr="00FE3436">
        <w:rPr>
          <w:rFonts w:ascii="Arial" w:hAnsi="Arial" w:cs="Arial"/>
          <w:i/>
          <w:iCs/>
          <w:spacing w:val="6"/>
          <w:sz w:val="24"/>
        </w:rPr>
        <w:t>de minimis</w:t>
      </w:r>
      <w:r w:rsidR="00160FD8" w:rsidRPr="005824E8">
        <w:rPr>
          <w:rFonts w:ascii="Arial" w:hAnsi="Arial" w:cs="Arial"/>
          <w:spacing w:val="6"/>
          <w:sz w:val="24"/>
        </w:rPr>
        <w:t>,</w:t>
      </w:r>
      <w:r w:rsidR="008808AD">
        <w:rPr>
          <w:rFonts w:ascii="Arial" w:hAnsi="Arial" w:cs="Arial"/>
          <w:spacing w:val="6"/>
          <w:sz w:val="24"/>
        </w:rPr>
        <w:t xml:space="preserve"> </w:t>
      </w:r>
      <w:r w:rsidR="00160FD8" w:rsidRPr="005824E8">
        <w:rPr>
          <w:rFonts w:ascii="Arial" w:hAnsi="Arial" w:cs="Arial"/>
          <w:spacing w:val="6"/>
          <w:sz w:val="24"/>
        </w:rPr>
        <w:t xml:space="preserve">oświadczenie dot. pomocy </w:t>
      </w:r>
      <w:r w:rsidR="00FE3436" w:rsidRPr="00FE3436">
        <w:rPr>
          <w:rFonts w:ascii="Arial" w:hAnsi="Arial" w:cs="Arial"/>
          <w:i/>
          <w:iCs/>
          <w:spacing w:val="6"/>
          <w:sz w:val="24"/>
        </w:rPr>
        <w:t>de minimis</w:t>
      </w:r>
      <w:r w:rsidR="00FC3FE1" w:rsidRPr="005824E8">
        <w:rPr>
          <w:rFonts w:ascii="Arial" w:hAnsi="Arial" w:cs="Arial"/>
          <w:spacing w:val="6"/>
          <w:sz w:val="24"/>
        </w:rPr>
        <w:t xml:space="preserve">, </w:t>
      </w:r>
      <w:r w:rsidR="00160FD8" w:rsidRPr="005824E8">
        <w:rPr>
          <w:rFonts w:ascii="Arial" w:hAnsi="Arial" w:cs="Arial"/>
          <w:spacing w:val="6"/>
          <w:sz w:val="24"/>
        </w:rPr>
        <w:t xml:space="preserve">oświadczenie </w:t>
      </w:r>
      <w:r w:rsidR="00A85257" w:rsidRPr="005824E8">
        <w:rPr>
          <w:rFonts w:ascii="Arial" w:hAnsi="Arial" w:cs="Arial"/>
          <w:spacing w:val="6"/>
          <w:sz w:val="24"/>
        </w:rPr>
        <w:t xml:space="preserve">Uczestniczki/ </w:t>
      </w:r>
      <w:r w:rsidR="00D659E1" w:rsidRPr="005824E8">
        <w:rPr>
          <w:rFonts w:ascii="Arial" w:hAnsi="Arial" w:cs="Arial"/>
          <w:spacing w:val="6"/>
          <w:sz w:val="24"/>
        </w:rPr>
        <w:t>U</w:t>
      </w:r>
      <w:r w:rsidR="00160FD8" w:rsidRPr="005824E8">
        <w:rPr>
          <w:rFonts w:ascii="Arial" w:hAnsi="Arial" w:cs="Arial"/>
          <w:spacing w:val="6"/>
          <w:sz w:val="24"/>
        </w:rPr>
        <w:t>czestnika projektu</w:t>
      </w:r>
      <w:r w:rsidR="0086630C" w:rsidRPr="005824E8">
        <w:rPr>
          <w:rFonts w:ascii="Arial" w:hAnsi="Arial" w:cs="Arial"/>
          <w:spacing w:val="6"/>
          <w:sz w:val="24"/>
        </w:rPr>
        <w:t xml:space="preserve"> dot. </w:t>
      </w:r>
      <w:r w:rsidR="00C60D71" w:rsidRPr="005824E8">
        <w:rPr>
          <w:rFonts w:ascii="Arial" w:hAnsi="Arial" w:cs="Arial"/>
          <w:spacing w:val="6"/>
          <w:sz w:val="24"/>
        </w:rPr>
        <w:t>RODO</w:t>
      </w:r>
      <w:r w:rsidR="0086630C" w:rsidRPr="005824E8">
        <w:rPr>
          <w:rFonts w:ascii="Arial" w:hAnsi="Arial" w:cs="Arial"/>
          <w:spacing w:val="6"/>
          <w:sz w:val="24"/>
        </w:rPr>
        <w:t xml:space="preserve"> oraz nieuczestniczenia w innym projekcie dofinansowanym w</w:t>
      </w:r>
      <w:r w:rsidR="00A85257" w:rsidRPr="005824E8">
        <w:rPr>
          <w:rFonts w:ascii="Arial" w:hAnsi="Arial" w:cs="Arial"/>
          <w:spacing w:val="6"/>
          <w:sz w:val="24"/>
        </w:rPr>
        <w:t> </w:t>
      </w:r>
      <w:r w:rsidR="0086630C" w:rsidRPr="005824E8">
        <w:rPr>
          <w:rFonts w:ascii="Arial" w:hAnsi="Arial" w:cs="Arial"/>
          <w:spacing w:val="6"/>
          <w:sz w:val="24"/>
        </w:rPr>
        <w:t>konkursie</w:t>
      </w:r>
      <w:r w:rsidR="00A85257" w:rsidRPr="005824E8">
        <w:rPr>
          <w:rFonts w:ascii="Arial" w:hAnsi="Arial" w:cs="Arial"/>
          <w:spacing w:val="6"/>
          <w:sz w:val="24"/>
        </w:rPr>
        <w:t xml:space="preserve"> </w:t>
      </w:r>
      <w:r w:rsidR="0086630C" w:rsidRPr="005824E8">
        <w:rPr>
          <w:rFonts w:ascii="Arial" w:hAnsi="Arial" w:cs="Arial"/>
          <w:spacing w:val="6"/>
          <w:sz w:val="24"/>
        </w:rPr>
        <w:t>„GOZ – to się opłaca”</w:t>
      </w:r>
      <w:r w:rsidR="00160FD8" w:rsidRPr="005824E8">
        <w:rPr>
          <w:rFonts w:ascii="Arial" w:hAnsi="Arial" w:cs="Arial"/>
          <w:spacing w:val="6"/>
          <w:sz w:val="24"/>
        </w:rPr>
        <w:t xml:space="preserve">, </w:t>
      </w:r>
      <w:r w:rsidR="009E4773" w:rsidRPr="005824E8">
        <w:rPr>
          <w:rFonts w:ascii="Arial" w:hAnsi="Arial" w:cs="Arial"/>
          <w:spacing w:val="6"/>
          <w:sz w:val="24"/>
        </w:rPr>
        <w:t>formularz zgłoszenia</w:t>
      </w:r>
      <w:r w:rsidR="00160FD8" w:rsidRPr="005824E8">
        <w:rPr>
          <w:rFonts w:ascii="Arial" w:hAnsi="Arial" w:cs="Arial"/>
          <w:spacing w:val="6"/>
          <w:sz w:val="24"/>
        </w:rPr>
        <w:t xml:space="preserve"> </w:t>
      </w:r>
      <w:r w:rsidR="00A85257" w:rsidRPr="005824E8">
        <w:rPr>
          <w:rFonts w:ascii="Arial" w:hAnsi="Arial" w:cs="Arial"/>
          <w:spacing w:val="6"/>
          <w:sz w:val="24"/>
        </w:rPr>
        <w:t>Uczestniczki/</w:t>
      </w:r>
      <w:r w:rsidR="00D659E1" w:rsidRPr="005824E8">
        <w:rPr>
          <w:rFonts w:ascii="Arial" w:hAnsi="Arial" w:cs="Arial"/>
          <w:spacing w:val="6"/>
          <w:sz w:val="24"/>
        </w:rPr>
        <w:t>U</w:t>
      </w:r>
      <w:r w:rsidR="00160FD8" w:rsidRPr="005824E8">
        <w:rPr>
          <w:rFonts w:ascii="Arial" w:hAnsi="Arial" w:cs="Arial"/>
          <w:spacing w:val="6"/>
          <w:sz w:val="24"/>
        </w:rPr>
        <w:t>czestnika projektu</w:t>
      </w:r>
      <w:r w:rsidR="0086630C" w:rsidRPr="005824E8">
        <w:rPr>
          <w:rFonts w:ascii="Arial" w:hAnsi="Arial" w:cs="Arial"/>
          <w:spacing w:val="6"/>
          <w:sz w:val="24"/>
        </w:rPr>
        <w:t>.</w:t>
      </w:r>
    </w:p>
    <w:bookmarkEnd w:id="2"/>
    <w:p w14:paraId="5D9F2E03" w14:textId="336BA282" w:rsidR="00CA1905" w:rsidRDefault="00CA1905" w:rsidP="004069A3">
      <w:pPr>
        <w:pStyle w:val="Akapitzlist"/>
        <w:widowControl w:val="0"/>
        <w:numPr>
          <w:ilvl w:val="3"/>
          <w:numId w:val="2"/>
        </w:numPr>
        <w:autoSpaceDE w:val="0"/>
        <w:autoSpaceDN w:val="0"/>
        <w:adjustRightInd w:val="0"/>
        <w:ind w:left="426"/>
        <w:jc w:val="left"/>
        <w:rPr>
          <w:rFonts w:ascii="Arial" w:hAnsi="Arial" w:cs="Arial"/>
          <w:spacing w:val="6"/>
          <w:sz w:val="24"/>
        </w:rPr>
      </w:pPr>
      <w:r w:rsidRPr="005824E8">
        <w:rPr>
          <w:rFonts w:ascii="Arial" w:hAnsi="Arial" w:cs="Arial"/>
          <w:spacing w:val="6"/>
          <w:sz w:val="24"/>
        </w:rPr>
        <w:t xml:space="preserve">W celu weryfikacji warunków, o których mowa w ust. 2, </w:t>
      </w:r>
      <w:r w:rsidR="00E960A7">
        <w:rPr>
          <w:rFonts w:ascii="Arial" w:hAnsi="Arial" w:cs="Arial"/>
          <w:spacing w:val="6"/>
          <w:sz w:val="24"/>
        </w:rPr>
        <w:t>Realizator</w:t>
      </w:r>
      <w:r w:rsidRPr="005824E8">
        <w:rPr>
          <w:rFonts w:ascii="Arial" w:hAnsi="Arial" w:cs="Arial"/>
          <w:spacing w:val="6"/>
          <w:sz w:val="24"/>
        </w:rPr>
        <w:t xml:space="preserve"> będzie mógł skorzystać z informacji gromadzonych w systemie SHRIMP Urzędu Ochrony Konkurencji i Konsumentów.</w:t>
      </w:r>
    </w:p>
    <w:p w14:paraId="50F9C299" w14:textId="7235C2A3" w:rsidR="003F28B6" w:rsidRPr="005824E8" w:rsidRDefault="00E960A7" w:rsidP="005824E8">
      <w:pPr>
        <w:pStyle w:val="Akapitzlist"/>
        <w:widowControl w:val="0"/>
        <w:numPr>
          <w:ilvl w:val="3"/>
          <w:numId w:val="2"/>
        </w:numPr>
        <w:autoSpaceDE w:val="0"/>
        <w:autoSpaceDN w:val="0"/>
        <w:adjustRightInd w:val="0"/>
        <w:ind w:left="426"/>
        <w:jc w:val="left"/>
        <w:rPr>
          <w:rFonts w:ascii="Arial" w:hAnsi="Arial" w:cs="Arial"/>
          <w:spacing w:val="6"/>
          <w:sz w:val="24"/>
        </w:rPr>
      </w:pPr>
      <w:r>
        <w:rPr>
          <w:rFonts w:ascii="Arial" w:hAnsi="Arial" w:cs="Arial"/>
          <w:spacing w:val="6"/>
          <w:sz w:val="24"/>
        </w:rPr>
        <w:t>Realizator</w:t>
      </w:r>
      <w:r w:rsidR="003F28B6">
        <w:rPr>
          <w:rFonts w:ascii="Arial" w:hAnsi="Arial" w:cs="Arial"/>
          <w:spacing w:val="6"/>
          <w:sz w:val="24"/>
        </w:rPr>
        <w:t xml:space="preserve"> przyzna Przedsiębiorstwom, które zdecydują się wydelegować do wzięcia udziału w projekcie </w:t>
      </w:r>
      <w:r w:rsidR="00D64232">
        <w:rPr>
          <w:rFonts w:ascii="Arial" w:hAnsi="Arial" w:cs="Arial"/>
          <w:spacing w:val="6"/>
          <w:sz w:val="24"/>
        </w:rPr>
        <w:t>pracownicę (</w:t>
      </w:r>
      <w:r w:rsidR="001A75A2">
        <w:rPr>
          <w:rFonts w:ascii="Arial" w:hAnsi="Arial" w:cs="Arial"/>
          <w:spacing w:val="6"/>
          <w:sz w:val="24"/>
        </w:rPr>
        <w:t>kobietę</w:t>
      </w:r>
      <w:r w:rsidR="00D64232">
        <w:rPr>
          <w:rFonts w:ascii="Arial" w:hAnsi="Arial" w:cs="Arial"/>
          <w:spacing w:val="6"/>
          <w:sz w:val="24"/>
        </w:rPr>
        <w:t xml:space="preserve">) pięć punktów premiujących (kryteria </w:t>
      </w:r>
      <w:r w:rsidR="00DF181C">
        <w:rPr>
          <w:rFonts w:ascii="Arial" w:hAnsi="Arial" w:cs="Arial"/>
          <w:spacing w:val="6"/>
          <w:sz w:val="24"/>
        </w:rPr>
        <w:t>premiujące</w:t>
      </w:r>
      <w:r w:rsidR="00D64232">
        <w:rPr>
          <w:rFonts w:ascii="Arial" w:hAnsi="Arial" w:cs="Arial"/>
          <w:spacing w:val="6"/>
          <w:sz w:val="24"/>
        </w:rPr>
        <w:t>)</w:t>
      </w:r>
      <w:r w:rsidR="003F28B6">
        <w:rPr>
          <w:rFonts w:ascii="Arial" w:hAnsi="Arial" w:cs="Arial"/>
          <w:spacing w:val="6"/>
          <w:sz w:val="24"/>
        </w:rPr>
        <w:t>.</w:t>
      </w:r>
    </w:p>
    <w:p w14:paraId="6433B489" w14:textId="1C8FD0DF" w:rsidR="0034187F" w:rsidRPr="005824E8" w:rsidRDefault="00677241" w:rsidP="005824E8">
      <w:pPr>
        <w:pStyle w:val="Akapitzlist"/>
        <w:widowControl w:val="0"/>
        <w:numPr>
          <w:ilvl w:val="3"/>
          <w:numId w:val="2"/>
        </w:numPr>
        <w:autoSpaceDE w:val="0"/>
        <w:autoSpaceDN w:val="0"/>
        <w:adjustRightInd w:val="0"/>
        <w:ind w:left="426"/>
        <w:jc w:val="left"/>
        <w:rPr>
          <w:rFonts w:ascii="Arial" w:hAnsi="Arial" w:cs="Arial"/>
          <w:spacing w:val="6"/>
          <w:sz w:val="24"/>
        </w:rPr>
      </w:pPr>
      <w:r w:rsidRPr="005824E8">
        <w:rPr>
          <w:rFonts w:ascii="Arial" w:hAnsi="Arial" w:cs="Arial"/>
          <w:spacing w:val="6"/>
          <w:sz w:val="24"/>
        </w:rPr>
        <w:t>W celu zapewnienia spełnienia kryteriów</w:t>
      </w:r>
      <w:r w:rsidR="008A627D" w:rsidRPr="005824E8">
        <w:rPr>
          <w:rFonts w:ascii="Arial" w:hAnsi="Arial" w:cs="Arial"/>
          <w:spacing w:val="6"/>
          <w:sz w:val="24"/>
        </w:rPr>
        <w:t>,</w:t>
      </w:r>
      <w:r w:rsidRPr="005824E8">
        <w:rPr>
          <w:rFonts w:ascii="Arial" w:hAnsi="Arial" w:cs="Arial"/>
          <w:spacing w:val="6"/>
          <w:sz w:val="24"/>
        </w:rPr>
        <w:t xml:space="preserve"> o których mowa w</w:t>
      </w:r>
      <w:r w:rsidR="008424BB" w:rsidRPr="005824E8">
        <w:rPr>
          <w:rFonts w:ascii="Arial" w:hAnsi="Arial" w:cs="Arial"/>
          <w:spacing w:val="6"/>
          <w:sz w:val="24"/>
        </w:rPr>
        <w:t xml:space="preserve"> niniejszym paragrafie</w:t>
      </w:r>
      <w:r w:rsidRPr="005824E8">
        <w:rPr>
          <w:rFonts w:ascii="Arial" w:hAnsi="Arial" w:cs="Arial"/>
          <w:spacing w:val="6"/>
          <w:sz w:val="24"/>
        </w:rPr>
        <w:t>,</w:t>
      </w:r>
      <w:r w:rsidR="008424BB" w:rsidRPr="005824E8">
        <w:rPr>
          <w:rFonts w:ascii="Arial" w:hAnsi="Arial" w:cs="Arial"/>
          <w:spacing w:val="6"/>
          <w:sz w:val="24"/>
        </w:rPr>
        <w:t xml:space="preserve"> </w:t>
      </w:r>
      <w:r w:rsidR="004F3E28" w:rsidRPr="005824E8">
        <w:rPr>
          <w:rFonts w:ascii="Arial" w:hAnsi="Arial" w:cs="Arial"/>
          <w:spacing w:val="6"/>
          <w:sz w:val="24"/>
        </w:rPr>
        <w:t xml:space="preserve"> </w:t>
      </w:r>
      <w:r w:rsidR="004F3E28" w:rsidRPr="005824E8">
        <w:rPr>
          <w:rFonts w:ascii="Arial" w:hAnsi="Arial" w:cs="Arial"/>
          <w:spacing w:val="6"/>
          <w:sz w:val="24"/>
        </w:rPr>
        <w:br/>
      </w:r>
      <w:r w:rsidRPr="005824E8">
        <w:rPr>
          <w:rFonts w:ascii="Arial" w:hAnsi="Arial" w:cs="Arial"/>
          <w:spacing w:val="6"/>
          <w:sz w:val="24"/>
        </w:rPr>
        <w:t xml:space="preserve">do </w:t>
      </w:r>
      <w:r w:rsidR="00E960A7">
        <w:rPr>
          <w:rFonts w:ascii="Arial" w:hAnsi="Arial" w:cs="Arial"/>
          <w:spacing w:val="6"/>
          <w:sz w:val="24"/>
        </w:rPr>
        <w:t>Realizator</w:t>
      </w:r>
      <w:r w:rsidR="00810DC5" w:rsidRPr="005824E8">
        <w:rPr>
          <w:rFonts w:ascii="Arial" w:hAnsi="Arial" w:cs="Arial"/>
          <w:spacing w:val="6"/>
          <w:sz w:val="24"/>
        </w:rPr>
        <w:t xml:space="preserve">a </w:t>
      </w:r>
      <w:r w:rsidRPr="005824E8">
        <w:rPr>
          <w:rFonts w:ascii="Arial" w:hAnsi="Arial" w:cs="Arial"/>
          <w:spacing w:val="6"/>
          <w:sz w:val="24"/>
        </w:rPr>
        <w:t xml:space="preserve">każdorazowo należeć będzie decyzja o zakwalifikowaniu </w:t>
      </w:r>
      <w:r w:rsidR="004736FF" w:rsidRPr="005824E8">
        <w:rPr>
          <w:rFonts w:ascii="Arial" w:hAnsi="Arial" w:cs="Arial"/>
          <w:spacing w:val="6"/>
          <w:sz w:val="24"/>
        </w:rPr>
        <w:t>konkretne</w:t>
      </w:r>
      <w:r w:rsidR="00CC2ED4" w:rsidRPr="005824E8">
        <w:rPr>
          <w:rFonts w:ascii="Arial" w:hAnsi="Arial" w:cs="Arial"/>
          <w:spacing w:val="6"/>
          <w:sz w:val="24"/>
        </w:rPr>
        <w:t xml:space="preserve">go </w:t>
      </w:r>
      <w:r w:rsidR="00A85257" w:rsidRPr="005824E8">
        <w:rPr>
          <w:rFonts w:ascii="Arial" w:hAnsi="Arial" w:cs="Arial"/>
          <w:spacing w:val="6"/>
          <w:sz w:val="24"/>
        </w:rPr>
        <w:t>P</w:t>
      </w:r>
      <w:r w:rsidR="00CC2ED4" w:rsidRPr="005824E8">
        <w:rPr>
          <w:rFonts w:ascii="Arial" w:hAnsi="Arial" w:cs="Arial"/>
          <w:spacing w:val="6"/>
          <w:sz w:val="24"/>
        </w:rPr>
        <w:t xml:space="preserve">rzedsiębiorcy i jego </w:t>
      </w:r>
      <w:r w:rsidR="00A85257" w:rsidRPr="005824E8">
        <w:rPr>
          <w:rFonts w:ascii="Arial" w:hAnsi="Arial" w:cs="Arial"/>
          <w:spacing w:val="6"/>
          <w:sz w:val="24"/>
        </w:rPr>
        <w:t>pracownic/</w:t>
      </w:r>
      <w:r w:rsidR="00CC2ED4" w:rsidRPr="005824E8">
        <w:rPr>
          <w:rFonts w:ascii="Arial" w:hAnsi="Arial" w:cs="Arial"/>
          <w:spacing w:val="6"/>
          <w:sz w:val="24"/>
        </w:rPr>
        <w:t xml:space="preserve">pracowników </w:t>
      </w:r>
      <w:r w:rsidRPr="005824E8">
        <w:rPr>
          <w:rFonts w:ascii="Arial" w:hAnsi="Arial" w:cs="Arial"/>
          <w:spacing w:val="6"/>
          <w:sz w:val="24"/>
        </w:rPr>
        <w:t>do wzięcia udziału w</w:t>
      </w:r>
      <w:r w:rsidR="003F28B6">
        <w:rPr>
          <w:rFonts w:ascii="Arial" w:hAnsi="Arial" w:cs="Arial"/>
          <w:spacing w:val="6"/>
          <w:sz w:val="24"/>
        </w:rPr>
        <w:t> </w:t>
      </w:r>
      <w:r w:rsidRPr="005824E8">
        <w:rPr>
          <w:rFonts w:ascii="Arial" w:hAnsi="Arial" w:cs="Arial"/>
          <w:spacing w:val="6"/>
          <w:sz w:val="24"/>
        </w:rPr>
        <w:t>Projekcie</w:t>
      </w:r>
      <w:r w:rsidR="004736FF" w:rsidRPr="005824E8">
        <w:rPr>
          <w:rFonts w:ascii="Arial" w:hAnsi="Arial" w:cs="Arial"/>
          <w:spacing w:val="6"/>
          <w:sz w:val="24"/>
        </w:rPr>
        <w:t>.</w:t>
      </w:r>
    </w:p>
    <w:p w14:paraId="12E11869" w14:textId="77777777" w:rsidR="00930C9D" w:rsidRPr="003F28B6" w:rsidRDefault="00930C9D" w:rsidP="005824E8">
      <w:pPr>
        <w:pStyle w:val="Nagwek1"/>
        <w:rPr>
          <w:bCs/>
        </w:rPr>
      </w:pPr>
      <w:r w:rsidRPr="003F28B6">
        <w:rPr>
          <w:bCs/>
        </w:rPr>
        <w:t xml:space="preserve">§ 4 </w:t>
      </w:r>
      <w:r w:rsidR="004736FF" w:rsidRPr="003F28B6">
        <w:rPr>
          <w:bCs/>
        </w:rPr>
        <w:t>Rekrutacja w Projekcie</w:t>
      </w:r>
    </w:p>
    <w:p w14:paraId="1843FAF8" w14:textId="1CA964C4" w:rsidR="00930C9D" w:rsidRPr="005824E8" w:rsidRDefault="00930C9D" w:rsidP="005824E8">
      <w:pPr>
        <w:pStyle w:val="Akapitzlist"/>
        <w:numPr>
          <w:ilvl w:val="0"/>
          <w:numId w:val="5"/>
        </w:numPr>
        <w:ind w:left="426" w:hanging="426"/>
        <w:jc w:val="left"/>
        <w:rPr>
          <w:rFonts w:ascii="Arial" w:hAnsi="Arial" w:cs="Arial"/>
          <w:spacing w:val="6"/>
          <w:sz w:val="24"/>
        </w:rPr>
      </w:pPr>
      <w:r w:rsidRPr="005824E8">
        <w:rPr>
          <w:rFonts w:ascii="Arial" w:hAnsi="Arial" w:cs="Arial"/>
          <w:spacing w:val="6"/>
          <w:sz w:val="24"/>
        </w:rPr>
        <w:t xml:space="preserve">Rekrutacja </w:t>
      </w:r>
      <w:r w:rsidR="00E53390" w:rsidRPr="005824E8">
        <w:rPr>
          <w:rFonts w:ascii="Arial" w:hAnsi="Arial" w:cs="Arial"/>
          <w:spacing w:val="6"/>
          <w:sz w:val="24"/>
        </w:rPr>
        <w:t xml:space="preserve">do Projektu realizowana jest w rundach (naborach), które </w:t>
      </w:r>
      <w:r w:rsidR="00E960A7">
        <w:rPr>
          <w:rFonts w:ascii="Arial" w:hAnsi="Arial" w:cs="Arial"/>
          <w:spacing w:val="6"/>
          <w:sz w:val="24"/>
        </w:rPr>
        <w:t>Realizator</w:t>
      </w:r>
      <w:r w:rsidR="00E53390" w:rsidRPr="005824E8">
        <w:rPr>
          <w:rFonts w:ascii="Arial" w:hAnsi="Arial" w:cs="Arial"/>
          <w:spacing w:val="6"/>
          <w:sz w:val="24"/>
        </w:rPr>
        <w:t xml:space="preserve"> ogłaszać będzie przez cały okres realizacji Projektu lub do wyczerpania środków. Harmonogram naborów dostępny </w:t>
      </w:r>
      <w:r w:rsidR="008960DF" w:rsidRPr="005824E8">
        <w:rPr>
          <w:rFonts w:ascii="Arial" w:hAnsi="Arial" w:cs="Arial"/>
          <w:spacing w:val="6"/>
          <w:sz w:val="24"/>
        </w:rPr>
        <w:t xml:space="preserve">jest </w:t>
      </w:r>
      <w:r w:rsidR="00E53390" w:rsidRPr="005824E8">
        <w:rPr>
          <w:rFonts w:ascii="Arial" w:hAnsi="Arial" w:cs="Arial"/>
          <w:spacing w:val="6"/>
          <w:sz w:val="24"/>
        </w:rPr>
        <w:t xml:space="preserve">na Stronie internetowej </w:t>
      </w:r>
      <w:r w:rsidR="0007675A" w:rsidRPr="005824E8">
        <w:rPr>
          <w:rFonts w:ascii="Arial" w:hAnsi="Arial" w:cs="Arial"/>
          <w:spacing w:val="6"/>
          <w:sz w:val="24"/>
        </w:rPr>
        <w:t>Projektu.</w:t>
      </w:r>
    </w:p>
    <w:p w14:paraId="68E7892C" w14:textId="66253967" w:rsidR="00E53390" w:rsidRPr="005824E8" w:rsidRDefault="00E53390"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Każdy nabór będzie trwał przez określony czas zdefiniowany każdorazowo w</w:t>
      </w:r>
      <w:r w:rsidR="0007675A" w:rsidRPr="005824E8">
        <w:rPr>
          <w:rFonts w:ascii="Arial" w:hAnsi="Arial" w:cs="Arial"/>
          <w:spacing w:val="6"/>
          <w:sz w:val="24"/>
        </w:rPr>
        <w:t> </w:t>
      </w:r>
      <w:r w:rsidRPr="005824E8">
        <w:rPr>
          <w:rFonts w:ascii="Arial" w:hAnsi="Arial" w:cs="Arial"/>
          <w:spacing w:val="6"/>
          <w:sz w:val="24"/>
        </w:rPr>
        <w:t xml:space="preserve">ogłoszeniu o naborze. Po zakończonym naborze </w:t>
      </w:r>
      <w:r w:rsidR="00E960A7">
        <w:rPr>
          <w:rFonts w:ascii="Arial" w:hAnsi="Arial" w:cs="Arial"/>
          <w:spacing w:val="6"/>
          <w:sz w:val="24"/>
        </w:rPr>
        <w:t>Realizator</w:t>
      </w:r>
      <w:r w:rsidRPr="005824E8">
        <w:rPr>
          <w:rFonts w:ascii="Arial" w:hAnsi="Arial" w:cs="Arial"/>
          <w:spacing w:val="6"/>
          <w:sz w:val="24"/>
        </w:rPr>
        <w:t xml:space="preserve"> będzie publikował na Stronie </w:t>
      </w:r>
      <w:r w:rsidR="003F28B6">
        <w:rPr>
          <w:rFonts w:ascii="Arial" w:hAnsi="Arial" w:cs="Arial"/>
          <w:spacing w:val="6"/>
          <w:sz w:val="24"/>
        </w:rPr>
        <w:t xml:space="preserve">internetowej </w:t>
      </w:r>
      <w:r w:rsidRPr="005824E8">
        <w:rPr>
          <w:rFonts w:ascii="Arial" w:hAnsi="Arial" w:cs="Arial"/>
          <w:spacing w:val="6"/>
          <w:sz w:val="24"/>
        </w:rPr>
        <w:t>projektu listę rankingową (zawierającą wnioski znajdujące się na liście głównej i</w:t>
      </w:r>
      <w:r w:rsidR="0007675A" w:rsidRPr="005824E8">
        <w:rPr>
          <w:rFonts w:ascii="Arial" w:hAnsi="Arial" w:cs="Arial"/>
          <w:spacing w:val="6"/>
          <w:sz w:val="24"/>
        </w:rPr>
        <w:t> </w:t>
      </w:r>
      <w:r w:rsidRPr="005824E8">
        <w:rPr>
          <w:rFonts w:ascii="Arial" w:hAnsi="Arial" w:cs="Arial"/>
          <w:spacing w:val="6"/>
          <w:sz w:val="24"/>
        </w:rPr>
        <w:t>rezerwowej), na której zostaną umieszczone wszystkie złożone wnioski zgodnie z uzyskaną punktacją za kryteria preferencyjne (w</w:t>
      </w:r>
      <w:r w:rsidR="00D64232">
        <w:rPr>
          <w:rFonts w:ascii="Arial" w:hAnsi="Arial" w:cs="Arial"/>
          <w:spacing w:val="6"/>
          <w:sz w:val="24"/>
        </w:rPr>
        <w:t> </w:t>
      </w:r>
      <w:r w:rsidRPr="005824E8">
        <w:rPr>
          <w:rFonts w:ascii="Arial" w:hAnsi="Arial" w:cs="Arial"/>
          <w:spacing w:val="6"/>
          <w:sz w:val="24"/>
        </w:rPr>
        <w:t>przypadku tej samej punktacji decyduje kolejność zgłoszeń)</w:t>
      </w:r>
      <w:r w:rsidR="00D64232">
        <w:rPr>
          <w:rFonts w:ascii="Arial" w:hAnsi="Arial" w:cs="Arial"/>
          <w:spacing w:val="6"/>
          <w:sz w:val="24"/>
        </w:rPr>
        <w:t>.</w:t>
      </w:r>
    </w:p>
    <w:p w14:paraId="26E53B5E" w14:textId="6141E4F1" w:rsidR="006E6907" w:rsidRPr="005824E8" w:rsidRDefault="00A2166C"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Zgłoszenie do Projektu następuje poprzez </w:t>
      </w:r>
      <w:r w:rsidR="00D64232">
        <w:rPr>
          <w:rFonts w:ascii="Arial" w:hAnsi="Arial" w:cs="Arial"/>
          <w:spacing w:val="6"/>
          <w:sz w:val="24"/>
        </w:rPr>
        <w:t>W</w:t>
      </w:r>
      <w:r w:rsidR="00CA1905" w:rsidRPr="005824E8">
        <w:rPr>
          <w:rFonts w:ascii="Arial" w:hAnsi="Arial" w:cs="Arial"/>
          <w:spacing w:val="6"/>
          <w:sz w:val="24"/>
        </w:rPr>
        <w:t xml:space="preserve">niosek o </w:t>
      </w:r>
      <w:r w:rsidR="00D64232">
        <w:rPr>
          <w:rFonts w:ascii="Arial" w:hAnsi="Arial" w:cs="Arial"/>
          <w:spacing w:val="6"/>
          <w:sz w:val="24"/>
        </w:rPr>
        <w:t>Umowę</w:t>
      </w:r>
      <w:r w:rsidRPr="005824E8">
        <w:rPr>
          <w:rFonts w:ascii="Arial" w:hAnsi="Arial" w:cs="Arial"/>
          <w:spacing w:val="6"/>
          <w:sz w:val="24"/>
        </w:rPr>
        <w:t>, zwany dalej</w:t>
      </w:r>
      <w:r w:rsidR="00CA1905" w:rsidRPr="005824E8">
        <w:rPr>
          <w:rFonts w:ascii="Arial" w:hAnsi="Arial" w:cs="Arial"/>
          <w:spacing w:val="6"/>
          <w:sz w:val="24"/>
        </w:rPr>
        <w:t xml:space="preserve"> Wnioskiem</w:t>
      </w:r>
      <w:r w:rsidR="001340DE" w:rsidRPr="005824E8">
        <w:rPr>
          <w:rFonts w:ascii="Arial" w:hAnsi="Arial" w:cs="Arial"/>
          <w:spacing w:val="6"/>
          <w:sz w:val="24"/>
        </w:rPr>
        <w:t xml:space="preserve"> </w:t>
      </w:r>
      <w:r w:rsidR="00002D2C" w:rsidRPr="005824E8">
        <w:rPr>
          <w:rFonts w:ascii="Arial" w:hAnsi="Arial" w:cs="Arial"/>
          <w:spacing w:val="6"/>
          <w:sz w:val="24"/>
        </w:rPr>
        <w:t xml:space="preserve">(wzór </w:t>
      </w:r>
      <w:r w:rsidR="00D64232">
        <w:rPr>
          <w:rFonts w:ascii="Arial" w:hAnsi="Arial" w:cs="Arial"/>
          <w:spacing w:val="6"/>
          <w:sz w:val="24"/>
        </w:rPr>
        <w:t>W</w:t>
      </w:r>
      <w:r w:rsidR="00002D2C" w:rsidRPr="005824E8">
        <w:rPr>
          <w:rFonts w:ascii="Arial" w:hAnsi="Arial" w:cs="Arial"/>
          <w:spacing w:val="6"/>
          <w:sz w:val="24"/>
        </w:rPr>
        <w:t xml:space="preserve">niosku stanowi załącznik nr </w:t>
      </w:r>
      <w:r w:rsidR="008960DF" w:rsidRPr="005824E8">
        <w:rPr>
          <w:rFonts w:ascii="Arial" w:hAnsi="Arial" w:cs="Arial"/>
          <w:spacing w:val="6"/>
          <w:sz w:val="24"/>
        </w:rPr>
        <w:t xml:space="preserve">7 </w:t>
      </w:r>
      <w:r w:rsidR="00002D2C" w:rsidRPr="005824E8">
        <w:rPr>
          <w:rFonts w:ascii="Arial" w:hAnsi="Arial" w:cs="Arial"/>
          <w:spacing w:val="6"/>
          <w:sz w:val="24"/>
        </w:rPr>
        <w:t>do Regulaminu)</w:t>
      </w:r>
      <w:r w:rsidRPr="005824E8">
        <w:rPr>
          <w:rFonts w:ascii="Arial" w:hAnsi="Arial" w:cs="Arial"/>
          <w:spacing w:val="6"/>
          <w:sz w:val="24"/>
        </w:rPr>
        <w:t xml:space="preserve">, zamieszczony na </w:t>
      </w:r>
      <w:r w:rsidR="00D64232">
        <w:rPr>
          <w:rFonts w:ascii="Arial" w:hAnsi="Arial" w:cs="Arial"/>
          <w:spacing w:val="6"/>
          <w:sz w:val="24"/>
        </w:rPr>
        <w:t>S</w:t>
      </w:r>
      <w:r w:rsidRPr="005824E8">
        <w:rPr>
          <w:rFonts w:ascii="Arial" w:hAnsi="Arial" w:cs="Arial"/>
          <w:spacing w:val="6"/>
          <w:sz w:val="24"/>
        </w:rPr>
        <w:t>tronie</w:t>
      </w:r>
      <w:r w:rsidR="00D64232">
        <w:rPr>
          <w:rFonts w:ascii="Arial" w:hAnsi="Arial" w:cs="Arial"/>
          <w:spacing w:val="6"/>
          <w:sz w:val="24"/>
        </w:rPr>
        <w:t xml:space="preserve"> internetowej Projektu oraz w S</w:t>
      </w:r>
      <w:r w:rsidRPr="005824E8">
        <w:rPr>
          <w:rFonts w:ascii="Arial" w:hAnsi="Arial" w:cs="Arial"/>
          <w:spacing w:val="6"/>
          <w:sz w:val="24"/>
        </w:rPr>
        <w:t>ystem</w:t>
      </w:r>
      <w:r w:rsidR="00D64232">
        <w:rPr>
          <w:rFonts w:ascii="Arial" w:hAnsi="Arial" w:cs="Arial"/>
          <w:spacing w:val="6"/>
          <w:sz w:val="24"/>
        </w:rPr>
        <w:t>ie</w:t>
      </w:r>
      <w:r w:rsidRPr="005824E8">
        <w:rPr>
          <w:rFonts w:ascii="Arial" w:hAnsi="Arial" w:cs="Arial"/>
          <w:spacing w:val="6"/>
          <w:sz w:val="24"/>
        </w:rPr>
        <w:t xml:space="preserve"> </w:t>
      </w:r>
      <w:r w:rsidR="00E960A7">
        <w:rPr>
          <w:rFonts w:ascii="Arial" w:hAnsi="Arial" w:cs="Arial"/>
          <w:spacing w:val="6"/>
          <w:sz w:val="24"/>
        </w:rPr>
        <w:t>Realizator</w:t>
      </w:r>
      <w:r w:rsidRPr="005824E8">
        <w:rPr>
          <w:rFonts w:ascii="Arial" w:hAnsi="Arial" w:cs="Arial"/>
          <w:spacing w:val="6"/>
          <w:sz w:val="24"/>
        </w:rPr>
        <w:t>a</w:t>
      </w:r>
      <w:r w:rsidR="00D64232">
        <w:rPr>
          <w:rFonts w:ascii="Arial" w:hAnsi="Arial" w:cs="Arial"/>
          <w:spacing w:val="6"/>
          <w:sz w:val="24"/>
        </w:rPr>
        <w:t>.</w:t>
      </w:r>
    </w:p>
    <w:p w14:paraId="3CAFA1C5" w14:textId="0EA1CBF4" w:rsidR="00CF7565" w:rsidRPr="005824E8" w:rsidRDefault="00896F7F"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 złożeniem </w:t>
      </w:r>
      <w:r w:rsidR="00D64232">
        <w:rPr>
          <w:rFonts w:ascii="Arial" w:hAnsi="Arial" w:cs="Arial"/>
          <w:spacing w:val="6"/>
          <w:sz w:val="24"/>
        </w:rPr>
        <w:t>W</w:t>
      </w:r>
      <w:r w:rsidRPr="005824E8">
        <w:rPr>
          <w:rFonts w:ascii="Arial" w:hAnsi="Arial" w:cs="Arial"/>
          <w:spacing w:val="6"/>
          <w:sz w:val="24"/>
        </w:rPr>
        <w:t xml:space="preserve">niosku </w:t>
      </w:r>
      <w:r w:rsidR="00F56303" w:rsidRPr="005824E8">
        <w:rPr>
          <w:rFonts w:ascii="Arial" w:hAnsi="Arial" w:cs="Arial"/>
          <w:spacing w:val="6"/>
          <w:sz w:val="24"/>
        </w:rPr>
        <w:t xml:space="preserve">Przedsiębiorstwo musi </w:t>
      </w:r>
      <w:r w:rsidR="00212D44" w:rsidRPr="005824E8">
        <w:rPr>
          <w:rFonts w:ascii="Arial" w:hAnsi="Arial" w:cs="Arial"/>
          <w:spacing w:val="6"/>
          <w:sz w:val="24"/>
        </w:rPr>
        <w:t>zarejestrować</w:t>
      </w:r>
      <w:r w:rsidR="00F56303" w:rsidRPr="005824E8">
        <w:rPr>
          <w:rFonts w:ascii="Arial" w:hAnsi="Arial" w:cs="Arial"/>
          <w:spacing w:val="6"/>
          <w:sz w:val="24"/>
        </w:rPr>
        <w:t xml:space="preserve"> się</w:t>
      </w:r>
      <w:r w:rsidR="00212D44" w:rsidRPr="005824E8">
        <w:rPr>
          <w:rFonts w:ascii="Arial" w:hAnsi="Arial" w:cs="Arial"/>
          <w:spacing w:val="6"/>
          <w:sz w:val="24"/>
        </w:rPr>
        <w:t xml:space="preserve"> w Systemie </w:t>
      </w:r>
      <w:r w:rsidR="00E960A7">
        <w:rPr>
          <w:rFonts w:ascii="Arial" w:hAnsi="Arial" w:cs="Arial"/>
          <w:spacing w:val="6"/>
          <w:sz w:val="24"/>
        </w:rPr>
        <w:t>Realizator</w:t>
      </w:r>
      <w:r w:rsidR="00212D44" w:rsidRPr="005824E8">
        <w:rPr>
          <w:rFonts w:ascii="Arial" w:hAnsi="Arial" w:cs="Arial"/>
          <w:spacing w:val="6"/>
          <w:sz w:val="24"/>
        </w:rPr>
        <w:t>a</w:t>
      </w:r>
      <w:r w:rsidR="00F56303" w:rsidRPr="005824E8">
        <w:rPr>
          <w:rFonts w:ascii="Arial" w:hAnsi="Arial" w:cs="Arial"/>
          <w:spacing w:val="6"/>
          <w:sz w:val="24"/>
        </w:rPr>
        <w:t xml:space="preserve">. W tym celu musi </w:t>
      </w:r>
      <w:r w:rsidR="00212D44" w:rsidRPr="005824E8">
        <w:rPr>
          <w:rFonts w:ascii="Arial" w:hAnsi="Arial" w:cs="Arial"/>
          <w:spacing w:val="6"/>
          <w:sz w:val="24"/>
        </w:rPr>
        <w:t>wypełnić Formularz rejestracyjn</w:t>
      </w:r>
      <w:r w:rsidR="00F56303" w:rsidRPr="005824E8">
        <w:rPr>
          <w:rFonts w:ascii="Arial" w:hAnsi="Arial" w:cs="Arial"/>
          <w:spacing w:val="6"/>
          <w:sz w:val="24"/>
        </w:rPr>
        <w:t>y</w:t>
      </w:r>
      <w:r w:rsidR="00212D44" w:rsidRPr="005824E8">
        <w:rPr>
          <w:rFonts w:ascii="Arial" w:hAnsi="Arial" w:cs="Arial"/>
          <w:spacing w:val="6"/>
          <w:sz w:val="24"/>
        </w:rPr>
        <w:t>:</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73600" behindDoc="0" locked="0" layoutInCell="1" allowOverlap="1" wp14:anchorId="44644B6A" wp14:editId="00682E84">
            <wp:simplePos x="0" y="0"/>
            <wp:positionH relativeFrom="margin">
              <wp:posOffset>66675</wp:posOffset>
            </wp:positionH>
            <wp:positionV relativeFrom="paragraph">
              <wp:posOffset>-549910</wp:posOffset>
            </wp:positionV>
            <wp:extent cx="5762625" cy="523875"/>
            <wp:effectExtent l="0" t="0" r="9525" b="9525"/>
            <wp:wrapNone/>
            <wp:docPr id="186568977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45FB5" w14:textId="701A164C" w:rsidR="00CF7565" w:rsidRPr="005824E8" w:rsidRDefault="00212D44" w:rsidP="005824E8">
      <w:pPr>
        <w:pStyle w:val="Akapitzlist"/>
        <w:widowControl w:val="0"/>
        <w:numPr>
          <w:ilvl w:val="1"/>
          <w:numId w:val="5"/>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W Formularzu </w:t>
      </w:r>
      <w:r w:rsidR="00AF1831" w:rsidRPr="005824E8">
        <w:rPr>
          <w:rFonts w:ascii="Arial" w:hAnsi="Arial" w:cs="Arial"/>
          <w:spacing w:val="6"/>
          <w:sz w:val="24"/>
        </w:rPr>
        <w:t xml:space="preserve">rejestracyjnym </w:t>
      </w:r>
      <w:r w:rsidRPr="005824E8">
        <w:rPr>
          <w:rFonts w:ascii="Arial" w:hAnsi="Arial" w:cs="Arial"/>
          <w:spacing w:val="6"/>
          <w:sz w:val="24"/>
        </w:rPr>
        <w:t>Przedsiębiorca wpisuje nr NIP, następnie</w:t>
      </w:r>
      <w:r w:rsidR="001A3032">
        <w:rPr>
          <w:rFonts w:ascii="Arial" w:hAnsi="Arial" w:cs="Arial"/>
          <w:spacing w:val="6"/>
          <w:sz w:val="24"/>
        </w:rPr>
        <w:br/>
      </w:r>
      <w:r w:rsidRPr="005824E8">
        <w:rPr>
          <w:rFonts w:ascii="Arial" w:hAnsi="Arial" w:cs="Arial"/>
          <w:spacing w:val="6"/>
          <w:sz w:val="24"/>
        </w:rPr>
        <w:t xml:space="preserve"> z</w:t>
      </w:r>
      <w:r w:rsidR="00A92C39" w:rsidRPr="005824E8">
        <w:rPr>
          <w:rFonts w:ascii="Arial" w:hAnsi="Arial" w:cs="Arial"/>
          <w:spacing w:val="6"/>
          <w:sz w:val="24"/>
        </w:rPr>
        <w:t> </w:t>
      </w:r>
      <w:r w:rsidRPr="005824E8">
        <w:rPr>
          <w:rFonts w:ascii="Arial" w:hAnsi="Arial" w:cs="Arial"/>
          <w:spacing w:val="6"/>
          <w:sz w:val="24"/>
        </w:rPr>
        <w:t>bazy Głównego Urzędu Statycznego</w:t>
      </w:r>
      <w:r w:rsidR="00D125AE" w:rsidRPr="005824E8">
        <w:rPr>
          <w:rFonts w:ascii="Arial" w:hAnsi="Arial" w:cs="Arial"/>
          <w:spacing w:val="6"/>
          <w:sz w:val="24"/>
        </w:rPr>
        <w:t xml:space="preserve"> -</w:t>
      </w:r>
      <w:r w:rsidRPr="005824E8">
        <w:rPr>
          <w:rFonts w:ascii="Arial" w:hAnsi="Arial" w:cs="Arial"/>
          <w:spacing w:val="6"/>
          <w:sz w:val="24"/>
        </w:rPr>
        <w:t xml:space="preserve"> System </w:t>
      </w:r>
      <w:r w:rsidR="00E960A7">
        <w:rPr>
          <w:rFonts w:ascii="Arial" w:hAnsi="Arial" w:cs="Arial"/>
          <w:spacing w:val="6"/>
          <w:sz w:val="24"/>
        </w:rPr>
        <w:t>Realizator</w:t>
      </w:r>
      <w:r w:rsidRPr="005824E8">
        <w:rPr>
          <w:rFonts w:ascii="Arial" w:hAnsi="Arial" w:cs="Arial"/>
          <w:spacing w:val="6"/>
          <w:sz w:val="24"/>
        </w:rPr>
        <w:t>a pobiera</w:t>
      </w:r>
      <w:r w:rsidR="00962C48">
        <w:rPr>
          <w:rFonts w:ascii="Arial" w:hAnsi="Arial" w:cs="Arial"/>
          <w:spacing w:val="6"/>
          <w:sz w:val="24"/>
        </w:rPr>
        <w:br/>
      </w:r>
      <w:r w:rsidRPr="005824E8">
        <w:rPr>
          <w:rFonts w:ascii="Arial" w:hAnsi="Arial" w:cs="Arial"/>
          <w:spacing w:val="6"/>
          <w:sz w:val="24"/>
        </w:rPr>
        <w:t xml:space="preserve"> informacje dotyczące Przedsiębiorstwa, takie jak: Nazwa Przedsiębiorstwa, Adres Przedsiębiorstwa, Numer Regon;</w:t>
      </w:r>
    </w:p>
    <w:p w14:paraId="414319BA" w14:textId="614F5865" w:rsidR="00212D44" w:rsidRPr="005824E8" w:rsidRDefault="00212D44" w:rsidP="005824E8">
      <w:pPr>
        <w:pStyle w:val="Akapitzlist"/>
        <w:widowControl w:val="0"/>
        <w:numPr>
          <w:ilvl w:val="1"/>
          <w:numId w:val="5"/>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W Formularzu </w:t>
      </w:r>
      <w:r w:rsidR="00AF1831" w:rsidRPr="005824E8">
        <w:rPr>
          <w:rFonts w:ascii="Arial" w:hAnsi="Arial" w:cs="Arial"/>
          <w:spacing w:val="6"/>
          <w:sz w:val="24"/>
        </w:rPr>
        <w:t xml:space="preserve">rejestracyjnym </w:t>
      </w:r>
      <w:r w:rsidRPr="005824E8">
        <w:rPr>
          <w:rFonts w:ascii="Arial" w:hAnsi="Arial" w:cs="Arial"/>
          <w:spacing w:val="6"/>
          <w:sz w:val="24"/>
        </w:rPr>
        <w:t>Przedsiębiorca uzupełnia dane takie jak:</w:t>
      </w:r>
    </w:p>
    <w:p w14:paraId="315D67DB" w14:textId="4A393A9C" w:rsidR="00212D44" w:rsidRPr="005824E8" w:rsidRDefault="00212D44" w:rsidP="005824E8">
      <w:pPr>
        <w:pStyle w:val="Akapitzlist"/>
        <w:widowControl w:val="0"/>
        <w:numPr>
          <w:ilvl w:val="0"/>
          <w:numId w:val="70"/>
        </w:numPr>
        <w:autoSpaceDE w:val="0"/>
        <w:autoSpaceDN w:val="0"/>
        <w:adjustRightInd w:val="0"/>
        <w:ind w:left="1417" w:hanging="425"/>
        <w:jc w:val="left"/>
        <w:rPr>
          <w:rFonts w:ascii="Arial" w:hAnsi="Arial" w:cs="Arial"/>
          <w:spacing w:val="6"/>
          <w:sz w:val="24"/>
        </w:rPr>
      </w:pPr>
      <w:r w:rsidRPr="005824E8">
        <w:rPr>
          <w:rFonts w:ascii="Arial" w:hAnsi="Arial" w:cs="Arial"/>
          <w:spacing w:val="6"/>
          <w:sz w:val="24"/>
        </w:rPr>
        <w:t>Imię i nazwisko osoby do kontaktu</w:t>
      </w:r>
      <w:r w:rsidR="00A92C39">
        <w:rPr>
          <w:rFonts w:ascii="Arial" w:hAnsi="Arial" w:cs="Arial"/>
          <w:spacing w:val="6"/>
          <w:sz w:val="24"/>
        </w:rPr>
        <w:t>;</w:t>
      </w:r>
    </w:p>
    <w:p w14:paraId="516AC4C1" w14:textId="1E7C0646" w:rsidR="00212D44" w:rsidRPr="005824E8" w:rsidRDefault="00212D44" w:rsidP="005824E8">
      <w:pPr>
        <w:pStyle w:val="Akapitzlist"/>
        <w:widowControl w:val="0"/>
        <w:numPr>
          <w:ilvl w:val="0"/>
          <w:numId w:val="70"/>
        </w:numPr>
        <w:autoSpaceDE w:val="0"/>
        <w:autoSpaceDN w:val="0"/>
        <w:adjustRightInd w:val="0"/>
        <w:ind w:left="1417" w:hanging="425"/>
        <w:jc w:val="left"/>
        <w:rPr>
          <w:rFonts w:ascii="Arial" w:hAnsi="Arial" w:cs="Arial"/>
          <w:spacing w:val="6"/>
          <w:sz w:val="24"/>
        </w:rPr>
      </w:pPr>
      <w:r w:rsidRPr="005824E8">
        <w:rPr>
          <w:rFonts w:ascii="Arial" w:hAnsi="Arial" w:cs="Arial"/>
          <w:spacing w:val="6"/>
          <w:sz w:val="24"/>
        </w:rPr>
        <w:t>Zajmowane stanowisko;</w:t>
      </w:r>
    </w:p>
    <w:p w14:paraId="280438BD" w14:textId="4F2691A5" w:rsidR="00212D44" w:rsidRPr="005824E8" w:rsidRDefault="00212D44" w:rsidP="005824E8">
      <w:pPr>
        <w:pStyle w:val="Akapitzlist"/>
        <w:widowControl w:val="0"/>
        <w:numPr>
          <w:ilvl w:val="0"/>
          <w:numId w:val="70"/>
        </w:numPr>
        <w:autoSpaceDE w:val="0"/>
        <w:autoSpaceDN w:val="0"/>
        <w:adjustRightInd w:val="0"/>
        <w:ind w:left="1417" w:hanging="425"/>
        <w:jc w:val="left"/>
        <w:rPr>
          <w:rFonts w:ascii="Arial" w:hAnsi="Arial" w:cs="Arial"/>
          <w:spacing w:val="6"/>
          <w:sz w:val="24"/>
        </w:rPr>
      </w:pPr>
      <w:r w:rsidRPr="005824E8">
        <w:rPr>
          <w:rFonts w:ascii="Arial" w:hAnsi="Arial" w:cs="Arial"/>
          <w:spacing w:val="6"/>
          <w:sz w:val="24"/>
        </w:rPr>
        <w:t xml:space="preserve">Nr telefonu do kontaktu, e-mail (adres musi być unikalny dla każdego Przedsiębiorstwa, gdyż stanowi również login do systemu </w:t>
      </w:r>
      <w:r w:rsidR="00E960A7">
        <w:rPr>
          <w:rFonts w:ascii="Arial" w:hAnsi="Arial" w:cs="Arial"/>
          <w:spacing w:val="6"/>
          <w:sz w:val="24"/>
        </w:rPr>
        <w:t>Realizator</w:t>
      </w:r>
      <w:r w:rsidRPr="005824E8">
        <w:rPr>
          <w:rFonts w:ascii="Arial" w:hAnsi="Arial" w:cs="Arial"/>
          <w:spacing w:val="6"/>
          <w:sz w:val="24"/>
        </w:rPr>
        <w:t>a);</w:t>
      </w:r>
    </w:p>
    <w:p w14:paraId="617F4B22" w14:textId="53608A31" w:rsidR="00212D44" w:rsidRPr="005824E8" w:rsidRDefault="00212D44" w:rsidP="005824E8">
      <w:pPr>
        <w:pStyle w:val="Akapitzlist"/>
        <w:widowControl w:val="0"/>
        <w:numPr>
          <w:ilvl w:val="0"/>
          <w:numId w:val="70"/>
        </w:numPr>
        <w:autoSpaceDE w:val="0"/>
        <w:autoSpaceDN w:val="0"/>
        <w:adjustRightInd w:val="0"/>
        <w:ind w:left="1417" w:hanging="425"/>
        <w:jc w:val="left"/>
        <w:rPr>
          <w:rFonts w:ascii="Arial" w:hAnsi="Arial" w:cs="Arial"/>
          <w:spacing w:val="6"/>
          <w:sz w:val="24"/>
        </w:rPr>
      </w:pPr>
      <w:r w:rsidRPr="005824E8">
        <w:rPr>
          <w:rFonts w:ascii="Arial" w:hAnsi="Arial" w:cs="Arial"/>
          <w:spacing w:val="6"/>
          <w:sz w:val="24"/>
        </w:rPr>
        <w:t>Wielkość Przedsiębiorstwa;</w:t>
      </w:r>
    </w:p>
    <w:p w14:paraId="12BC5FEB" w14:textId="6A19597F" w:rsidR="00212D44" w:rsidRPr="005824E8" w:rsidRDefault="00212D44" w:rsidP="005824E8">
      <w:pPr>
        <w:pStyle w:val="Akapitzlist"/>
        <w:widowControl w:val="0"/>
        <w:numPr>
          <w:ilvl w:val="0"/>
          <w:numId w:val="70"/>
        </w:numPr>
        <w:autoSpaceDE w:val="0"/>
        <w:autoSpaceDN w:val="0"/>
        <w:adjustRightInd w:val="0"/>
        <w:ind w:left="1417" w:hanging="425"/>
        <w:jc w:val="left"/>
        <w:rPr>
          <w:rFonts w:ascii="Arial" w:hAnsi="Arial" w:cs="Arial"/>
          <w:spacing w:val="6"/>
          <w:sz w:val="24"/>
        </w:rPr>
      </w:pPr>
      <w:r w:rsidRPr="005824E8">
        <w:rPr>
          <w:rFonts w:ascii="Arial" w:hAnsi="Arial" w:cs="Arial"/>
          <w:spacing w:val="6"/>
          <w:sz w:val="24"/>
        </w:rPr>
        <w:t>Oświadczenia dot. przetwarzania danych osobowych.</w:t>
      </w:r>
    </w:p>
    <w:p w14:paraId="2B31DE9F" w14:textId="42D13894" w:rsidR="004E6B4D" w:rsidRPr="005824E8" w:rsidRDefault="004E6B4D"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Potwierdzeniem złożenia wypełnionego Formularza</w:t>
      </w:r>
      <w:r w:rsidR="00A92C39">
        <w:rPr>
          <w:rFonts w:ascii="Arial" w:hAnsi="Arial" w:cs="Arial"/>
          <w:spacing w:val="6"/>
          <w:sz w:val="24"/>
        </w:rPr>
        <w:t xml:space="preserve"> rejestracyjnego</w:t>
      </w:r>
      <w:r w:rsidRPr="005824E8">
        <w:rPr>
          <w:rFonts w:ascii="Arial" w:hAnsi="Arial" w:cs="Arial"/>
          <w:spacing w:val="6"/>
          <w:sz w:val="24"/>
        </w:rPr>
        <w:t xml:space="preserve"> jest otrzymanie przez Przedsiębiorcę wiadomości e-mail wysłanej przez </w:t>
      </w:r>
      <w:r w:rsidR="00E960A7">
        <w:rPr>
          <w:rFonts w:ascii="Arial" w:hAnsi="Arial" w:cs="Arial"/>
          <w:spacing w:val="6"/>
          <w:sz w:val="24"/>
        </w:rPr>
        <w:t>Realizator</w:t>
      </w:r>
      <w:r w:rsidRPr="005824E8">
        <w:rPr>
          <w:rFonts w:ascii="Arial" w:hAnsi="Arial" w:cs="Arial"/>
          <w:spacing w:val="6"/>
          <w:sz w:val="24"/>
        </w:rPr>
        <w:t>a na adres wskazany w Formularzu</w:t>
      </w:r>
      <w:r w:rsidR="00A92C39">
        <w:rPr>
          <w:rFonts w:ascii="Arial" w:hAnsi="Arial" w:cs="Arial"/>
          <w:spacing w:val="6"/>
          <w:sz w:val="24"/>
        </w:rPr>
        <w:t xml:space="preserve"> rejestracyjnym</w:t>
      </w:r>
      <w:r w:rsidRPr="005824E8">
        <w:rPr>
          <w:rFonts w:ascii="Arial" w:hAnsi="Arial" w:cs="Arial"/>
          <w:spacing w:val="6"/>
          <w:sz w:val="24"/>
        </w:rPr>
        <w:t>.</w:t>
      </w:r>
    </w:p>
    <w:p w14:paraId="1E72E01E" w14:textId="007949E1" w:rsidR="005929DF" w:rsidRPr="005824E8" w:rsidRDefault="005929DF"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Rejestracja w Systemie </w:t>
      </w:r>
      <w:r w:rsidR="00E960A7">
        <w:rPr>
          <w:rFonts w:ascii="Arial" w:hAnsi="Arial" w:cs="Arial"/>
          <w:spacing w:val="6"/>
          <w:sz w:val="24"/>
        </w:rPr>
        <w:t>Realizator</w:t>
      </w:r>
      <w:r w:rsidRPr="005824E8">
        <w:rPr>
          <w:rFonts w:ascii="Arial" w:hAnsi="Arial" w:cs="Arial"/>
          <w:spacing w:val="6"/>
          <w:sz w:val="24"/>
        </w:rPr>
        <w:t xml:space="preserve">a umożliwia złożenie Wniosku w trakcie trwania naboru (wzór wniosku stanowi załącznik nr </w:t>
      </w:r>
      <w:r w:rsidR="00E71F26" w:rsidRPr="005824E8">
        <w:rPr>
          <w:rFonts w:ascii="Arial" w:hAnsi="Arial" w:cs="Arial"/>
          <w:spacing w:val="6"/>
          <w:sz w:val="24"/>
        </w:rPr>
        <w:t>7</w:t>
      </w:r>
      <w:r w:rsidRPr="005824E8">
        <w:rPr>
          <w:rFonts w:ascii="Arial" w:hAnsi="Arial" w:cs="Arial"/>
          <w:spacing w:val="6"/>
          <w:sz w:val="24"/>
        </w:rPr>
        <w:t xml:space="preserve"> do Regulaminu).</w:t>
      </w:r>
    </w:p>
    <w:p w14:paraId="475E32E3" w14:textId="05B32082" w:rsidR="00674AF8" w:rsidRPr="005824E8" w:rsidRDefault="00674AF8"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Na etapie składania Wniosku </w:t>
      </w:r>
      <w:r w:rsidR="00E960A7">
        <w:rPr>
          <w:rFonts w:ascii="Arial" w:hAnsi="Arial" w:cs="Arial"/>
          <w:spacing w:val="6"/>
          <w:sz w:val="24"/>
        </w:rPr>
        <w:t>Realizator</w:t>
      </w:r>
      <w:r w:rsidRPr="005824E8">
        <w:rPr>
          <w:rFonts w:ascii="Arial" w:hAnsi="Arial" w:cs="Arial"/>
          <w:spacing w:val="6"/>
          <w:sz w:val="24"/>
        </w:rPr>
        <w:t xml:space="preserve"> wymaga przekazania w Systemie </w:t>
      </w:r>
      <w:r w:rsidR="00E960A7">
        <w:rPr>
          <w:rFonts w:ascii="Arial" w:hAnsi="Arial" w:cs="Arial"/>
          <w:spacing w:val="6"/>
          <w:sz w:val="24"/>
        </w:rPr>
        <w:t>Realizator</w:t>
      </w:r>
      <w:r w:rsidRPr="005824E8">
        <w:rPr>
          <w:rFonts w:ascii="Arial" w:hAnsi="Arial" w:cs="Arial"/>
          <w:spacing w:val="6"/>
          <w:sz w:val="24"/>
        </w:rPr>
        <w:t xml:space="preserve">a </w:t>
      </w:r>
      <w:r w:rsidR="00C639BE">
        <w:rPr>
          <w:rFonts w:ascii="Arial" w:hAnsi="Arial" w:cs="Arial"/>
          <w:spacing w:val="6"/>
          <w:sz w:val="24"/>
        </w:rPr>
        <w:t xml:space="preserve">kopii lub oryginałów (w formie elektronicznej) </w:t>
      </w:r>
      <w:r w:rsidRPr="005824E8">
        <w:rPr>
          <w:rFonts w:ascii="Arial" w:hAnsi="Arial" w:cs="Arial"/>
          <w:spacing w:val="6"/>
          <w:sz w:val="24"/>
        </w:rPr>
        <w:t>następujących dokumentów:</w:t>
      </w:r>
    </w:p>
    <w:p w14:paraId="5314BCF2" w14:textId="63070B27" w:rsidR="00674AF8" w:rsidRPr="005824E8" w:rsidRDefault="00674AF8" w:rsidP="005824E8">
      <w:pPr>
        <w:pStyle w:val="Akapitzlist"/>
        <w:widowControl w:val="0"/>
        <w:numPr>
          <w:ilvl w:val="1"/>
          <w:numId w:val="5"/>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potwierdzających roczny obrót ze sprzedaży netto Przedsiębiorstwa (oraz Przedsiębiorstw powiązanych, jeśli dotyczy) za trzy ostatnie zamknięte okresy rozliczeniowe (w zależności od obowiązków danego Przedsiębiorcy: rachunek zysków i strat, bilans, PIT 36, PIT 36 L, PIT B, PIT 28, PIT 28 S, PIT 16</w:t>
      </w:r>
      <w:r w:rsidR="00AB36FD">
        <w:rPr>
          <w:rFonts w:ascii="Arial" w:hAnsi="Arial" w:cs="Arial"/>
          <w:spacing w:val="6"/>
          <w:sz w:val="24"/>
        </w:rPr>
        <w:t xml:space="preserve"> </w:t>
      </w:r>
      <w:r w:rsidRPr="005824E8">
        <w:rPr>
          <w:rFonts w:ascii="Arial" w:hAnsi="Arial" w:cs="Arial"/>
          <w:spacing w:val="6"/>
          <w:sz w:val="24"/>
        </w:rPr>
        <w:t>A);</w:t>
      </w:r>
    </w:p>
    <w:p w14:paraId="152EF99B" w14:textId="1D6E7E5A" w:rsidR="00674AF8" w:rsidRPr="005824E8" w:rsidRDefault="00674AF8" w:rsidP="005824E8">
      <w:pPr>
        <w:pStyle w:val="Akapitzlist"/>
        <w:widowControl w:val="0"/>
        <w:numPr>
          <w:ilvl w:val="1"/>
          <w:numId w:val="5"/>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dotyczących wielkości zatrudnienia w przeliczeniu na pełne etaty rocznych jednostek pracy (RJP) oraz Przedsiębiorstw powiązanych (jeśli dotyczy) za trzy ostatnie zamknięte okresy rozliczeniowe;</w:t>
      </w:r>
    </w:p>
    <w:p w14:paraId="6D8A1604" w14:textId="39944077" w:rsidR="003827C4" w:rsidRPr="005824E8" w:rsidRDefault="003827C4"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Dokumenty </w:t>
      </w:r>
      <w:r w:rsidR="004E7783" w:rsidRPr="005824E8">
        <w:rPr>
          <w:rFonts w:ascii="Arial" w:hAnsi="Arial" w:cs="Arial"/>
          <w:spacing w:val="6"/>
          <w:sz w:val="24"/>
        </w:rPr>
        <w:t>wymienione</w:t>
      </w:r>
      <w:r w:rsidRPr="005824E8">
        <w:rPr>
          <w:rFonts w:ascii="Arial" w:hAnsi="Arial" w:cs="Arial"/>
          <w:spacing w:val="6"/>
          <w:sz w:val="24"/>
        </w:rPr>
        <w:t xml:space="preserve"> w ust. 7., oświadczenia i zaświadczenia składane przez Przedsiębiorcę w procesie rekrutacji</w:t>
      </w:r>
      <w:r w:rsidR="00521537">
        <w:rPr>
          <w:rFonts w:ascii="Arial" w:hAnsi="Arial" w:cs="Arial"/>
          <w:spacing w:val="6"/>
          <w:sz w:val="24"/>
        </w:rPr>
        <w:t>,</w:t>
      </w:r>
      <w:r w:rsidRPr="005824E8">
        <w:rPr>
          <w:rFonts w:ascii="Arial" w:hAnsi="Arial" w:cs="Arial"/>
          <w:spacing w:val="6"/>
          <w:sz w:val="24"/>
        </w:rPr>
        <w:t xml:space="preserve"> powinny być podpisane i ostemplowane w</w:t>
      </w:r>
      <w:r w:rsidR="00AB36FD">
        <w:rPr>
          <w:rFonts w:ascii="Arial" w:hAnsi="Arial" w:cs="Arial"/>
          <w:spacing w:val="6"/>
          <w:sz w:val="24"/>
        </w:rPr>
        <w:t> </w:t>
      </w:r>
      <w:r w:rsidRPr="005824E8">
        <w:rPr>
          <w:rFonts w:ascii="Arial" w:hAnsi="Arial" w:cs="Arial"/>
          <w:spacing w:val="6"/>
          <w:sz w:val="24"/>
        </w:rPr>
        <w:t>miejscach do tego przewidzianych (w przypadku dokumentów składanych w</w:t>
      </w:r>
      <w:r w:rsidR="00AB36FD">
        <w:rPr>
          <w:rFonts w:ascii="Arial" w:hAnsi="Arial" w:cs="Arial"/>
          <w:spacing w:val="6"/>
          <w:sz w:val="24"/>
        </w:rPr>
        <w:t> </w:t>
      </w:r>
      <w:r w:rsidRPr="005824E8">
        <w:rPr>
          <w:rFonts w:ascii="Arial" w:hAnsi="Arial" w:cs="Arial"/>
          <w:spacing w:val="6"/>
          <w:sz w:val="24"/>
        </w:rPr>
        <w:t>postaci papierowej) lub podpisane kwalifikowanym podpisem elektronicznym (w</w:t>
      </w:r>
      <w:r w:rsidR="00C639BE">
        <w:rPr>
          <w:rFonts w:ascii="Arial" w:hAnsi="Arial" w:cs="Arial"/>
          <w:spacing w:val="6"/>
          <w:sz w:val="24"/>
        </w:rPr>
        <w:t> </w:t>
      </w:r>
      <w:r w:rsidRPr="005824E8">
        <w:rPr>
          <w:rFonts w:ascii="Arial" w:hAnsi="Arial" w:cs="Arial"/>
          <w:spacing w:val="6"/>
          <w:sz w:val="24"/>
        </w:rPr>
        <w:t xml:space="preserve">przypadku dokumentów składanych w postaci elektronicznej) przez osobę/y upoważnioną/e do reprezentacji Przedsiębiorcy (zgodnie z CEIDG lub KRS). Jeżeli upoważnienie do podpisania dokumentów lub oświadczeń w imieniu danego Przedsiębiorstwa wynika z udzielonego określonej osobie pełnomocnictwa, pełnomocnictwo to musi być załączone do przekazywanych dokumentów, oświadczeń lub zaświadczeń. </w:t>
      </w:r>
    </w:p>
    <w:p w14:paraId="1AE68A48" w14:textId="37F9CABE" w:rsidR="009337C8" w:rsidRPr="005824E8" w:rsidRDefault="009337C8"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Punkty premiujące (kryteria </w:t>
      </w:r>
      <w:r w:rsidR="00DF181C">
        <w:rPr>
          <w:rFonts w:ascii="Arial" w:hAnsi="Arial" w:cs="Arial"/>
          <w:spacing w:val="6"/>
          <w:sz w:val="24"/>
        </w:rPr>
        <w:t>premiujące</w:t>
      </w:r>
      <w:r w:rsidRPr="005824E8">
        <w:rPr>
          <w:rFonts w:ascii="Arial" w:hAnsi="Arial" w:cs="Arial"/>
          <w:spacing w:val="6"/>
          <w:sz w:val="24"/>
        </w:rPr>
        <w:t xml:space="preserve">) </w:t>
      </w:r>
      <w:r w:rsidR="00E960A7">
        <w:rPr>
          <w:rFonts w:ascii="Arial" w:hAnsi="Arial" w:cs="Arial"/>
          <w:spacing w:val="6"/>
          <w:sz w:val="24"/>
        </w:rPr>
        <w:t>Realizator</w:t>
      </w:r>
      <w:r w:rsidRPr="005824E8">
        <w:rPr>
          <w:rFonts w:ascii="Arial" w:hAnsi="Arial" w:cs="Arial"/>
          <w:spacing w:val="6"/>
          <w:sz w:val="24"/>
        </w:rPr>
        <w:t xml:space="preserve"> przyzna Przedsiębiorstwom, które: wydelegują do udziału w Projekcie Pracownicę (kobietę) (+5 punktów). Weryfikacja odbędzie się podczas podpisywania Umowy wsparcia na podstawie Załącznika nr 2 do Umowy wsparcia oraz na etapie rozliczania </w:t>
      </w:r>
      <w:r w:rsidR="003E131A" w:rsidRPr="005824E8">
        <w:rPr>
          <w:rFonts w:ascii="Arial" w:hAnsi="Arial" w:cs="Arial"/>
          <w:spacing w:val="6"/>
          <w:sz w:val="24"/>
        </w:rPr>
        <w:t>ścieżki</w:t>
      </w:r>
      <w:r w:rsidRPr="005824E8">
        <w:rPr>
          <w:rFonts w:ascii="Arial" w:hAnsi="Arial" w:cs="Arial"/>
          <w:spacing w:val="6"/>
          <w:sz w:val="24"/>
        </w:rPr>
        <w:t>.</w:t>
      </w:r>
    </w:p>
    <w:p w14:paraId="5558BF17" w14:textId="797E85F9" w:rsidR="009337C8" w:rsidRPr="005824E8" w:rsidRDefault="009337C8"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Jeżeli wskazana Pracownica nie będzie mogła wziąć udziału we </w:t>
      </w:r>
      <w:r w:rsidR="0000347B" w:rsidRPr="005824E8">
        <w:rPr>
          <w:rFonts w:ascii="Arial" w:hAnsi="Arial" w:cs="Arial"/>
          <w:spacing w:val="6"/>
          <w:sz w:val="24"/>
        </w:rPr>
        <w:t>Wsparciu to</w:t>
      </w:r>
      <w:r w:rsidRPr="005824E8">
        <w:rPr>
          <w:rFonts w:ascii="Arial" w:hAnsi="Arial" w:cs="Arial"/>
          <w:spacing w:val="6"/>
          <w:sz w:val="24"/>
        </w:rPr>
        <w:t xml:space="preserve"> Przedsiębiorstwo może oddelegować inną Pracownicę.</w:t>
      </w:r>
    </w:p>
    <w:p w14:paraId="006CA45F" w14:textId="4F0E6089" w:rsidR="008F7B6A" w:rsidRPr="005824E8" w:rsidRDefault="008F7B6A"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Jeżeli kryterium premiujące nie zostanie spełnione w trakcie trwania </w:t>
      </w:r>
      <w:r w:rsidR="00295777">
        <w:rPr>
          <w:rFonts w:ascii="Arial" w:hAnsi="Arial" w:cs="Arial"/>
          <w:spacing w:val="6"/>
          <w:sz w:val="24"/>
        </w:rPr>
        <w:t>U</w:t>
      </w:r>
      <w:r w:rsidRPr="005824E8">
        <w:rPr>
          <w:rFonts w:ascii="Arial" w:hAnsi="Arial" w:cs="Arial"/>
          <w:spacing w:val="6"/>
          <w:sz w:val="24"/>
        </w:rPr>
        <w:t>mowy</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75648" behindDoc="0" locked="0" layoutInCell="1" allowOverlap="1" wp14:anchorId="311C165B" wp14:editId="6AA48EC7">
            <wp:simplePos x="0" y="0"/>
            <wp:positionH relativeFrom="margin">
              <wp:posOffset>8890</wp:posOffset>
            </wp:positionH>
            <wp:positionV relativeFrom="paragraph">
              <wp:posOffset>-545465</wp:posOffset>
            </wp:positionV>
            <wp:extent cx="5762625" cy="523875"/>
            <wp:effectExtent l="0" t="0" r="9525" b="9525"/>
            <wp:wrapNone/>
            <wp:docPr id="149320420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r w:rsidR="00295777">
        <w:rPr>
          <w:rFonts w:ascii="Arial" w:hAnsi="Arial" w:cs="Arial"/>
          <w:spacing w:val="6"/>
          <w:sz w:val="24"/>
        </w:rPr>
        <w:t xml:space="preserve"> wsparcia</w:t>
      </w:r>
      <w:r w:rsidRPr="005824E8">
        <w:rPr>
          <w:rFonts w:ascii="Arial" w:hAnsi="Arial" w:cs="Arial"/>
          <w:spacing w:val="6"/>
          <w:sz w:val="24"/>
        </w:rPr>
        <w:t xml:space="preserve">, </w:t>
      </w:r>
      <w:r w:rsidR="00295777">
        <w:rPr>
          <w:rFonts w:ascii="Arial" w:hAnsi="Arial" w:cs="Arial"/>
          <w:spacing w:val="6"/>
          <w:sz w:val="24"/>
        </w:rPr>
        <w:t>U</w:t>
      </w:r>
      <w:r w:rsidRPr="005824E8">
        <w:rPr>
          <w:rFonts w:ascii="Arial" w:hAnsi="Arial" w:cs="Arial"/>
          <w:spacing w:val="6"/>
          <w:sz w:val="24"/>
        </w:rPr>
        <w:t xml:space="preserve">mowa </w:t>
      </w:r>
      <w:r w:rsidR="00295777">
        <w:rPr>
          <w:rFonts w:ascii="Arial" w:hAnsi="Arial" w:cs="Arial"/>
          <w:spacing w:val="6"/>
          <w:sz w:val="24"/>
        </w:rPr>
        <w:t xml:space="preserve">wsparcia </w:t>
      </w:r>
      <w:r w:rsidRPr="005824E8">
        <w:rPr>
          <w:rFonts w:ascii="Arial" w:hAnsi="Arial" w:cs="Arial"/>
          <w:spacing w:val="6"/>
          <w:sz w:val="24"/>
        </w:rPr>
        <w:t>zostanie rozwiązana, a Przedsiębiorstwo zostanie</w:t>
      </w:r>
      <w:r w:rsidR="001A3032">
        <w:rPr>
          <w:rFonts w:ascii="Arial" w:hAnsi="Arial" w:cs="Arial"/>
          <w:spacing w:val="6"/>
          <w:sz w:val="24"/>
        </w:rPr>
        <w:br/>
      </w:r>
      <w:r w:rsidRPr="005824E8">
        <w:rPr>
          <w:rFonts w:ascii="Arial" w:hAnsi="Arial" w:cs="Arial"/>
          <w:spacing w:val="6"/>
          <w:sz w:val="24"/>
        </w:rPr>
        <w:t xml:space="preserve"> obciążone kosztem Wsparcia.</w:t>
      </w:r>
    </w:p>
    <w:p w14:paraId="488E676F" w14:textId="3680392C" w:rsidR="008F7B6A" w:rsidRPr="005824E8" w:rsidRDefault="002B6B58"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Pracownik/Pracownica delegowany/a do udziału w Projekcie będzie mógł/mogła wziąć udział w </w:t>
      </w:r>
      <w:r w:rsidR="002D65A1" w:rsidRPr="005824E8">
        <w:rPr>
          <w:rFonts w:ascii="Arial" w:hAnsi="Arial" w:cs="Arial"/>
          <w:spacing w:val="6"/>
          <w:sz w:val="24"/>
        </w:rPr>
        <w:t>1</w:t>
      </w:r>
      <w:r w:rsidR="00337524" w:rsidRPr="005824E8">
        <w:rPr>
          <w:rFonts w:ascii="Arial" w:hAnsi="Arial" w:cs="Arial"/>
          <w:spacing w:val="6"/>
          <w:sz w:val="24"/>
        </w:rPr>
        <w:t xml:space="preserve"> (jednej)</w:t>
      </w:r>
      <w:r w:rsidR="002D65A1" w:rsidRPr="005824E8">
        <w:rPr>
          <w:rFonts w:ascii="Arial" w:hAnsi="Arial" w:cs="Arial"/>
          <w:spacing w:val="6"/>
          <w:sz w:val="24"/>
        </w:rPr>
        <w:t xml:space="preserve"> </w:t>
      </w:r>
      <w:r w:rsidRPr="005824E8">
        <w:rPr>
          <w:rFonts w:ascii="Arial" w:hAnsi="Arial" w:cs="Arial"/>
          <w:spacing w:val="6"/>
          <w:sz w:val="24"/>
        </w:rPr>
        <w:t>ścieżce wsparcia tylko w ramach jednego projektu</w:t>
      </w:r>
      <w:r w:rsidR="00864A0C" w:rsidRPr="005824E8">
        <w:rPr>
          <w:rFonts w:ascii="Arial" w:hAnsi="Arial" w:cs="Arial"/>
          <w:spacing w:val="6"/>
          <w:sz w:val="24"/>
        </w:rPr>
        <w:t xml:space="preserve"> (konkursu – GOZ to się opłaca)</w:t>
      </w:r>
      <w:r w:rsidRPr="005824E8">
        <w:rPr>
          <w:rFonts w:ascii="Arial" w:hAnsi="Arial" w:cs="Arial"/>
          <w:spacing w:val="6"/>
          <w:sz w:val="24"/>
        </w:rPr>
        <w:t>.</w:t>
      </w:r>
      <w:r w:rsidR="002D65A1" w:rsidRPr="005824E8">
        <w:rPr>
          <w:rFonts w:ascii="Arial" w:hAnsi="Arial" w:cs="Arial"/>
          <w:spacing w:val="6"/>
          <w:sz w:val="24"/>
        </w:rPr>
        <w:t xml:space="preserve"> Zgodnie z § 3 ust.</w:t>
      </w:r>
      <w:r w:rsidR="00DF181C">
        <w:rPr>
          <w:rFonts w:ascii="Arial" w:hAnsi="Arial" w:cs="Arial"/>
          <w:spacing w:val="6"/>
          <w:sz w:val="24"/>
        </w:rPr>
        <w:t xml:space="preserve"> </w:t>
      </w:r>
      <w:r w:rsidR="002D65A1" w:rsidRPr="005824E8">
        <w:rPr>
          <w:rFonts w:ascii="Arial" w:hAnsi="Arial" w:cs="Arial"/>
          <w:spacing w:val="6"/>
          <w:sz w:val="24"/>
        </w:rPr>
        <w:t>2.4</w:t>
      </w:r>
      <w:r w:rsidRPr="005824E8">
        <w:rPr>
          <w:rFonts w:ascii="Arial" w:hAnsi="Arial" w:cs="Arial"/>
          <w:spacing w:val="6"/>
          <w:sz w:val="24"/>
        </w:rPr>
        <w:t>.</w:t>
      </w:r>
    </w:p>
    <w:p w14:paraId="606D7CC4" w14:textId="4EBA5105" w:rsidR="00CB38F0" w:rsidRPr="005824E8" w:rsidRDefault="00CB38F0"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Proces rekrutacji będzie uwzględniał kryteria obligatoryjne i kryteria </w:t>
      </w:r>
      <w:r w:rsidR="00DF181C">
        <w:rPr>
          <w:rFonts w:ascii="Arial" w:hAnsi="Arial" w:cs="Arial"/>
          <w:spacing w:val="6"/>
          <w:sz w:val="24"/>
        </w:rPr>
        <w:t>premiujące</w:t>
      </w:r>
      <w:r w:rsidRPr="005824E8">
        <w:rPr>
          <w:rFonts w:ascii="Arial" w:hAnsi="Arial" w:cs="Arial"/>
          <w:spacing w:val="6"/>
          <w:sz w:val="24"/>
        </w:rPr>
        <w:t>:</w:t>
      </w:r>
    </w:p>
    <w:p w14:paraId="4D6BBC83" w14:textId="0CB93C65" w:rsidR="00CB38F0" w:rsidRPr="005824E8" w:rsidRDefault="00CB38F0" w:rsidP="005824E8">
      <w:pPr>
        <w:pStyle w:val="Akapitzlist"/>
        <w:widowControl w:val="0"/>
        <w:numPr>
          <w:ilvl w:val="0"/>
          <w:numId w:val="49"/>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Kryteria obligatoryjne zostały określone w § 3 ust.</w:t>
      </w:r>
      <w:r w:rsidR="00DF181C">
        <w:rPr>
          <w:rFonts w:ascii="Arial" w:hAnsi="Arial" w:cs="Arial"/>
          <w:spacing w:val="6"/>
          <w:sz w:val="24"/>
        </w:rPr>
        <w:t xml:space="preserve"> </w:t>
      </w:r>
      <w:r w:rsidRPr="005824E8">
        <w:rPr>
          <w:rFonts w:ascii="Arial" w:hAnsi="Arial" w:cs="Arial"/>
          <w:spacing w:val="6"/>
          <w:sz w:val="24"/>
        </w:rPr>
        <w:t>2</w:t>
      </w:r>
    </w:p>
    <w:p w14:paraId="7DF062D7" w14:textId="3F733D42" w:rsidR="00CB38F0" w:rsidRPr="005824E8" w:rsidRDefault="00CB38F0" w:rsidP="005824E8">
      <w:pPr>
        <w:pStyle w:val="Akapitzlist"/>
        <w:widowControl w:val="0"/>
        <w:numPr>
          <w:ilvl w:val="0"/>
          <w:numId w:val="49"/>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 xml:space="preserve">Kryteria preferencyjne zostały określone w § </w:t>
      </w:r>
      <w:r w:rsidR="00DF181C">
        <w:rPr>
          <w:rFonts w:ascii="Arial" w:hAnsi="Arial" w:cs="Arial"/>
          <w:spacing w:val="6"/>
          <w:sz w:val="24"/>
        </w:rPr>
        <w:t>3</w:t>
      </w:r>
      <w:r w:rsidRPr="005824E8">
        <w:rPr>
          <w:rFonts w:ascii="Arial" w:hAnsi="Arial" w:cs="Arial"/>
          <w:spacing w:val="6"/>
          <w:sz w:val="24"/>
        </w:rPr>
        <w:t xml:space="preserve"> ust. </w:t>
      </w:r>
      <w:r w:rsidR="00DF181C">
        <w:rPr>
          <w:rFonts w:ascii="Arial" w:hAnsi="Arial" w:cs="Arial"/>
          <w:spacing w:val="6"/>
          <w:sz w:val="24"/>
        </w:rPr>
        <w:t>4</w:t>
      </w:r>
      <w:r w:rsidRPr="005824E8">
        <w:rPr>
          <w:rFonts w:ascii="Arial" w:hAnsi="Arial" w:cs="Arial"/>
          <w:spacing w:val="6"/>
          <w:sz w:val="24"/>
        </w:rPr>
        <w:t>.</w:t>
      </w:r>
    </w:p>
    <w:p w14:paraId="6B57D831" w14:textId="7B351EF5" w:rsidR="00CB38F0" w:rsidRPr="005824E8" w:rsidRDefault="00CB38F0"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Za datę złożenia Wniosku o </w:t>
      </w:r>
      <w:r w:rsidR="00DF181C">
        <w:rPr>
          <w:rFonts w:ascii="Arial" w:hAnsi="Arial" w:cs="Arial"/>
          <w:spacing w:val="6"/>
          <w:sz w:val="24"/>
        </w:rPr>
        <w:t>Umowę</w:t>
      </w:r>
      <w:r w:rsidR="00DF181C" w:rsidRPr="005824E8">
        <w:rPr>
          <w:rFonts w:ascii="Arial" w:hAnsi="Arial" w:cs="Arial"/>
          <w:spacing w:val="6"/>
          <w:sz w:val="24"/>
        </w:rPr>
        <w:t xml:space="preserve"> </w:t>
      </w:r>
      <w:r w:rsidRPr="005824E8">
        <w:rPr>
          <w:rFonts w:ascii="Arial" w:hAnsi="Arial" w:cs="Arial"/>
          <w:spacing w:val="6"/>
          <w:sz w:val="24"/>
        </w:rPr>
        <w:t>przyjmuje się datę rejestracji Wniosku</w:t>
      </w:r>
      <w:r w:rsidR="00DF181C">
        <w:rPr>
          <w:rFonts w:ascii="Arial" w:hAnsi="Arial" w:cs="Arial"/>
          <w:spacing w:val="6"/>
          <w:sz w:val="24"/>
        </w:rPr>
        <w:t xml:space="preserve"> </w:t>
      </w:r>
      <w:r w:rsidRPr="005824E8">
        <w:rPr>
          <w:rFonts w:ascii="Arial" w:hAnsi="Arial" w:cs="Arial"/>
          <w:spacing w:val="6"/>
          <w:sz w:val="24"/>
        </w:rPr>
        <w:t>w</w:t>
      </w:r>
      <w:r w:rsidR="00DF181C">
        <w:rPr>
          <w:rFonts w:ascii="Arial" w:hAnsi="Arial" w:cs="Arial"/>
          <w:spacing w:val="6"/>
          <w:sz w:val="24"/>
        </w:rPr>
        <w:t> </w:t>
      </w:r>
      <w:r w:rsidRPr="005824E8">
        <w:rPr>
          <w:rFonts w:ascii="Arial" w:hAnsi="Arial" w:cs="Arial"/>
          <w:spacing w:val="6"/>
          <w:sz w:val="24"/>
        </w:rPr>
        <w:t xml:space="preserve">Systemie </w:t>
      </w:r>
      <w:r w:rsidR="00E960A7">
        <w:rPr>
          <w:rFonts w:ascii="Arial" w:hAnsi="Arial" w:cs="Arial"/>
          <w:spacing w:val="6"/>
          <w:sz w:val="24"/>
        </w:rPr>
        <w:t>Realizator</w:t>
      </w:r>
      <w:r w:rsidRPr="005824E8">
        <w:rPr>
          <w:rFonts w:ascii="Arial" w:hAnsi="Arial" w:cs="Arial"/>
          <w:spacing w:val="6"/>
          <w:sz w:val="24"/>
        </w:rPr>
        <w:t>a</w:t>
      </w:r>
      <w:r w:rsidR="009C02A0" w:rsidRPr="005824E8">
        <w:rPr>
          <w:rFonts w:ascii="Arial" w:hAnsi="Arial" w:cs="Arial"/>
          <w:spacing w:val="6"/>
          <w:sz w:val="24"/>
        </w:rPr>
        <w:t>.</w:t>
      </w:r>
    </w:p>
    <w:p w14:paraId="434340A2" w14:textId="6457984F" w:rsidR="00CA3CFE" w:rsidRPr="005824E8" w:rsidRDefault="00CA3CFE" w:rsidP="005824E8">
      <w:pPr>
        <w:pStyle w:val="Akapitzlist"/>
        <w:numPr>
          <w:ilvl w:val="0"/>
          <w:numId w:val="5"/>
        </w:numPr>
        <w:ind w:left="426" w:hanging="426"/>
        <w:jc w:val="left"/>
        <w:rPr>
          <w:rFonts w:ascii="Arial" w:hAnsi="Arial" w:cs="Arial"/>
          <w:spacing w:val="6"/>
          <w:sz w:val="24"/>
        </w:rPr>
      </w:pPr>
      <w:r w:rsidRPr="005824E8">
        <w:rPr>
          <w:rFonts w:ascii="Arial" w:hAnsi="Arial" w:cs="Arial"/>
          <w:spacing w:val="6"/>
          <w:sz w:val="24"/>
        </w:rPr>
        <w:t xml:space="preserve">Po zakończonym naborze </w:t>
      </w:r>
      <w:r w:rsidR="00E960A7">
        <w:rPr>
          <w:rFonts w:ascii="Arial" w:hAnsi="Arial" w:cs="Arial"/>
          <w:spacing w:val="6"/>
          <w:sz w:val="24"/>
        </w:rPr>
        <w:t>Realizator</w:t>
      </w:r>
      <w:r w:rsidRPr="005824E8">
        <w:rPr>
          <w:rFonts w:ascii="Arial" w:hAnsi="Arial" w:cs="Arial"/>
          <w:spacing w:val="6"/>
          <w:sz w:val="24"/>
        </w:rPr>
        <w:t xml:space="preserve"> zamieści listę rankingową na Stronie </w:t>
      </w:r>
      <w:r w:rsidR="00DF181C">
        <w:rPr>
          <w:rFonts w:ascii="Arial" w:hAnsi="Arial" w:cs="Arial"/>
          <w:spacing w:val="6"/>
          <w:sz w:val="24"/>
        </w:rPr>
        <w:t>internetowej P</w:t>
      </w:r>
      <w:r w:rsidRPr="005824E8">
        <w:rPr>
          <w:rFonts w:ascii="Arial" w:hAnsi="Arial" w:cs="Arial"/>
          <w:spacing w:val="6"/>
          <w:sz w:val="24"/>
        </w:rPr>
        <w:t>rojektu.</w:t>
      </w:r>
    </w:p>
    <w:p w14:paraId="41A097DA" w14:textId="564A5304" w:rsidR="00CB38F0" w:rsidRPr="005824E8" w:rsidRDefault="00E960A7"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CB38F0" w:rsidRPr="005824E8">
        <w:rPr>
          <w:rFonts w:ascii="Arial" w:hAnsi="Arial" w:cs="Arial"/>
          <w:spacing w:val="6"/>
          <w:sz w:val="24"/>
        </w:rPr>
        <w:t xml:space="preserve"> będzie weryfikował Wnioski, które znajdą się na liście głównej określonej przez kwotę alokacji danego naboru. Pozostałe Wnioski znajdą się na liście rezerwowej i będą rozpatrywane w przypadku odrzucenia Wniosków z listy głównej bądź rezygnacji podmiotów z listy głównej</w:t>
      </w:r>
      <w:bookmarkStart w:id="3" w:name="_Hlk162948563"/>
      <w:r w:rsidR="009C02A0" w:rsidRPr="005824E8">
        <w:rPr>
          <w:rFonts w:ascii="Arial" w:hAnsi="Arial" w:cs="Arial"/>
          <w:spacing w:val="6"/>
          <w:sz w:val="24"/>
        </w:rPr>
        <w:t>.</w:t>
      </w:r>
    </w:p>
    <w:bookmarkEnd w:id="3"/>
    <w:p w14:paraId="70D5FB93" w14:textId="10BACB8F" w:rsidR="00CB38F0" w:rsidRPr="005824E8" w:rsidRDefault="00CB38F0"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O zakwalifikowaniu się do przyznania dofinansowania w ramach danego naboru decyduje złożenie kompletnego i poprawnie wypełnionego Wniosku w terminie przewidzianym dla danego naboru, spełnienie kryteriów obligatoryjnych oraz kolejność na liście rankingowej. O kolejności na liście rankingowej decyduje: liczba uzyskanych punktów za kryteria </w:t>
      </w:r>
      <w:r w:rsidR="00DF181C">
        <w:rPr>
          <w:rFonts w:ascii="Arial" w:hAnsi="Arial" w:cs="Arial"/>
          <w:spacing w:val="6"/>
          <w:sz w:val="24"/>
        </w:rPr>
        <w:t>premiujące</w:t>
      </w:r>
      <w:r w:rsidRPr="005824E8">
        <w:rPr>
          <w:rFonts w:ascii="Arial" w:hAnsi="Arial" w:cs="Arial"/>
          <w:spacing w:val="6"/>
          <w:sz w:val="24"/>
        </w:rPr>
        <w:t xml:space="preserve"> oraz kolejność zgłoszeń w przypadku takiej samej liczby punktów.</w:t>
      </w:r>
    </w:p>
    <w:p w14:paraId="075259ED" w14:textId="691FF0E8" w:rsidR="00FC30D6" w:rsidRPr="005824E8" w:rsidRDefault="00FC30D6" w:rsidP="005824E8">
      <w:pPr>
        <w:pStyle w:val="Akapitzlist"/>
        <w:widowControl w:val="0"/>
        <w:numPr>
          <w:ilvl w:val="0"/>
          <w:numId w:val="5"/>
        </w:numPr>
        <w:ind w:left="426" w:hanging="426"/>
        <w:jc w:val="left"/>
        <w:rPr>
          <w:rFonts w:ascii="Arial" w:hAnsi="Arial" w:cs="Arial"/>
          <w:spacing w:val="6"/>
          <w:sz w:val="24"/>
        </w:rPr>
      </w:pPr>
      <w:r w:rsidRPr="005824E8">
        <w:rPr>
          <w:rFonts w:ascii="Arial" w:hAnsi="Arial" w:cs="Arial"/>
          <w:spacing w:val="6"/>
          <w:sz w:val="24"/>
        </w:rPr>
        <w:t>Wypełnienie</w:t>
      </w:r>
      <w:r w:rsidR="00E71F26" w:rsidRPr="005824E8">
        <w:rPr>
          <w:rFonts w:ascii="Arial" w:hAnsi="Arial" w:cs="Arial"/>
          <w:spacing w:val="6"/>
          <w:sz w:val="24"/>
        </w:rPr>
        <w:t xml:space="preserve"> i złożenie</w:t>
      </w:r>
      <w:r w:rsidRPr="005824E8">
        <w:rPr>
          <w:rFonts w:ascii="Arial" w:hAnsi="Arial" w:cs="Arial"/>
          <w:spacing w:val="6"/>
          <w:sz w:val="24"/>
        </w:rPr>
        <w:t xml:space="preserve"> </w:t>
      </w:r>
      <w:r w:rsidR="00E71F26" w:rsidRPr="005824E8">
        <w:rPr>
          <w:rFonts w:ascii="Arial" w:hAnsi="Arial" w:cs="Arial"/>
          <w:spacing w:val="6"/>
          <w:sz w:val="24"/>
        </w:rPr>
        <w:t xml:space="preserve">wniosku o </w:t>
      </w:r>
      <w:r w:rsidR="00DF181C">
        <w:rPr>
          <w:rFonts w:ascii="Arial" w:hAnsi="Arial" w:cs="Arial"/>
          <w:spacing w:val="6"/>
          <w:sz w:val="24"/>
        </w:rPr>
        <w:t>Umowę</w:t>
      </w:r>
      <w:r w:rsidR="00DF181C" w:rsidRPr="005824E8">
        <w:rPr>
          <w:rFonts w:ascii="Arial" w:hAnsi="Arial" w:cs="Arial"/>
          <w:spacing w:val="6"/>
          <w:sz w:val="24"/>
        </w:rPr>
        <w:t xml:space="preserve"> </w:t>
      </w:r>
      <w:r w:rsidR="00E71F26" w:rsidRPr="005824E8">
        <w:rPr>
          <w:rFonts w:ascii="Arial" w:hAnsi="Arial" w:cs="Arial"/>
          <w:spacing w:val="6"/>
          <w:sz w:val="24"/>
        </w:rPr>
        <w:t>wraz z dokumentami</w:t>
      </w:r>
      <w:r w:rsidRPr="005824E8">
        <w:rPr>
          <w:rFonts w:ascii="Arial" w:hAnsi="Arial" w:cs="Arial"/>
          <w:spacing w:val="6"/>
          <w:sz w:val="24"/>
        </w:rPr>
        <w:t xml:space="preserve"> zgłoszeniowy</w:t>
      </w:r>
      <w:r w:rsidR="00E71F26" w:rsidRPr="005824E8">
        <w:rPr>
          <w:rFonts w:ascii="Arial" w:hAnsi="Arial" w:cs="Arial"/>
          <w:spacing w:val="6"/>
          <w:sz w:val="24"/>
        </w:rPr>
        <w:t>mi</w:t>
      </w:r>
      <w:r w:rsidRPr="005824E8">
        <w:rPr>
          <w:rFonts w:ascii="Arial" w:hAnsi="Arial" w:cs="Arial"/>
          <w:spacing w:val="6"/>
          <w:sz w:val="24"/>
        </w:rPr>
        <w:t xml:space="preserve"> nie jest jednoznaczne z zakwalifikowaniem się do objęcia wsparciem w ramach Projektu. </w:t>
      </w:r>
    </w:p>
    <w:p w14:paraId="59F948D8" w14:textId="19BF169C" w:rsidR="00FC30D6" w:rsidRPr="005824E8" w:rsidRDefault="00E960A7"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FC30D6" w:rsidRPr="005824E8">
        <w:rPr>
          <w:rFonts w:ascii="Arial" w:hAnsi="Arial" w:cs="Arial"/>
          <w:spacing w:val="6"/>
          <w:sz w:val="24"/>
        </w:rPr>
        <w:t xml:space="preserve"> po otrzymaniu dokumentów zgłoszeniowych sprawdza ich poprawność pod względem formalnym oraz dokonuje weryfikacji spełnienia warunków kwalifikowalności do Projektu, o których mowa w § 3 Regulaminu.</w:t>
      </w:r>
      <w:r w:rsidR="000027FE" w:rsidRPr="005824E8">
        <w:rPr>
          <w:rFonts w:ascii="Arial" w:hAnsi="Arial" w:cs="Arial"/>
          <w:spacing w:val="6"/>
          <w:sz w:val="24"/>
        </w:rPr>
        <w:t xml:space="preserve"> Weryfikowane są tylko </w:t>
      </w:r>
      <w:r w:rsidR="005104AE" w:rsidRPr="005824E8">
        <w:rPr>
          <w:rFonts w:ascii="Arial" w:hAnsi="Arial" w:cs="Arial"/>
          <w:spacing w:val="6"/>
          <w:sz w:val="24"/>
        </w:rPr>
        <w:t xml:space="preserve">dokumenty zgłoszeniowe z </w:t>
      </w:r>
      <w:r w:rsidR="00DF181C">
        <w:rPr>
          <w:rFonts w:ascii="Arial" w:hAnsi="Arial" w:cs="Arial"/>
          <w:spacing w:val="6"/>
          <w:sz w:val="24"/>
        </w:rPr>
        <w:t>W</w:t>
      </w:r>
      <w:r w:rsidR="000027FE" w:rsidRPr="005824E8">
        <w:rPr>
          <w:rFonts w:ascii="Arial" w:hAnsi="Arial" w:cs="Arial"/>
          <w:spacing w:val="6"/>
          <w:sz w:val="24"/>
        </w:rPr>
        <w:t>niosk</w:t>
      </w:r>
      <w:r w:rsidR="005104AE" w:rsidRPr="005824E8">
        <w:rPr>
          <w:rFonts w:ascii="Arial" w:hAnsi="Arial" w:cs="Arial"/>
          <w:spacing w:val="6"/>
          <w:sz w:val="24"/>
        </w:rPr>
        <w:t>ów</w:t>
      </w:r>
      <w:r w:rsidR="000027FE" w:rsidRPr="005824E8">
        <w:rPr>
          <w:rFonts w:ascii="Arial" w:hAnsi="Arial" w:cs="Arial"/>
          <w:spacing w:val="6"/>
          <w:sz w:val="24"/>
        </w:rPr>
        <w:t xml:space="preserve"> </w:t>
      </w:r>
      <w:r w:rsidR="00A449D1">
        <w:rPr>
          <w:rFonts w:ascii="Arial" w:hAnsi="Arial" w:cs="Arial"/>
          <w:spacing w:val="6"/>
          <w:sz w:val="24"/>
        </w:rPr>
        <w:t>mieszczących się w alokacji przewidzianej na dany nabór</w:t>
      </w:r>
      <w:r w:rsidR="000027FE" w:rsidRPr="005824E8">
        <w:rPr>
          <w:rFonts w:ascii="Arial" w:hAnsi="Arial" w:cs="Arial"/>
          <w:spacing w:val="6"/>
          <w:sz w:val="24"/>
        </w:rPr>
        <w:t>.</w:t>
      </w:r>
    </w:p>
    <w:p w14:paraId="6EA83286" w14:textId="0A90BDC2" w:rsidR="00FC30D6" w:rsidRPr="005824E8" w:rsidRDefault="00FC30D6"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Jeśli </w:t>
      </w:r>
      <w:r w:rsidR="00E960A7">
        <w:rPr>
          <w:rFonts w:ascii="Arial" w:hAnsi="Arial" w:cs="Arial"/>
          <w:spacing w:val="6"/>
          <w:sz w:val="24"/>
        </w:rPr>
        <w:t>Realizator</w:t>
      </w:r>
      <w:r w:rsidRPr="005824E8">
        <w:rPr>
          <w:rFonts w:ascii="Arial" w:hAnsi="Arial" w:cs="Arial"/>
          <w:spacing w:val="6"/>
          <w:sz w:val="24"/>
        </w:rPr>
        <w:t xml:space="preserve"> będzie miał jakiekolwiek wątpliwości dotyczące kwalifikowalności podmiotu bądź nie będzie miał pełnej dokumentacji na potwierdzenie kwalifikowalności, może wezwać podmiot składający Wniosek do złożenia wyjaśnień dotyczących przekazanych dokumentów bądź do ich uzupełnienia.</w:t>
      </w:r>
    </w:p>
    <w:p w14:paraId="32D204AD" w14:textId="6354FA88" w:rsidR="00C83BFA" w:rsidRPr="005824E8" w:rsidRDefault="00C83BFA"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Przedsiębiorca zobowiązuje się do dostarczenia wymaganych dokumentów lub wyjaśnień w terminie wyznaczonym przez </w:t>
      </w:r>
      <w:r w:rsidR="00E960A7">
        <w:rPr>
          <w:rFonts w:ascii="Arial" w:hAnsi="Arial" w:cs="Arial"/>
          <w:spacing w:val="6"/>
          <w:sz w:val="24"/>
        </w:rPr>
        <w:t>Realizator</w:t>
      </w:r>
      <w:r w:rsidRPr="005824E8">
        <w:rPr>
          <w:rFonts w:ascii="Arial" w:hAnsi="Arial" w:cs="Arial"/>
          <w:spacing w:val="6"/>
          <w:sz w:val="24"/>
        </w:rPr>
        <w:t xml:space="preserve">a, przed zawarciem Umowy </w:t>
      </w:r>
      <w:r w:rsidR="00173192">
        <w:rPr>
          <w:rFonts w:ascii="Arial" w:hAnsi="Arial" w:cs="Arial"/>
          <w:spacing w:val="6"/>
          <w:sz w:val="24"/>
        </w:rPr>
        <w:t>w</w:t>
      </w:r>
      <w:r w:rsidRPr="005824E8">
        <w:rPr>
          <w:rFonts w:ascii="Arial" w:hAnsi="Arial" w:cs="Arial"/>
          <w:spacing w:val="6"/>
          <w:sz w:val="24"/>
        </w:rPr>
        <w:t xml:space="preserve">sparcia. W przypadku niedostarczenia wymaganych dokumentów w terminie określonym przez </w:t>
      </w:r>
      <w:r w:rsidR="00E960A7">
        <w:rPr>
          <w:rFonts w:ascii="Arial" w:hAnsi="Arial" w:cs="Arial"/>
          <w:spacing w:val="6"/>
          <w:sz w:val="24"/>
        </w:rPr>
        <w:t>Realizator</w:t>
      </w:r>
      <w:r w:rsidRPr="005824E8">
        <w:rPr>
          <w:rFonts w:ascii="Arial" w:hAnsi="Arial" w:cs="Arial"/>
          <w:spacing w:val="6"/>
          <w:sz w:val="24"/>
        </w:rPr>
        <w:t>a Wniosek zostanie odrzucony.</w:t>
      </w:r>
    </w:p>
    <w:p w14:paraId="15B23DE4" w14:textId="52135120" w:rsidR="00BB31DE" w:rsidRPr="005824E8" w:rsidRDefault="003C73A1"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BB31DE" w:rsidRPr="005824E8">
        <w:rPr>
          <w:rFonts w:ascii="Arial" w:hAnsi="Arial" w:cs="Arial"/>
          <w:spacing w:val="6"/>
          <w:sz w:val="24"/>
        </w:rPr>
        <w:t xml:space="preserve"> może weryfikować kwalifikowalność Przedsiębiorcy również na podstawie ogólnodostępnych rejestrów: np. CEIDG, KRS, REGON, SHRIMP, SUDOP, Portal podatkowy.</w:t>
      </w:r>
    </w:p>
    <w:p w14:paraId="14466FB3" w14:textId="782FF0CE" w:rsidR="009728FB" w:rsidRPr="005824E8" w:rsidRDefault="009728FB"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Przed wypełnieniem Wniosku składający go P</w:t>
      </w:r>
      <w:r w:rsidR="00547EC0">
        <w:rPr>
          <w:rFonts w:ascii="Arial" w:hAnsi="Arial" w:cs="Arial"/>
          <w:spacing w:val="6"/>
          <w:sz w:val="24"/>
        </w:rPr>
        <w:t>rzedsiębiorca</w:t>
      </w:r>
      <w:r w:rsidRPr="005824E8">
        <w:rPr>
          <w:rFonts w:ascii="Arial" w:hAnsi="Arial" w:cs="Arial"/>
          <w:spacing w:val="6"/>
          <w:sz w:val="24"/>
        </w:rPr>
        <w:t xml:space="preserve"> jest zobowiązany do zapoznania się z niniejszym Regulaminem i Załącznikami.</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77696" behindDoc="0" locked="0" layoutInCell="1" allowOverlap="1" wp14:anchorId="6901D565" wp14:editId="2B98CBBA">
            <wp:simplePos x="0" y="0"/>
            <wp:positionH relativeFrom="margin">
              <wp:posOffset>8255</wp:posOffset>
            </wp:positionH>
            <wp:positionV relativeFrom="paragraph">
              <wp:posOffset>-538480</wp:posOffset>
            </wp:positionV>
            <wp:extent cx="5762625" cy="523875"/>
            <wp:effectExtent l="0" t="0" r="9525" b="9525"/>
            <wp:wrapNone/>
            <wp:docPr id="449992679"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42A401" w14:textId="623603A6" w:rsidR="009728FB" w:rsidRPr="005824E8" w:rsidRDefault="009728FB"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Przystąpienie Przedsiębiorcy do danego naboru jest równoznaczne</w:t>
      </w:r>
      <w:r w:rsidR="001A3032">
        <w:rPr>
          <w:rFonts w:ascii="Arial" w:hAnsi="Arial" w:cs="Arial"/>
          <w:spacing w:val="6"/>
          <w:sz w:val="24"/>
        </w:rPr>
        <w:br/>
      </w:r>
      <w:r w:rsidRPr="005824E8">
        <w:rPr>
          <w:rFonts w:ascii="Arial" w:hAnsi="Arial" w:cs="Arial"/>
          <w:spacing w:val="6"/>
          <w:sz w:val="24"/>
        </w:rPr>
        <w:t xml:space="preserve"> z</w:t>
      </w:r>
      <w:r w:rsidR="00547EC0">
        <w:rPr>
          <w:rFonts w:ascii="Arial" w:hAnsi="Arial" w:cs="Arial"/>
          <w:spacing w:val="6"/>
          <w:sz w:val="24"/>
        </w:rPr>
        <w:t> </w:t>
      </w:r>
      <w:r w:rsidRPr="005824E8">
        <w:rPr>
          <w:rFonts w:ascii="Arial" w:hAnsi="Arial" w:cs="Arial"/>
          <w:spacing w:val="6"/>
          <w:sz w:val="24"/>
        </w:rPr>
        <w:t>zaakceptowaniem niniejszego Regulaminu wraz z Załącznikami.</w:t>
      </w:r>
    </w:p>
    <w:p w14:paraId="7DC35048" w14:textId="7C2ACB7E" w:rsidR="00C538A3" w:rsidRPr="005824E8" w:rsidRDefault="003C73A1"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C538A3" w:rsidRPr="005824E8">
        <w:rPr>
          <w:rFonts w:ascii="Arial" w:hAnsi="Arial" w:cs="Arial"/>
          <w:spacing w:val="6"/>
          <w:sz w:val="24"/>
        </w:rPr>
        <w:t xml:space="preserve"> dokonuje weryfikacji formalnej i merytorycznej Wniosku w ciągu 10 (dziesięciu) dni roboczych od dnia ogłoszenia listy rankingowej</w:t>
      </w:r>
      <w:r w:rsidR="0076248A" w:rsidRPr="005824E8">
        <w:rPr>
          <w:rFonts w:ascii="Arial" w:hAnsi="Arial" w:cs="Arial"/>
          <w:spacing w:val="6"/>
          <w:sz w:val="24"/>
        </w:rPr>
        <w:t>, w tym</w:t>
      </w:r>
      <w:r w:rsidR="00C538A3" w:rsidRPr="005824E8">
        <w:rPr>
          <w:rFonts w:ascii="Arial" w:hAnsi="Arial" w:cs="Arial"/>
          <w:spacing w:val="6"/>
          <w:sz w:val="24"/>
        </w:rPr>
        <w:t>:</w:t>
      </w:r>
    </w:p>
    <w:p w14:paraId="1A4D36CC" w14:textId="61569D9F" w:rsidR="00C538A3" w:rsidRPr="005824E8" w:rsidRDefault="00C538A3" w:rsidP="005824E8">
      <w:pPr>
        <w:pStyle w:val="Akapitzlist"/>
        <w:widowControl w:val="0"/>
        <w:numPr>
          <w:ilvl w:val="0"/>
          <w:numId w:val="51"/>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weryfikuje prawidłowość i kompletność złożonego Wniosku,</w:t>
      </w:r>
    </w:p>
    <w:p w14:paraId="57D8E030" w14:textId="0B7645B5" w:rsidR="00C538A3" w:rsidRPr="005824E8" w:rsidRDefault="00C538A3" w:rsidP="005824E8">
      <w:pPr>
        <w:pStyle w:val="Akapitzlist"/>
        <w:widowControl w:val="0"/>
        <w:numPr>
          <w:ilvl w:val="0"/>
          <w:numId w:val="51"/>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weryfikuje wielkość Przedsiębiorstwa,</w:t>
      </w:r>
    </w:p>
    <w:p w14:paraId="24A31232" w14:textId="0B34BB4E" w:rsidR="00C538A3" w:rsidRPr="005824E8" w:rsidRDefault="00C538A3" w:rsidP="005824E8">
      <w:pPr>
        <w:pStyle w:val="Akapitzlist"/>
        <w:widowControl w:val="0"/>
        <w:numPr>
          <w:ilvl w:val="0"/>
          <w:numId w:val="51"/>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weryfikuje dokumentację potwierdzającą kwalifikowalność Przedsiębiorstwa,</w:t>
      </w:r>
    </w:p>
    <w:p w14:paraId="46877FC9" w14:textId="10BEA506" w:rsidR="009728FB" w:rsidRPr="005824E8" w:rsidRDefault="00C538A3" w:rsidP="005824E8">
      <w:pPr>
        <w:pStyle w:val="Akapitzlist"/>
        <w:widowControl w:val="0"/>
        <w:numPr>
          <w:ilvl w:val="0"/>
          <w:numId w:val="51"/>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 xml:space="preserve">sprawdza wysokość otrzymanej przez Przedsiębiorstwo pomocy </w:t>
      </w:r>
      <w:r w:rsidR="00FE3436" w:rsidRPr="00FE3436">
        <w:rPr>
          <w:rFonts w:ascii="Arial" w:hAnsi="Arial" w:cs="Arial"/>
          <w:i/>
          <w:iCs/>
          <w:spacing w:val="6"/>
          <w:sz w:val="24"/>
        </w:rPr>
        <w:t>de minimis</w:t>
      </w:r>
      <w:r w:rsidR="00547EC0">
        <w:rPr>
          <w:rFonts w:ascii="Arial" w:hAnsi="Arial" w:cs="Arial"/>
          <w:spacing w:val="6"/>
          <w:sz w:val="24"/>
        </w:rPr>
        <w:t>.</w:t>
      </w:r>
    </w:p>
    <w:p w14:paraId="6D6700A8" w14:textId="020E5008" w:rsidR="00C538A3" w:rsidRPr="005824E8" w:rsidRDefault="00C538A3"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W przypadku, gdy Wniosek został wypełniony niepoprawnie, niekompletnie lub zostały w nim przedstawione nieprawdziwe informacje Wniosek zostaje odrzucony, a Przedsiębiorca otrzymuje informację o odrzuceniu poprzez System oraz drogą mailową na adres wskazany w Formularzu</w:t>
      </w:r>
      <w:r w:rsidR="00547EC0">
        <w:rPr>
          <w:rFonts w:ascii="Arial" w:hAnsi="Arial" w:cs="Arial"/>
          <w:spacing w:val="6"/>
          <w:sz w:val="24"/>
        </w:rPr>
        <w:t xml:space="preserve"> rejestracyjnym</w:t>
      </w:r>
      <w:r w:rsidRPr="005824E8">
        <w:rPr>
          <w:rFonts w:ascii="Arial" w:hAnsi="Arial" w:cs="Arial"/>
          <w:spacing w:val="6"/>
          <w:sz w:val="24"/>
        </w:rPr>
        <w:t xml:space="preserve">. Jeżeli Przedsiębiorca po odrzuceniu złoży kolejny Wniosek w nowym naborze jest on rozpatrywany przez </w:t>
      </w:r>
      <w:r w:rsidR="003C73A1">
        <w:rPr>
          <w:rFonts w:ascii="Arial" w:hAnsi="Arial" w:cs="Arial"/>
          <w:spacing w:val="6"/>
          <w:sz w:val="24"/>
        </w:rPr>
        <w:t>Realizator</w:t>
      </w:r>
      <w:r w:rsidR="00547EC0">
        <w:rPr>
          <w:rFonts w:ascii="Arial" w:hAnsi="Arial" w:cs="Arial"/>
          <w:spacing w:val="6"/>
          <w:sz w:val="24"/>
        </w:rPr>
        <w:t>a</w:t>
      </w:r>
      <w:r w:rsidRPr="005824E8">
        <w:rPr>
          <w:rFonts w:ascii="Arial" w:hAnsi="Arial" w:cs="Arial"/>
          <w:spacing w:val="6"/>
          <w:sz w:val="24"/>
        </w:rPr>
        <w:t xml:space="preserve"> jako nowe zgłoszenie.</w:t>
      </w:r>
    </w:p>
    <w:p w14:paraId="2D5C531A" w14:textId="06842C57" w:rsidR="00C538A3" w:rsidRPr="005824E8" w:rsidRDefault="00C538A3"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W przypadku negatywnej weryfikacji Przedsiębiorcy nie przysługuje możliwość odwołania się.</w:t>
      </w:r>
    </w:p>
    <w:p w14:paraId="2F1B3293" w14:textId="6B350E15" w:rsidR="00C538A3" w:rsidRPr="005824E8" w:rsidRDefault="003C73A1"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C538A3" w:rsidRPr="005824E8">
        <w:rPr>
          <w:rFonts w:ascii="Arial" w:hAnsi="Arial" w:cs="Arial"/>
          <w:spacing w:val="6"/>
          <w:sz w:val="24"/>
        </w:rPr>
        <w:t xml:space="preserve"> przesyła Przedsiębiorcy informację o wyniku weryfikacji (zakwalifikowanie się do objęcia wsparciem w ramach Projektu) w formie elektronicznej na adres wskazany w Formularzu</w:t>
      </w:r>
      <w:r w:rsidR="00547EC0">
        <w:rPr>
          <w:rFonts w:ascii="Arial" w:hAnsi="Arial" w:cs="Arial"/>
          <w:spacing w:val="6"/>
          <w:sz w:val="24"/>
        </w:rPr>
        <w:t xml:space="preserve"> rejestracyjnym</w:t>
      </w:r>
      <w:r w:rsidR="00C538A3" w:rsidRPr="005824E8">
        <w:rPr>
          <w:rFonts w:ascii="Arial" w:hAnsi="Arial" w:cs="Arial"/>
          <w:spacing w:val="6"/>
          <w:sz w:val="24"/>
        </w:rPr>
        <w:t>.</w:t>
      </w:r>
    </w:p>
    <w:p w14:paraId="641A0F4C" w14:textId="18C7940C" w:rsidR="00AF3809" w:rsidRDefault="00C538A3"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Po zakończeniu procedury rekrutacyjnej Przedsiębiorca zawiera z </w:t>
      </w:r>
      <w:r w:rsidR="003C73A1">
        <w:rPr>
          <w:rFonts w:ascii="Arial" w:hAnsi="Arial" w:cs="Arial"/>
          <w:spacing w:val="6"/>
          <w:sz w:val="24"/>
        </w:rPr>
        <w:t>Realizator</w:t>
      </w:r>
      <w:r w:rsidRPr="005824E8">
        <w:rPr>
          <w:rFonts w:ascii="Arial" w:hAnsi="Arial" w:cs="Arial"/>
          <w:spacing w:val="6"/>
          <w:sz w:val="24"/>
        </w:rPr>
        <w:t xml:space="preserve">em Umowę </w:t>
      </w:r>
      <w:r w:rsidR="00547EC0">
        <w:rPr>
          <w:rFonts w:ascii="Arial" w:hAnsi="Arial" w:cs="Arial"/>
          <w:spacing w:val="6"/>
          <w:sz w:val="24"/>
        </w:rPr>
        <w:t>w</w:t>
      </w:r>
      <w:r w:rsidRPr="005824E8">
        <w:rPr>
          <w:rFonts w:ascii="Arial" w:hAnsi="Arial" w:cs="Arial"/>
          <w:spacing w:val="6"/>
          <w:sz w:val="24"/>
        </w:rPr>
        <w:t xml:space="preserve">sparcia, w ramach której </w:t>
      </w:r>
      <w:r w:rsidR="003C73A1">
        <w:rPr>
          <w:rFonts w:ascii="Arial" w:hAnsi="Arial" w:cs="Arial"/>
          <w:spacing w:val="6"/>
          <w:sz w:val="24"/>
        </w:rPr>
        <w:t>Realizator</w:t>
      </w:r>
      <w:r w:rsidRPr="005824E8">
        <w:rPr>
          <w:rFonts w:ascii="Arial" w:hAnsi="Arial" w:cs="Arial"/>
          <w:spacing w:val="6"/>
          <w:sz w:val="24"/>
        </w:rPr>
        <w:t xml:space="preserve"> udziela Przedsiębiorcy </w:t>
      </w:r>
      <w:r w:rsidR="00547EC0">
        <w:rPr>
          <w:rFonts w:ascii="Arial" w:hAnsi="Arial" w:cs="Arial"/>
          <w:spacing w:val="6"/>
          <w:sz w:val="24"/>
        </w:rPr>
        <w:t>W</w:t>
      </w:r>
      <w:r w:rsidRPr="005824E8">
        <w:rPr>
          <w:rFonts w:ascii="Arial" w:hAnsi="Arial" w:cs="Arial"/>
          <w:spacing w:val="6"/>
          <w:sz w:val="24"/>
        </w:rPr>
        <w:t>sparcia w</w:t>
      </w:r>
      <w:r w:rsidR="00A449D1">
        <w:rPr>
          <w:rFonts w:ascii="Arial" w:hAnsi="Arial" w:cs="Arial"/>
          <w:spacing w:val="6"/>
          <w:sz w:val="24"/>
        </w:rPr>
        <w:t> </w:t>
      </w:r>
      <w:r w:rsidRPr="005824E8">
        <w:rPr>
          <w:rFonts w:ascii="Arial" w:hAnsi="Arial" w:cs="Arial"/>
          <w:spacing w:val="6"/>
          <w:sz w:val="24"/>
        </w:rPr>
        <w:t xml:space="preserve">ramach ścieżek opisanych w </w:t>
      </w:r>
      <w:r w:rsidR="008A1784" w:rsidRPr="005824E8">
        <w:rPr>
          <w:rFonts w:ascii="Arial" w:hAnsi="Arial" w:cs="Arial"/>
          <w:spacing w:val="6"/>
          <w:sz w:val="24"/>
        </w:rPr>
        <w:t>§</w:t>
      </w:r>
      <w:r w:rsidR="00AF3809" w:rsidRPr="005824E8">
        <w:rPr>
          <w:rFonts w:ascii="Arial" w:hAnsi="Arial" w:cs="Arial"/>
          <w:spacing w:val="6"/>
          <w:sz w:val="24"/>
        </w:rPr>
        <w:t xml:space="preserve"> 5</w:t>
      </w:r>
      <w:r w:rsidRPr="005824E8">
        <w:rPr>
          <w:rFonts w:ascii="Arial" w:hAnsi="Arial" w:cs="Arial"/>
          <w:spacing w:val="6"/>
          <w:sz w:val="24"/>
        </w:rPr>
        <w:t xml:space="preserve">. </w:t>
      </w:r>
    </w:p>
    <w:p w14:paraId="215B8D52" w14:textId="7BCBF445" w:rsidR="00547EC0" w:rsidRDefault="0057066B">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Przedsiębiorca może podpisać z </w:t>
      </w:r>
      <w:r w:rsidR="003C73A1">
        <w:rPr>
          <w:rFonts w:ascii="Arial" w:hAnsi="Arial" w:cs="Arial"/>
          <w:spacing w:val="6"/>
          <w:sz w:val="24"/>
        </w:rPr>
        <w:t>Realizator</w:t>
      </w:r>
      <w:r w:rsidRPr="005824E8">
        <w:rPr>
          <w:rFonts w:ascii="Arial" w:hAnsi="Arial" w:cs="Arial"/>
          <w:spacing w:val="6"/>
          <w:sz w:val="24"/>
        </w:rPr>
        <w:t xml:space="preserve">em Umowę </w:t>
      </w:r>
      <w:r w:rsidR="00547EC0">
        <w:rPr>
          <w:rFonts w:ascii="Arial" w:hAnsi="Arial" w:cs="Arial"/>
          <w:spacing w:val="6"/>
          <w:sz w:val="24"/>
        </w:rPr>
        <w:t>w</w:t>
      </w:r>
      <w:r w:rsidRPr="005824E8">
        <w:rPr>
          <w:rFonts w:ascii="Arial" w:hAnsi="Arial" w:cs="Arial"/>
          <w:spacing w:val="6"/>
          <w:sz w:val="24"/>
        </w:rPr>
        <w:t>sparcia (wraz z</w:t>
      </w:r>
      <w:r w:rsidR="00547EC0">
        <w:rPr>
          <w:rFonts w:ascii="Arial" w:hAnsi="Arial" w:cs="Arial"/>
          <w:spacing w:val="6"/>
          <w:sz w:val="24"/>
        </w:rPr>
        <w:t> </w:t>
      </w:r>
      <w:r w:rsidRPr="005824E8">
        <w:rPr>
          <w:rFonts w:ascii="Arial" w:hAnsi="Arial" w:cs="Arial"/>
          <w:spacing w:val="6"/>
          <w:sz w:val="24"/>
        </w:rPr>
        <w:t>załącznikami) w formie elektronicznej</w:t>
      </w:r>
      <w:r w:rsidR="00CB22CC" w:rsidRPr="005824E8">
        <w:rPr>
          <w:rFonts w:ascii="Arial" w:hAnsi="Arial" w:cs="Arial"/>
          <w:spacing w:val="6"/>
          <w:sz w:val="24"/>
        </w:rPr>
        <w:t xml:space="preserve"> –</w:t>
      </w:r>
      <w:r w:rsidRPr="005824E8">
        <w:rPr>
          <w:rFonts w:ascii="Arial" w:hAnsi="Arial" w:cs="Arial"/>
          <w:spacing w:val="6"/>
          <w:sz w:val="24"/>
        </w:rPr>
        <w:t xml:space="preserve"> tj. podpisanej kwalifikowanym podpisem elektronicznym lub w formie papierowej podpisanej podpisem własnoręczny</w:t>
      </w:r>
      <w:r w:rsidR="006008A4" w:rsidRPr="005824E8">
        <w:rPr>
          <w:rFonts w:ascii="Arial" w:hAnsi="Arial" w:cs="Arial"/>
          <w:spacing w:val="6"/>
          <w:sz w:val="24"/>
        </w:rPr>
        <w:t xml:space="preserve">m. Umowy podpisywane elektronicznie muszą zostać przesłane elektronicznie na adres e-mail wskazany przez </w:t>
      </w:r>
      <w:r w:rsidR="003C73A1">
        <w:rPr>
          <w:rFonts w:ascii="Arial" w:hAnsi="Arial" w:cs="Arial"/>
          <w:spacing w:val="6"/>
          <w:sz w:val="24"/>
        </w:rPr>
        <w:t>Realizator</w:t>
      </w:r>
      <w:r w:rsidR="006008A4" w:rsidRPr="005824E8">
        <w:rPr>
          <w:rFonts w:ascii="Arial" w:hAnsi="Arial" w:cs="Arial"/>
          <w:spacing w:val="6"/>
          <w:sz w:val="24"/>
        </w:rPr>
        <w:t xml:space="preserve">a. </w:t>
      </w:r>
    </w:p>
    <w:p w14:paraId="1AAED304" w14:textId="5FC705EE" w:rsidR="00547EC0" w:rsidRDefault="003C73A1" w:rsidP="00CF7565">
      <w:pPr>
        <w:pStyle w:val="Akapitzlist"/>
        <w:widowControl w:val="0"/>
        <w:numPr>
          <w:ilvl w:val="0"/>
          <w:numId w:val="5"/>
        </w:numPr>
        <w:autoSpaceDE w:val="0"/>
        <w:autoSpaceDN w:val="0"/>
        <w:adjustRightInd w:val="0"/>
        <w:ind w:left="426" w:hanging="426"/>
        <w:jc w:val="left"/>
        <w:rPr>
          <w:rFonts w:ascii="Arial" w:hAnsi="Arial" w:cs="Arial"/>
          <w:spacing w:val="6"/>
          <w:sz w:val="24"/>
        </w:rPr>
      </w:pPr>
      <w:r>
        <w:rPr>
          <w:rFonts w:ascii="Arial" w:hAnsi="Arial" w:cs="Arial"/>
          <w:spacing w:val="6"/>
          <w:sz w:val="24"/>
        </w:rPr>
        <w:t>Realizator</w:t>
      </w:r>
      <w:r w:rsidR="00547EC0" w:rsidRPr="00B956D6">
        <w:rPr>
          <w:rFonts w:ascii="Arial" w:hAnsi="Arial" w:cs="Arial"/>
          <w:spacing w:val="6"/>
          <w:sz w:val="24"/>
        </w:rPr>
        <w:t xml:space="preserve"> dopuszcza zdalną formę podpisywania Umowy Wsparcia wg. procedur funkcjonujących u </w:t>
      </w:r>
      <w:r>
        <w:rPr>
          <w:rFonts w:ascii="Arial" w:hAnsi="Arial" w:cs="Arial"/>
          <w:spacing w:val="6"/>
          <w:sz w:val="24"/>
        </w:rPr>
        <w:t>Realizator</w:t>
      </w:r>
      <w:r w:rsidR="00547EC0" w:rsidRPr="00B956D6">
        <w:rPr>
          <w:rFonts w:ascii="Arial" w:hAnsi="Arial" w:cs="Arial"/>
          <w:spacing w:val="6"/>
          <w:sz w:val="24"/>
        </w:rPr>
        <w:t xml:space="preserve">a, uwzględniających weryfikację tożsamości, skutkującą dostarczeniem do </w:t>
      </w:r>
      <w:r>
        <w:rPr>
          <w:rFonts w:ascii="Arial" w:hAnsi="Arial" w:cs="Arial"/>
          <w:spacing w:val="6"/>
          <w:sz w:val="24"/>
        </w:rPr>
        <w:t>Realizator</w:t>
      </w:r>
      <w:r w:rsidR="00547EC0" w:rsidRPr="00B956D6">
        <w:rPr>
          <w:rFonts w:ascii="Arial" w:hAnsi="Arial" w:cs="Arial"/>
          <w:spacing w:val="6"/>
          <w:sz w:val="24"/>
        </w:rPr>
        <w:t>a oryginałów dokumentów w formie papierowej.</w:t>
      </w:r>
      <w:r w:rsidR="00547EC0">
        <w:rPr>
          <w:rFonts w:ascii="Arial" w:hAnsi="Arial" w:cs="Arial"/>
          <w:spacing w:val="6"/>
          <w:sz w:val="24"/>
        </w:rPr>
        <w:t xml:space="preserve"> </w:t>
      </w:r>
      <w:r w:rsidR="006008A4" w:rsidRPr="005824E8">
        <w:rPr>
          <w:rFonts w:ascii="Arial" w:hAnsi="Arial" w:cs="Arial"/>
          <w:spacing w:val="6"/>
          <w:sz w:val="24"/>
        </w:rPr>
        <w:t>Umowy podpisane podpisem własnoręcznym Przedsiębiorca ma obowiązek:</w:t>
      </w:r>
      <w:r w:rsidR="00AF3809" w:rsidRPr="005824E8">
        <w:rPr>
          <w:rFonts w:ascii="Arial" w:hAnsi="Arial" w:cs="Arial"/>
          <w:spacing w:val="6"/>
          <w:sz w:val="24"/>
        </w:rPr>
        <w:t xml:space="preserve"> </w:t>
      </w:r>
    </w:p>
    <w:p w14:paraId="17C63B5F" w14:textId="76849C6F" w:rsidR="00CF7565" w:rsidRPr="005824E8" w:rsidRDefault="00AF3809" w:rsidP="005824E8">
      <w:pPr>
        <w:pStyle w:val="Akapitzlist"/>
        <w:widowControl w:val="0"/>
        <w:numPr>
          <w:ilvl w:val="1"/>
          <w:numId w:val="5"/>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wysyła</w:t>
      </w:r>
      <w:r w:rsidR="006008A4" w:rsidRPr="005824E8">
        <w:rPr>
          <w:rFonts w:ascii="Arial" w:hAnsi="Arial" w:cs="Arial"/>
          <w:spacing w:val="6"/>
          <w:sz w:val="24"/>
        </w:rPr>
        <w:t>ć</w:t>
      </w:r>
      <w:r w:rsidRPr="005824E8">
        <w:rPr>
          <w:rFonts w:ascii="Arial" w:hAnsi="Arial" w:cs="Arial"/>
          <w:spacing w:val="6"/>
          <w:sz w:val="24"/>
        </w:rPr>
        <w:t xml:space="preserve"> papierowo na adres </w:t>
      </w:r>
      <w:r w:rsidR="00547EC0" w:rsidRPr="005824E8">
        <w:rPr>
          <w:rFonts w:ascii="Arial" w:hAnsi="Arial" w:cs="Arial"/>
          <w:spacing w:val="6"/>
          <w:sz w:val="24"/>
        </w:rPr>
        <w:t>biura projektu</w:t>
      </w:r>
      <w:r w:rsidRPr="005824E8">
        <w:rPr>
          <w:rFonts w:ascii="Arial" w:hAnsi="Arial" w:cs="Arial"/>
          <w:spacing w:val="6"/>
          <w:sz w:val="24"/>
        </w:rPr>
        <w:t xml:space="preserve"> lub</w:t>
      </w:r>
    </w:p>
    <w:p w14:paraId="0EFD0C0C" w14:textId="587236A0" w:rsidR="00AF3809" w:rsidRPr="005824E8" w:rsidRDefault="006008A4" w:rsidP="005824E8">
      <w:pPr>
        <w:pStyle w:val="Akapitzlist"/>
        <w:widowControl w:val="0"/>
        <w:numPr>
          <w:ilvl w:val="1"/>
          <w:numId w:val="5"/>
        </w:numPr>
        <w:autoSpaceDE w:val="0"/>
        <w:autoSpaceDN w:val="0"/>
        <w:adjustRightInd w:val="0"/>
        <w:ind w:left="1134" w:hanging="708"/>
        <w:jc w:val="left"/>
        <w:rPr>
          <w:rFonts w:ascii="Arial" w:hAnsi="Arial" w:cs="Arial"/>
          <w:spacing w:val="6"/>
          <w:sz w:val="24"/>
        </w:rPr>
      </w:pPr>
      <w:r w:rsidRPr="005824E8">
        <w:rPr>
          <w:rFonts w:ascii="Arial" w:hAnsi="Arial" w:cs="Arial"/>
          <w:spacing w:val="6"/>
          <w:sz w:val="24"/>
        </w:rPr>
        <w:t>złożyć</w:t>
      </w:r>
      <w:r w:rsidR="00AF3809" w:rsidRPr="005824E8">
        <w:rPr>
          <w:rFonts w:ascii="Arial" w:hAnsi="Arial" w:cs="Arial"/>
          <w:spacing w:val="6"/>
          <w:sz w:val="24"/>
        </w:rPr>
        <w:t xml:space="preserve"> w </w:t>
      </w:r>
      <w:r w:rsidR="00547EC0" w:rsidRPr="005824E8">
        <w:rPr>
          <w:rFonts w:ascii="Arial" w:hAnsi="Arial" w:cs="Arial"/>
          <w:spacing w:val="6"/>
          <w:sz w:val="24"/>
        </w:rPr>
        <w:t>biurze projektu.</w:t>
      </w:r>
    </w:p>
    <w:p w14:paraId="5CBE1EA2" w14:textId="79B532B4" w:rsidR="00547EC0" w:rsidRPr="003750A1" w:rsidRDefault="00AF3809" w:rsidP="003750A1">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Dokumenty</w:t>
      </w:r>
      <w:r w:rsidR="003750A1">
        <w:rPr>
          <w:rFonts w:ascii="Arial" w:hAnsi="Arial" w:cs="Arial"/>
          <w:spacing w:val="6"/>
          <w:sz w:val="24"/>
        </w:rPr>
        <w:t xml:space="preserve"> do Umowy wsparcia,</w:t>
      </w:r>
      <w:r w:rsidRPr="005824E8">
        <w:rPr>
          <w:rFonts w:ascii="Arial" w:hAnsi="Arial" w:cs="Arial"/>
          <w:spacing w:val="6"/>
          <w:sz w:val="24"/>
        </w:rPr>
        <w:t xml:space="preserve"> </w:t>
      </w:r>
      <w:r w:rsidR="003750A1">
        <w:rPr>
          <w:rFonts w:ascii="Arial" w:hAnsi="Arial" w:cs="Arial"/>
          <w:spacing w:val="6"/>
          <w:sz w:val="24"/>
        </w:rPr>
        <w:t xml:space="preserve">inne niże wymienione </w:t>
      </w:r>
      <w:r w:rsidR="003750A1" w:rsidRPr="003750A1">
        <w:rPr>
          <w:rFonts w:ascii="Arial" w:hAnsi="Arial" w:cs="Arial"/>
          <w:spacing w:val="6"/>
          <w:sz w:val="24"/>
        </w:rPr>
        <w:t xml:space="preserve">§ 4 </w:t>
      </w:r>
      <w:r w:rsidR="003750A1">
        <w:rPr>
          <w:rFonts w:ascii="Arial" w:hAnsi="Arial" w:cs="Arial"/>
          <w:spacing w:val="6"/>
          <w:sz w:val="24"/>
        </w:rPr>
        <w:t xml:space="preserve"> pkt,</w:t>
      </w:r>
      <w:r w:rsidRPr="003750A1">
        <w:rPr>
          <w:rFonts w:ascii="Arial" w:hAnsi="Arial" w:cs="Arial"/>
          <w:spacing w:val="6"/>
          <w:sz w:val="24"/>
        </w:rPr>
        <w:t xml:space="preserve"> ważne są 3 miesiące od dnia złożenia ich do </w:t>
      </w:r>
      <w:r w:rsidR="003C73A1" w:rsidRPr="003750A1">
        <w:rPr>
          <w:rFonts w:ascii="Arial" w:hAnsi="Arial" w:cs="Arial"/>
          <w:spacing w:val="6"/>
          <w:sz w:val="24"/>
        </w:rPr>
        <w:t>Realizator</w:t>
      </w:r>
      <w:r w:rsidRPr="003750A1">
        <w:rPr>
          <w:rFonts w:ascii="Arial" w:hAnsi="Arial" w:cs="Arial"/>
          <w:spacing w:val="6"/>
          <w:sz w:val="24"/>
        </w:rPr>
        <w:t>a.</w:t>
      </w:r>
    </w:p>
    <w:p w14:paraId="597914C3" w14:textId="0087FA6A" w:rsidR="005574DF" w:rsidRPr="00547EC0" w:rsidRDefault="005574DF" w:rsidP="005824E8">
      <w:pPr>
        <w:pStyle w:val="Akapitzlist"/>
        <w:widowControl w:val="0"/>
        <w:numPr>
          <w:ilvl w:val="0"/>
          <w:numId w:val="5"/>
        </w:numPr>
        <w:autoSpaceDE w:val="0"/>
        <w:autoSpaceDN w:val="0"/>
        <w:adjustRightInd w:val="0"/>
        <w:ind w:left="426" w:hanging="426"/>
        <w:jc w:val="left"/>
      </w:pPr>
      <w:r w:rsidRPr="005824E8">
        <w:rPr>
          <w:rFonts w:ascii="Arial" w:hAnsi="Arial" w:cs="Arial"/>
          <w:spacing w:val="6"/>
          <w:sz w:val="24"/>
        </w:rPr>
        <w:t>W przypadku złożenia przez Przedsiębiorcę oświadczeń niezgodnych z prawdą, w</w:t>
      </w:r>
      <w:r w:rsidR="00CF7565">
        <w:rPr>
          <w:rFonts w:ascii="Arial" w:hAnsi="Arial" w:cs="Arial"/>
          <w:spacing w:val="6"/>
          <w:sz w:val="24"/>
        </w:rPr>
        <w:t> </w:t>
      </w:r>
      <w:r w:rsidRPr="005824E8">
        <w:rPr>
          <w:rFonts w:ascii="Arial" w:hAnsi="Arial" w:cs="Arial"/>
          <w:spacing w:val="6"/>
          <w:sz w:val="24"/>
        </w:rPr>
        <w:t xml:space="preserve">szczególności w przypadku, gdy z tego powodu </w:t>
      </w:r>
      <w:r w:rsidR="003C73A1">
        <w:rPr>
          <w:rFonts w:ascii="Arial" w:hAnsi="Arial" w:cs="Arial"/>
          <w:spacing w:val="6"/>
          <w:sz w:val="24"/>
        </w:rPr>
        <w:t>Realizator</w:t>
      </w:r>
      <w:r w:rsidRPr="005824E8">
        <w:rPr>
          <w:rFonts w:ascii="Arial" w:hAnsi="Arial" w:cs="Arial"/>
          <w:spacing w:val="6"/>
          <w:sz w:val="24"/>
        </w:rPr>
        <w:t xml:space="preserve"> narażony zostanie na jakiekolwiek negatywne konsekwencje finansowe, </w:t>
      </w:r>
      <w:r w:rsidR="003C73A1">
        <w:rPr>
          <w:rFonts w:ascii="Arial" w:hAnsi="Arial" w:cs="Arial"/>
          <w:spacing w:val="6"/>
          <w:sz w:val="24"/>
        </w:rPr>
        <w:t>Realizator</w:t>
      </w:r>
      <w:r w:rsidR="0071075C" w:rsidRPr="005824E8">
        <w:rPr>
          <w:rFonts w:ascii="Arial" w:hAnsi="Arial" w:cs="Arial"/>
          <w:spacing w:val="6"/>
          <w:sz w:val="24"/>
        </w:rPr>
        <w:t xml:space="preserve"> </w:t>
      </w:r>
      <w:r w:rsidRPr="005824E8">
        <w:rPr>
          <w:rFonts w:ascii="Arial" w:hAnsi="Arial" w:cs="Arial"/>
          <w:spacing w:val="6"/>
          <w:sz w:val="24"/>
        </w:rPr>
        <w:t>może pociągnąć Przedsiębiorcę do odpowiedzialności odszkodowawczej</w:t>
      </w:r>
      <w:r w:rsidR="00547EC0">
        <w:rPr>
          <w:rFonts w:ascii="Arial" w:hAnsi="Arial" w:cs="Arial"/>
          <w:spacing w:val="6"/>
          <w:sz w:val="24"/>
        </w:rPr>
        <w:t>.</w:t>
      </w:r>
    </w:p>
    <w:p w14:paraId="4112967B" w14:textId="0E897004" w:rsidR="0057066B" w:rsidRPr="005824E8" w:rsidRDefault="0057066B"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Po zawarciu Umowy </w:t>
      </w:r>
      <w:r w:rsidR="00CF7565">
        <w:rPr>
          <w:rFonts w:ascii="Arial" w:hAnsi="Arial" w:cs="Arial"/>
          <w:spacing w:val="6"/>
          <w:sz w:val="24"/>
        </w:rPr>
        <w:t>w</w:t>
      </w:r>
      <w:r w:rsidRPr="005824E8">
        <w:rPr>
          <w:rFonts w:ascii="Arial" w:hAnsi="Arial" w:cs="Arial"/>
          <w:spacing w:val="6"/>
          <w:sz w:val="24"/>
        </w:rPr>
        <w:t xml:space="preserve">sparcia </w:t>
      </w:r>
      <w:r w:rsidR="003C73A1">
        <w:rPr>
          <w:rFonts w:ascii="Arial" w:hAnsi="Arial" w:cs="Arial"/>
          <w:spacing w:val="6"/>
          <w:sz w:val="24"/>
        </w:rPr>
        <w:t>Realizator</w:t>
      </w:r>
      <w:r w:rsidRPr="005824E8">
        <w:rPr>
          <w:rFonts w:ascii="Arial" w:hAnsi="Arial" w:cs="Arial"/>
          <w:spacing w:val="6"/>
          <w:sz w:val="24"/>
        </w:rPr>
        <w:t xml:space="preserve"> wgrywa skany dokumentów do Systemu </w:t>
      </w:r>
      <w:r w:rsidR="003C73A1">
        <w:rPr>
          <w:rFonts w:ascii="Arial" w:hAnsi="Arial" w:cs="Arial"/>
          <w:spacing w:val="6"/>
          <w:sz w:val="24"/>
        </w:rPr>
        <w:t>Realizator</w:t>
      </w:r>
      <w:r w:rsidRPr="005824E8">
        <w:rPr>
          <w:rFonts w:ascii="Arial" w:hAnsi="Arial" w:cs="Arial"/>
          <w:spacing w:val="6"/>
          <w:sz w:val="24"/>
        </w:rPr>
        <w:t>a.</w:t>
      </w:r>
    </w:p>
    <w:p w14:paraId="0E7B6A7E" w14:textId="68BDA6D7" w:rsidR="00CA4F31" w:rsidRPr="005824E8" w:rsidRDefault="00CA4F31" w:rsidP="005824E8">
      <w:pPr>
        <w:pStyle w:val="Akapitzlist"/>
        <w:widowControl w:val="0"/>
        <w:numPr>
          <w:ilvl w:val="0"/>
          <w:numId w:val="5"/>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Weryfikacja i zatwierdzenie Umowy </w:t>
      </w:r>
      <w:r w:rsidR="00CF7565">
        <w:rPr>
          <w:rFonts w:ascii="Arial" w:hAnsi="Arial" w:cs="Arial"/>
          <w:spacing w:val="6"/>
          <w:sz w:val="24"/>
        </w:rPr>
        <w:t>w</w:t>
      </w:r>
      <w:r w:rsidRPr="005824E8">
        <w:rPr>
          <w:rFonts w:ascii="Arial" w:hAnsi="Arial" w:cs="Arial"/>
          <w:spacing w:val="6"/>
          <w:sz w:val="24"/>
        </w:rPr>
        <w:t>sparcia oraz Załączników jest dokonywana</w:t>
      </w:r>
      <w:r w:rsidR="00F452B5">
        <w:rPr>
          <w:rFonts w:ascii="Arial" w:hAnsi="Arial" w:cs="Arial"/>
          <w:spacing w:val="6"/>
          <w:sz w:val="24"/>
        </w:rPr>
        <w:br/>
      </w:r>
      <w:r w:rsidR="00264287">
        <w:rPr>
          <w:rFonts w:ascii="Arial" w:hAnsi="Arial" w:cs="Arial"/>
          <w:b/>
          <w:noProof/>
          <w:spacing w:val="6"/>
        </w:rPr>
        <w:lastRenderedPageBreak/>
        <w:drawing>
          <wp:anchor distT="0" distB="0" distL="114300" distR="114300" simplePos="0" relativeHeight="251679744" behindDoc="0" locked="0" layoutInCell="1" allowOverlap="1" wp14:anchorId="46EB958B" wp14:editId="1C0C31AE">
            <wp:simplePos x="0" y="0"/>
            <wp:positionH relativeFrom="margin">
              <wp:posOffset>8255</wp:posOffset>
            </wp:positionH>
            <wp:positionV relativeFrom="paragraph">
              <wp:posOffset>-539750</wp:posOffset>
            </wp:positionV>
            <wp:extent cx="5762625" cy="523875"/>
            <wp:effectExtent l="0" t="0" r="9525" b="9525"/>
            <wp:wrapNone/>
            <wp:docPr id="154856269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r w:rsidRPr="005824E8">
        <w:rPr>
          <w:rFonts w:ascii="Arial" w:hAnsi="Arial" w:cs="Arial"/>
          <w:spacing w:val="6"/>
          <w:sz w:val="24"/>
        </w:rPr>
        <w:t xml:space="preserve"> w</w:t>
      </w:r>
      <w:r w:rsidR="00CF7565">
        <w:rPr>
          <w:rFonts w:ascii="Arial" w:hAnsi="Arial" w:cs="Arial"/>
          <w:spacing w:val="6"/>
          <w:sz w:val="24"/>
        </w:rPr>
        <w:t> </w:t>
      </w:r>
      <w:r w:rsidRPr="005824E8">
        <w:rPr>
          <w:rFonts w:ascii="Arial" w:hAnsi="Arial" w:cs="Arial"/>
          <w:spacing w:val="6"/>
          <w:sz w:val="24"/>
        </w:rPr>
        <w:t xml:space="preserve">terminie do 5 dni roboczych od wgrania dokumentów do Systemu </w:t>
      </w:r>
      <w:r w:rsidR="003C73A1">
        <w:rPr>
          <w:rFonts w:ascii="Arial" w:hAnsi="Arial" w:cs="Arial"/>
          <w:spacing w:val="6"/>
          <w:sz w:val="24"/>
        </w:rPr>
        <w:t>Realizator</w:t>
      </w:r>
      <w:r w:rsidRPr="005824E8">
        <w:rPr>
          <w:rFonts w:ascii="Arial" w:hAnsi="Arial" w:cs="Arial"/>
          <w:spacing w:val="6"/>
          <w:sz w:val="24"/>
        </w:rPr>
        <w:t>a.</w:t>
      </w:r>
    </w:p>
    <w:p w14:paraId="3252EAF9" w14:textId="2715C266" w:rsidR="006E6907" w:rsidRPr="005824E8" w:rsidRDefault="00CA4F31" w:rsidP="005824E8">
      <w:pPr>
        <w:pStyle w:val="Akapitzlist"/>
        <w:widowControl w:val="0"/>
        <w:numPr>
          <w:ilvl w:val="0"/>
          <w:numId w:val="5"/>
        </w:numPr>
        <w:autoSpaceDE w:val="0"/>
        <w:autoSpaceDN w:val="0"/>
        <w:adjustRightInd w:val="0"/>
        <w:ind w:left="426" w:hanging="426"/>
        <w:jc w:val="left"/>
        <w:rPr>
          <w:color w:val="000000"/>
        </w:rPr>
      </w:pPr>
      <w:r w:rsidRPr="005824E8">
        <w:rPr>
          <w:rFonts w:ascii="Arial" w:hAnsi="Arial" w:cs="Arial"/>
          <w:spacing w:val="6"/>
          <w:sz w:val="24"/>
        </w:rPr>
        <w:t>Termin wskazany w ust. 25</w:t>
      </w:r>
      <w:r w:rsidR="00337524" w:rsidRPr="005824E8">
        <w:rPr>
          <w:rFonts w:ascii="Arial" w:hAnsi="Arial" w:cs="Arial"/>
          <w:spacing w:val="6"/>
          <w:sz w:val="24"/>
        </w:rPr>
        <w:t xml:space="preserve"> </w:t>
      </w:r>
      <w:r w:rsidRPr="005824E8">
        <w:rPr>
          <w:rFonts w:ascii="Arial" w:hAnsi="Arial" w:cs="Arial"/>
          <w:spacing w:val="6"/>
          <w:sz w:val="24"/>
        </w:rPr>
        <w:t>oraz 3</w:t>
      </w:r>
      <w:r w:rsidR="003750A1">
        <w:rPr>
          <w:rFonts w:ascii="Arial" w:hAnsi="Arial" w:cs="Arial"/>
          <w:spacing w:val="6"/>
          <w:sz w:val="24"/>
        </w:rPr>
        <w:t>6</w:t>
      </w:r>
      <w:r w:rsidRPr="005824E8">
        <w:rPr>
          <w:rFonts w:ascii="Arial" w:hAnsi="Arial" w:cs="Arial"/>
          <w:spacing w:val="6"/>
          <w:sz w:val="24"/>
        </w:rPr>
        <w:t xml:space="preserve"> może zostać wydłużony w przypadku dużej </w:t>
      </w:r>
      <w:r w:rsidR="00962C48">
        <w:rPr>
          <w:rFonts w:ascii="Arial" w:hAnsi="Arial" w:cs="Arial"/>
          <w:spacing w:val="6"/>
          <w:sz w:val="24"/>
        </w:rPr>
        <w:br/>
      </w:r>
      <w:r w:rsidRPr="005824E8">
        <w:rPr>
          <w:rFonts w:ascii="Arial" w:hAnsi="Arial" w:cs="Arial"/>
          <w:spacing w:val="6"/>
          <w:sz w:val="24"/>
        </w:rPr>
        <w:t xml:space="preserve">liczby zgłoszeń oraz w sytuacjach wymagających dodatkowej weryfikacji kwalifikowalności Przedsiębiorstwa w zakresie: badania powiązań kapitałowych i/lub osobowych, statusu Przedsiębiorstwa, poziomu wykorzystanej pomocy </w:t>
      </w:r>
      <w:r w:rsidR="00FE3436" w:rsidRPr="00FE3436">
        <w:rPr>
          <w:rFonts w:ascii="Arial" w:hAnsi="Arial" w:cs="Arial"/>
          <w:i/>
          <w:iCs/>
          <w:spacing w:val="6"/>
          <w:sz w:val="24"/>
        </w:rPr>
        <w:t xml:space="preserve">de </w:t>
      </w:r>
      <w:proofErr w:type="spellStart"/>
      <w:r w:rsidR="00FE3436" w:rsidRPr="00FE3436">
        <w:rPr>
          <w:rFonts w:ascii="Arial" w:hAnsi="Arial" w:cs="Arial"/>
          <w:i/>
          <w:iCs/>
          <w:spacing w:val="6"/>
          <w:sz w:val="24"/>
        </w:rPr>
        <w:t>minimis</w:t>
      </w:r>
      <w:proofErr w:type="spellEnd"/>
      <w:r w:rsidRPr="005824E8">
        <w:rPr>
          <w:rFonts w:ascii="Arial" w:hAnsi="Arial" w:cs="Arial"/>
          <w:spacing w:val="6"/>
          <w:sz w:val="24"/>
        </w:rPr>
        <w:t xml:space="preserve"> lub innych mogących mieć wpływ na kwalifikowalność do Projektu.</w:t>
      </w:r>
    </w:p>
    <w:p w14:paraId="320D29AD" w14:textId="3975CD08" w:rsidR="00930C9D" w:rsidRPr="00CF7565" w:rsidRDefault="00930C9D" w:rsidP="005824E8">
      <w:pPr>
        <w:pStyle w:val="Nagwek1"/>
      </w:pPr>
      <w:r w:rsidRPr="00CF7565">
        <w:t>§ 5</w:t>
      </w:r>
      <w:r w:rsidR="00E242DA" w:rsidRPr="00CF7565">
        <w:t xml:space="preserve"> </w:t>
      </w:r>
      <w:r w:rsidR="00BE6DDD" w:rsidRPr="00CF7565">
        <w:t xml:space="preserve">Zakres </w:t>
      </w:r>
      <w:r w:rsidR="00FB351A" w:rsidRPr="00CF7565">
        <w:t>wsparcia</w:t>
      </w:r>
    </w:p>
    <w:p w14:paraId="4EE67E0F" w14:textId="0E20EB85" w:rsidR="005D517C" w:rsidRDefault="007C7DF8" w:rsidP="002B010D">
      <w:pPr>
        <w:pStyle w:val="Akapitzlist"/>
        <w:numPr>
          <w:ilvl w:val="0"/>
          <w:numId w:val="71"/>
        </w:numPr>
        <w:ind w:left="426" w:hanging="426"/>
        <w:contextualSpacing w:val="0"/>
        <w:jc w:val="left"/>
        <w:rPr>
          <w:rFonts w:ascii="Arial" w:hAnsi="Arial" w:cs="Arial"/>
          <w:spacing w:val="6"/>
          <w:sz w:val="24"/>
        </w:rPr>
      </w:pPr>
      <w:r w:rsidRPr="007C7DF8">
        <w:rPr>
          <w:rFonts w:ascii="Arial" w:hAnsi="Arial" w:cs="Arial"/>
          <w:spacing w:val="6"/>
          <w:sz w:val="24"/>
        </w:rPr>
        <w:t>Projekt zakłada realizację następujących działań</w:t>
      </w:r>
      <w:r w:rsidR="00BE6DDD" w:rsidRPr="005824E8">
        <w:rPr>
          <w:rFonts w:ascii="Arial" w:hAnsi="Arial" w:cs="Arial"/>
          <w:spacing w:val="6"/>
          <w:sz w:val="24"/>
        </w:rPr>
        <w:t>:</w:t>
      </w:r>
      <w:r w:rsidR="005D517C" w:rsidRPr="005824E8">
        <w:rPr>
          <w:rFonts w:ascii="Arial" w:hAnsi="Arial" w:cs="Arial"/>
          <w:spacing w:val="6"/>
          <w:sz w:val="24"/>
        </w:rPr>
        <w:t xml:space="preserve"> </w:t>
      </w:r>
    </w:p>
    <w:p w14:paraId="32A53EE8" w14:textId="195F162A" w:rsidR="007C7DF8" w:rsidRPr="005824E8" w:rsidRDefault="007C7DF8" w:rsidP="005824E8">
      <w:pPr>
        <w:pStyle w:val="Akapitzlist"/>
        <w:numPr>
          <w:ilvl w:val="1"/>
          <w:numId w:val="71"/>
        </w:numPr>
        <w:ind w:left="993" w:hanging="567"/>
        <w:contextualSpacing w:val="0"/>
        <w:jc w:val="left"/>
        <w:rPr>
          <w:rFonts w:ascii="Arial" w:hAnsi="Arial" w:cs="Arial"/>
          <w:spacing w:val="6"/>
          <w:sz w:val="24"/>
        </w:rPr>
      </w:pPr>
      <w:r w:rsidRPr="007C7DF8">
        <w:rPr>
          <w:rFonts w:ascii="Arial" w:hAnsi="Arial" w:cs="Arial"/>
          <w:spacing w:val="6"/>
          <w:sz w:val="24"/>
        </w:rPr>
        <w:t xml:space="preserve">przeprowadzenie ankiety sprawdzającej wiedzę </w:t>
      </w:r>
      <w:r w:rsidR="00CA32E6">
        <w:rPr>
          <w:rFonts w:ascii="Arial" w:hAnsi="Arial" w:cs="Arial"/>
          <w:spacing w:val="6"/>
          <w:sz w:val="24"/>
        </w:rPr>
        <w:t>Uczestniczek/U</w:t>
      </w:r>
      <w:r w:rsidRPr="007C7DF8">
        <w:rPr>
          <w:rFonts w:ascii="Arial" w:hAnsi="Arial" w:cs="Arial"/>
          <w:spacing w:val="6"/>
          <w:sz w:val="24"/>
        </w:rPr>
        <w:t>czestników w</w:t>
      </w:r>
      <w:r w:rsidR="00CA32E6">
        <w:rPr>
          <w:rFonts w:ascii="Arial" w:hAnsi="Arial" w:cs="Arial"/>
          <w:spacing w:val="6"/>
          <w:sz w:val="24"/>
        </w:rPr>
        <w:t> </w:t>
      </w:r>
      <w:r w:rsidRPr="007C7DF8">
        <w:rPr>
          <w:rFonts w:ascii="Arial" w:hAnsi="Arial" w:cs="Arial"/>
          <w:spacing w:val="6"/>
          <w:sz w:val="24"/>
        </w:rPr>
        <w:t>obszarze GOZ</w:t>
      </w:r>
      <w:r>
        <w:rPr>
          <w:rFonts w:ascii="Arial" w:hAnsi="Arial" w:cs="Arial"/>
          <w:spacing w:val="6"/>
          <w:sz w:val="24"/>
        </w:rPr>
        <w:t>;</w:t>
      </w:r>
    </w:p>
    <w:p w14:paraId="3E01527E" w14:textId="77D0BF24" w:rsidR="007C7DF8" w:rsidRDefault="005D517C" w:rsidP="002B010D">
      <w:pPr>
        <w:pStyle w:val="Akapitzlist"/>
        <w:numPr>
          <w:ilvl w:val="1"/>
          <w:numId w:val="71"/>
        </w:numPr>
        <w:ind w:left="993" w:hanging="567"/>
        <w:contextualSpacing w:val="0"/>
        <w:jc w:val="left"/>
        <w:rPr>
          <w:rFonts w:ascii="Arial" w:hAnsi="Arial" w:cs="Arial"/>
          <w:spacing w:val="6"/>
          <w:sz w:val="24"/>
        </w:rPr>
      </w:pPr>
      <w:r w:rsidRPr="005824E8">
        <w:rPr>
          <w:rFonts w:ascii="Arial" w:hAnsi="Arial" w:cs="Arial"/>
          <w:spacing w:val="6"/>
          <w:sz w:val="24"/>
        </w:rPr>
        <w:t xml:space="preserve">Ścieżka 1 - przygotowanie i przeprowadzenie działań szkoleniowych dotyczących łącznie: </w:t>
      </w:r>
    </w:p>
    <w:p w14:paraId="61907D7F" w14:textId="7FF68941" w:rsidR="007C7DF8" w:rsidRDefault="005D517C" w:rsidP="005824E8">
      <w:pPr>
        <w:pStyle w:val="Akapitzlist"/>
        <w:numPr>
          <w:ilvl w:val="2"/>
          <w:numId w:val="71"/>
        </w:numPr>
        <w:ind w:left="1418" w:hanging="425"/>
        <w:contextualSpacing w:val="0"/>
        <w:jc w:val="left"/>
        <w:rPr>
          <w:rFonts w:ascii="Arial" w:hAnsi="Arial" w:cs="Arial"/>
          <w:spacing w:val="6"/>
          <w:sz w:val="24"/>
        </w:rPr>
      </w:pPr>
      <w:r w:rsidRPr="005824E8">
        <w:rPr>
          <w:rFonts w:ascii="Arial" w:hAnsi="Arial" w:cs="Arial"/>
          <w:spacing w:val="6"/>
          <w:sz w:val="24"/>
        </w:rPr>
        <w:t>kontekstu i podstaw GOZ w działalności przedsiębiorstw (część ogólna)</w:t>
      </w:r>
      <w:r w:rsidR="00C30159" w:rsidRPr="005824E8">
        <w:rPr>
          <w:rFonts w:ascii="Arial" w:hAnsi="Arial" w:cs="Arial"/>
          <w:spacing w:val="6"/>
          <w:sz w:val="24"/>
        </w:rPr>
        <w:t xml:space="preserve"> – 1 dzień </w:t>
      </w:r>
      <w:r w:rsidR="007C7DF8">
        <w:rPr>
          <w:rFonts w:ascii="Arial" w:hAnsi="Arial" w:cs="Arial"/>
          <w:spacing w:val="6"/>
          <w:sz w:val="24"/>
        </w:rPr>
        <w:t>–</w:t>
      </w:r>
      <w:r w:rsidR="00C30159" w:rsidRPr="005824E8">
        <w:rPr>
          <w:rFonts w:ascii="Arial" w:hAnsi="Arial" w:cs="Arial"/>
          <w:spacing w:val="6"/>
          <w:sz w:val="24"/>
        </w:rPr>
        <w:t xml:space="preserve"> 8</w:t>
      </w:r>
      <w:r w:rsidR="007C7DF8">
        <w:rPr>
          <w:rFonts w:ascii="Arial" w:hAnsi="Arial" w:cs="Arial"/>
          <w:spacing w:val="6"/>
          <w:sz w:val="24"/>
        </w:rPr>
        <w:t xml:space="preserve"> godzin;</w:t>
      </w:r>
      <w:r w:rsidRPr="005824E8">
        <w:rPr>
          <w:rFonts w:ascii="Arial" w:hAnsi="Arial" w:cs="Arial"/>
          <w:spacing w:val="6"/>
          <w:sz w:val="24"/>
        </w:rPr>
        <w:t xml:space="preserve"> </w:t>
      </w:r>
    </w:p>
    <w:p w14:paraId="7B7ED8FE" w14:textId="090B40C6" w:rsidR="005D517C" w:rsidRPr="005824E8" w:rsidRDefault="005D517C" w:rsidP="005824E8">
      <w:pPr>
        <w:pStyle w:val="Akapitzlist"/>
        <w:numPr>
          <w:ilvl w:val="2"/>
          <w:numId w:val="71"/>
        </w:numPr>
        <w:ind w:left="1418" w:hanging="425"/>
        <w:contextualSpacing w:val="0"/>
        <w:jc w:val="left"/>
        <w:rPr>
          <w:rFonts w:ascii="Arial" w:hAnsi="Arial" w:cs="Arial"/>
          <w:spacing w:val="6"/>
          <w:sz w:val="24"/>
        </w:rPr>
      </w:pPr>
      <w:r w:rsidRPr="005824E8">
        <w:rPr>
          <w:rFonts w:ascii="Arial" w:hAnsi="Arial" w:cs="Arial"/>
          <w:spacing w:val="6"/>
          <w:sz w:val="24"/>
        </w:rPr>
        <w:t>praktycznych aspektów GOZ w działalności przedsiębiorstw (część specjalistyczna)</w:t>
      </w:r>
      <w:r w:rsidR="00C30159" w:rsidRPr="005824E8">
        <w:rPr>
          <w:rFonts w:ascii="Arial" w:hAnsi="Arial" w:cs="Arial"/>
          <w:spacing w:val="6"/>
          <w:sz w:val="24"/>
        </w:rPr>
        <w:t xml:space="preserve"> – 2 dni </w:t>
      </w:r>
      <w:r w:rsidR="002B010D">
        <w:rPr>
          <w:rFonts w:ascii="Arial" w:hAnsi="Arial" w:cs="Arial"/>
          <w:spacing w:val="6"/>
          <w:sz w:val="24"/>
        </w:rPr>
        <w:t xml:space="preserve">– </w:t>
      </w:r>
      <w:r w:rsidR="00C30159" w:rsidRPr="005824E8">
        <w:rPr>
          <w:rFonts w:ascii="Arial" w:hAnsi="Arial" w:cs="Arial"/>
          <w:spacing w:val="6"/>
          <w:sz w:val="24"/>
        </w:rPr>
        <w:t>16</w:t>
      </w:r>
      <w:r w:rsidR="002B010D">
        <w:rPr>
          <w:rFonts w:ascii="Arial" w:hAnsi="Arial" w:cs="Arial"/>
          <w:spacing w:val="6"/>
          <w:sz w:val="24"/>
        </w:rPr>
        <w:t xml:space="preserve"> godzin</w:t>
      </w:r>
      <w:r w:rsidRPr="005824E8">
        <w:rPr>
          <w:rFonts w:ascii="Arial" w:hAnsi="Arial" w:cs="Arial"/>
          <w:spacing w:val="6"/>
          <w:sz w:val="24"/>
        </w:rPr>
        <w:t xml:space="preserve">; </w:t>
      </w:r>
    </w:p>
    <w:p w14:paraId="4C57766B" w14:textId="21D2A26B" w:rsidR="005D517C" w:rsidRPr="005824E8" w:rsidRDefault="005D517C" w:rsidP="005824E8">
      <w:pPr>
        <w:pStyle w:val="Akapitzlist"/>
        <w:numPr>
          <w:ilvl w:val="1"/>
          <w:numId w:val="71"/>
        </w:numPr>
        <w:ind w:left="993" w:hanging="567"/>
        <w:contextualSpacing w:val="0"/>
        <w:jc w:val="left"/>
        <w:rPr>
          <w:rFonts w:ascii="Arial" w:hAnsi="Arial" w:cs="Arial"/>
          <w:spacing w:val="6"/>
          <w:sz w:val="24"/>
        </w:rPr>
      </w:pPr>
      <w:r w:rsidRPr="005824E8">
        <w:rPr>
          <w:rFonts w:ascii="Arial" w:hAnsi="Arial" w:cs="Arial"/>
          <w:spacing w:val="6"/>
          <w:sz w:val="24"/>
        </w:rPr>
        <w:t>Ścieżka 2 - przygotowanie i przeprowadzenie działań szkoleniowych dotyczących praktycznych aspektów GOZ w działalności przedsiębiorstw (część specjalistyczna)</w:t>
      </w:r>
      <w:r w:rsidR="006B1569" w:rsidRPr="005824E8">
        <w:rPr>
          <w:rFonts w:ascii="Arial" w:hAnsi="Arial" w:cs="Arial"/>
          <w:spacing w:val="6"/>
          <w:sz w:val="24"/>
        </w:rPr>
        <w:t xml:space="preserve"> – 2 dni – 16</w:t>
      </w:r>
      <w:r w:rsidR="00CA32E6">
        <w:rPr>
          <w:rFonts w:ascii="Arial" w:hAnsi="Arial" w:cs="Arial"/>
          <w:spacing w:val="6"/>
          <w:sz w:val="24"/>
        </w:rPr>
        <w:t xml:space="preserve"> godzin</w:t>
      </w:r>
      <w:r w:rsidRPr="005824E8">
        <w:rPr>
          <w:rFonts w:ascii="Arial" w:hAnsi="Arial" w:cs="Arial"/>
          <w:spacing w:val="6"/>
          <w:sz w:val="24"/>
        </w:rPr>
        <w:t xml:space="preserve">; </w:t>
      </w:r>
    </w:p>
    <w:p w14:paraId="5266C14F" w14:textId="295EC41F" w:rsidR="005D517C" w:rsidRDefault="005D517C" w:rsidP="008877BF">
      <w:pPr>
        <w:pStyle w:val="Akapitzlist"/>
        <w:numPr>
          <w:ilvl w:val="1"/>
          <w:numId w:val="71"/>
        </w:numPr>
        <w:ind w:left="993" w:hanging="567"/>
        <w:contextualSpacing w:val="0"/>
        <w:jc w:val="left"/>
        <w:rPr>
          <w:rFonts w:ascii="Arial" w:hAnsi="Arial" w:cs="Arial"/>
          <w:spacing w:val="6"/>
          <w:sz w:val="24"/>
        </w:rPr>
      </w:pPr>
      <w:r w:rsidRPr="005824E8">
        <w:rPr>
          <w:rFonts w:ascii="Arial" w:hAnsi="Arial" w:cs="Arial"/>
          <w:spacing w:val="6"/>
          <w:sz w:val="24"/>
        </w:rPr>
        <w:t>Ścieżka 3 - przygotowanie i przeprowadzenie działań szkoleniowych dotyczących wybranych praktycznych aspektów GOZ w działalności przedsiębiorstw (wybrane zagadnienia tematyczne części specjalistycznej)</w:t>
      </w:r>
      <w:r w:rsidR="006B1569" w:rsidRPr="005824E8">
        <w:rPr>
          <w:rFonts w:ascii="Arial" w:hAnsi="Arial" w:cs="Arial"/>
          <w:spacing w:val="6"/>
          <w:sz w:val="24"/>
        </w:rPr>
        <w:t xml:space="preserve"> – 2 dni – 16</w:t>
      </w:r>
      <w:r w:rsidR="00CA32E6">
        <w:rPr>
          <w:rFonts w:ascii="Arial" w:hAnsi="Arial" w:cs="Arial"/>
          <w:spacing w:val="6"/>
          <w:sz w:val="24"/>
        </w:rPr>
        <w:t xml:space="preserve"> godzin.</w:t>
      </w:r>
    </w:p>
    <w:p w14:paraId="67043BD4" w14:textId="42D9F8DE" w:rsidR="006B1569" w:rsidRDefault="00A933EF" w:rsidP="005824E8">
      <w:pPr>
        <w:pStyle w:val="Akapitzlist"/>
        <w:numPr>
          <w:ilvl w:val="1"/>
          <w:numId w:val="71"/>
        </w:numPr>
        <w:ind w:left="993" w:hanging="567"/>
        <w:jc w:val="left"/>
        <w:rPr>
          <w:rFonts w:ascii="Arial" w:hAnsi="Arial" w:cs="Arial"/>
          <w:spacing w:val="6"/>
          <w:sz w:val="24"/>
        </w:rPr>
      </w:pPr>
      <w:r w:rsidRPr="00A933EF">
        <w:rPr>
          <w:rFonts w:ascii="Arial" w:hAnsi="Arial" w:cs="Arial"/>
          <w:spacing w:val="6"/>
          <w:sz w:val="24"/>
        </w:rPr>
        <w:t xml:space="preserve">zorganizowanie i prowadzenie działań doradczych związanych </w:t>
      </w:r>
      <w:r w:rsidR="006B1569" w:rsidRPr="005824E8">
        <w:rPr>
          <w:rFonts w:ascii="Arial" w:hAnsi="Arial" w:cs="Arial"/>
          <w:spacing w:val="6"/>
          <w:sz w:val="24"/>
        </w:rPr>
        <w:t>bezpośrednio z działaniami szkoleniowymi</w:t>
      </w:r>
      <w:r>
        <w:rPr>
          <w:rFonts w:ascii="Arial" w:hAnsi="Arial" w:cs="Arial"/>
          <w:spacing w:val="6"/>
          <w:sz w:val="24"/>
        </w:rPr>
        <w:t xml:space="preserve">, </w:t>
      </w:r>
      <w:r w:rsidRPr="00A933EF">
        <w:rPr>
          <w:rFonts w:ascii="Arial" w:hAnsi="Arial" w:cs="Arial"/>
          <w:spacing w:val="6"/>
          <w:sz w:val="24"/>
        </w:rPr>
        <w:t>o których mowa w ust. 1</w:t>
      </w:r>
      <w:r>
        <w:rPr>
          <w:rFonts w:ascii="Arial" w:hAnsi="Arial" w:cs="Arial"/>
          <w:spacing w:val="6"/>
          <w:sz w:val="24"/>
        </w:rPr>
        <w:t xml:space="preserve">: pkt 1.2. </w:t>
      </w:r>
      <w:r w:rsidRPr="00A933EF">
        <w:rPr>
          <w:rFonts w:ascii="Arial" w:hAnsi="Arial" w:cs="Arial"/>
          <w:spacing w:val="6"/>
          <w:sz w:val="24"/>
        </w:rPr>
        <w:t xml:space="preserve">albo </w:t>
      </w:r>
      <w:r>
        <w:rPr>
          <w:rFonts w:ascii="Arial" w:hAnsi="Arial" w:cs="Arial"/>
          <w:spacing w:val="6"/>
          <w:sz w:val="24"/>
        </w:rPr>
        <w:t>1.3.</w:t>
      </w:r>
      <w:r w:rsidRPr="00A933EF">
        <w:rPr>
          <w:rFonts w:ascii="Arial" w:hAnsi="Arial" w:cs="Arial"/>
          <w:spacing w:val="6"/>
          <w:sz w:val="24"/>
        </w:rPr>
        <w:t xml:space="preserve"> albo </w:t>
      </w:r>
      <w:r>
        <w:rPr>
          <w:rFonts w:ascii="Arial" w:hAnsi="Arial" w:cs="Arial"/>
          <w:spacing w:val="6"/>
          <w:sz w:val="24"/>
        </w:rPr>
        <w:t>1.4 (o ile potrzeba ich realizacji wynika z potrzeb rozwojowych Uczestniczek/ Uczestników szkoleń) – 10 godzin.</w:t>
      </w:r>
    </w:p>
    <w:p w14:paraId="15B57775" w14:textId="3F2D239B" w:rsidR="00F019F2" w:rsidRPr="005824E8" w:rsidRDefault="00A933EF" w:rsidP="005824E8">
      <w:pPr>
        <w:pStyle w:val="Akapitzlist"/>
        <w:numPr>
          <w:ilvl w:val="0"/>
          <w:numId w:val="71"/>
        </w:numPr>
        <w:ind w:left="426" w:hanging="426"/>
        <w:contextualSpacing w:val="0"/>
        <w:jc w:val="left"/>
        <w:rPr>
          <w:rFonts w:ascii="Arial" w:hAnsi="Arial" w:cs="Arial"/>
          <w:spacing w:val="6"/>
          <w:sz w:val="24"/>
        </w:rPr>
      </w:pPr>
      <w:r w:rsidRPr="00F019F2">
        <w:rPr>
          <w:rFonts w:ascii="Arial" w:hAnsi="Arial" w:cs="Arial"/>
          <w:spacing w:val="6"/>
          <w:sz w:val="24"/>
        </w:rPr>
        <w:t>Każda/y Uczestniczka/Uczestnik może skorzystać tylko z jednej ścieżki wskazanej w ust. 1 pkt 1.2. albo 1.3. albo 1.4., a także z doradztwa, o którym mowa w ust. 1 pkt 1.</w:t>
      </w:r>
      <w:r w:rsidR="00FF134F" w:rsidRPr="00F019F2">
        <w:rPr>
          <w:rFonts w:ascii="Arial" w:hAnsi="Arial" w:cs="Arial"/>
          <w:spacing w:val="6"/>
          <w:sz w:val="24"/>
        </w:rPr>
        <w:t>5</w:t>
      </w:r>
      <w:r w:rsidRPr="00F019F2">
        <w:rPr>
          <w:rFonts w:ascii="Arial" w:hAnsi="Arial" w:cs="Arial"/>
          <w:spacing w:val="6"/>
          <w:sz w:val="24"/>
        </w:rPr>
        <w:t>.</w:t>
      </w:r>
    </w:p>
    <w:p w14:paraId="55574E8F" w14:textId="0779F61E" w:rsidR="00B7249A" w:rsidRPr="005824E8" w:rsidRDefault="009E27DF" w:rsidP="005824E8">
      <w:pPr>
        <w:pStyle w:val="Akapitzlist"/>
        <w:numPr>
          <w:ilvl w:val="0"/>
          <w:numId w:val="71"/>
        </w:numPr>
        <w:ind w:left="426" w:hanging="426"/>
        <w:contextualSpacing w:val="0"/>
        <w:jc w:val="left"/>
      </w:pPr>
      <w:r w:rsidRPr="00F019F2">
        <w:rPr>
          <w:rFonts w:ascii="Arial" w:hAnsi="Arial" w:cs="Arial"/>
          <w:sz w:val="24"/>
        </w:rPr>
        <w:t>Doradztwo</w:t>
      </w:r>
      <w:r w:rsidR="00A933EF" w:rsidRPr="005824E8">
        <w:rPr>
          <w:rFonts w:ascii="Arial" w:hAnsi="Arial" w:cs="Arial"/>
          <w:sz w:val="24"/>
        </w:rPr>
        <w:t>, o którym mowa w ust. 1 pkt 1.</w:t>
      </w:r>
      <w:r w:rsidR="00FF134F" w:rsidRPr="005824E8">
        <w:rPr>
          <w:rFonts w:ascii="Arial" w:hAnsi="Arial" w:cs="Arial"/>
          <w:sz w:val="24"/>
        </w:rPr>
        <w:t>5</w:t>
      </w:r>
      <w:r w:rsidR="00A933EF" w:rsidRPr="005824E8">
        <w:rPr>
          <w:rFonts w:ascii="Arial" w:hAnsi="Arial" w:cs="Arial"/>
          <w:sz w:val="24"/>
        </w:rPr>
        <w:t>.</w:t>
      </w:r>
      <w:r w:rsidRPr="00F019F2">
        <w:rPr>
          <w:rFonts w:ascii="Arial" w:hAnsi="Arial" w:cs="Arial"/>
          <w:sz w:val="24"/>
        </w:rPr>
        <w:t xml:space="preserve"> jest integralną częścią </w:t>
      </w:r>
      <w:r w:rsidR="00A933EF" w:rsidRPr="005824E8">
        <w:rPr>
          <w:rFonts w:ascii="Arial" w:hAnsi="Arial" w:cs="Arial"/>
          <w:sz w:val="24"/>
        </w:rPr>
        <w:t>W</w:t>
      </w:r>
      <w:r w:rsidRPr="00F019F2">
        <w:rPr>
          <w:rFonts w:ascii="Arial" w:hAnsi="Arial" w:cs="Arial"/>
          <w:sz w:val="24"/>
        </w:rPr>
        <w:t>sparcia</w:t>
      </w:r>
      <w:r w:rsidR="00521537">
        <w:rPr>
          <w:rFonts w:ascii="Arial" w:hAnsi="Arial" w:cs="Arial"/>
          <w:sz w:val="24"/>
        </w:rPr>
        <w:t>,</w:t>
      </w:r>
      <w:r w:rsidRPr="00F019F2">
        <w:rPr>
          <w:rFonts w:ascii="Arial" w:hAnsi="Arial" w:cs="Arial"/>
          <w:sz w:val="24"/>
        </w:rPr>
        <w:t xml:space="preserve"> jednak nie jest obligatoryjne.</w:t>
      </w:r>
      <w:r w:rsidR="00F019F2" w:rsidRPr="005824E8">
        <w:rPr>
          <w:rFonts w:ascii="Arial" w:hAnsi="Arial" w:cs="Arial"/>
          <w:sz w:val="24"/>
        </w:rPr>
        <w:t xml:space="preserve"> W umowie z Przedsiębiorcą </w:t>
      </w:r>
      <w:r w:rsidR="003C73A1">
        <w:rPr>
          <w:rFonts w:ascii="Arial" w:hAnsi="Arial" w:cs="Arial"/>
          <w:sz w:val="24"/>
        </w:rPr>
        <w:t>Realizator</w:t>
      </w:r>
      <w:r w:rsidR="00F019F2" w:rsidRPr="005824E8">
        <w:rPr>
          <w:rFonts w:ascii="Arial" w:hAnsi="Arial" w:cs="Arial"/>
          <w:sz w:val="24"/>
        </w:rPr>
        <w:t xml:space="preserve"> określi, w jakim czasie od zakończenia szkolenia powinno zostać zrealizowane doradztwo dla każde</w:t>
      </w:r>
      <w:r w:rsidR="00F019F2">
        <w:rPr>
          <w:rFonts w:ascii="Arial" w:hAnsi="Arial" w:cs="Arial"/>
          <w:sz w:val="24"/>
        </w:rPr>
        <w:t>j/</w:t>
      </w:r>
      <w:r w:rsidR="00F019F2" w:rsidRPr="005824E8">
        <w:rPr>
          <w:rFonts w:ascii="Arial" w:hAnsi="Arial" w:cs="Arial"/>
          <w:sz w:val="24"/>
        </w:rPr>
        <w:t>go z</w:t>
      </w:r>
      <w:r w:rsidR="00F019F2">
        <w:rPr>
          <w:rFonts w:ascii="Arial" w:hAnsi="Arial" w:cs="Arial"/>
          <w:sz w:val="24"/>
        </w:rPr>
        <w:t> Uczestniczek/</w:t>
      </w:r>
      <w:r w:rsidR="00F019F2" w:rsidRPr="005824E8">
        <w:rPr>
          <w:rFonts w:ascii="Arial" w:hAnsi="Arial" w:cs="Arial"/>
          <w:sz w:val="24"/>
        </w:rPr>
        <w:t>Uczestników</w:t>
      </w:r>
      <w:r w:rsidR="00F019F2">
        <w:rPr>
          <w:rFonts w:ascii="Arial" w:hAnsi="Arial" w:cs="Arial"/>
          <w:sz w:val="24"/>
        </w:rPr>
        <w:t>.</w:t>
      </w:r>
    </w:p>
    <w:p w14:paraId="2B4FFCA6" w14:textId="13B66361" w:rsidR="00FF134F" w:rsidRDefault="00B91411" w:rsidP="002B010D">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D</w:t>
      </w:r>
      <w:r w:rsidR="005D517C" w:rsidRPr="005824E8">
        <w:rPr>
          <w:rFonts w:ascii="Arial" w:hAnsi="Arial" w:cs="Arial"/>
          <w:spacing w:val="6"/>
          <w:sz w:val="24"/>
        </w:rPr>
        <w:t>ziała</w:t>
      </w:r>
      <w:r w:rsidRPr="005824E8">
        <w:rPr>
          <w:rFonts w:ascii="Arial" w:hAnsi="Arial" w:cs="Arial"/>
          <w:spacing w:val="6"/>
          <w:sz w:val="24"/>
        </w:rPr>
        <w:t>nia</w:t>
      </w:r>
      <w:r w:rsidR="005D517C" w:rsidRPr="005824E8">
        <w:rPr>
          <w:rFonts w:ascii="Arial" w:hAnsi="Arial" w:cs="Arial"/>
          <w:spacing w:val="6"/>
          <w:sz w:val="24"/>
        </w:rPr>
        <w:t xml:space="preserve"> szkoleniow</w:t>
      </w:r>
      <w:r w:rsidRPr="005824E8">
        <w:rPr>
          <w:rFonts w:ascii="Arial" w:hAnsi="Arial" w:cs="Arial"/>
          <w:spacing w:val="6"/>
          <w:sz w:val="24"/>
        </w:rPr>
        <w:t>e</w:t>
      </w:r>
      <w:r w:rsidR="005D517C" w:rsidRPr="005824E8">
        <w:rPr>
          <w:rFonts w:ascii="Arial" w:hAnsi="Arial" w:cs="Arial"/>
          <w:spacing w:val="6"/>
          <w:sz w:val="24"/>
        </w:rPr>
        <w:t xml:space="preserve">, o których mowa w </w:t>
      </w:r>
      <w:r w:rsidR="00625C7C" w:rsidRPr="005824E8">
        <w:rPr>
          <w:rFonts w:ascii="Arial" w:hAnsi="Arial" w:cs="Arial"/>
          <w:spacing w:val="6"/>
          <w:sz w:val="24"/>
        </w:rPr>
        <w:t>ust.</w:t>
      </w:r>
      <w:r w:rsidR="00FF134F">
        <w:rPr>
          <w:rFonts w:ascii="Arial" w:hAnsi="Arial" w:cs="Arial"/>
          <w:spacing w:val="6"/>
          <w:sz w:val="24"/>
        </w:rPr>
        <w:t xml:space="preserve"> 1 pkt</w:t>
      </w:r>
      <w:r w:rsidR="005D517C" w:rsidRPr="005824E8">
        <w:rPr>
          <w:rFonts w:ascii="Arial" w:hAnsi="Arial" w:cs="Arial"/>
          <w:spacing w:val="6"/>
          <w:sz w:val="24"/>
        </w:rPr>
        <w:t xml:space="preserve"> </w:t>
      </w:r>
      <w:r w:rsidR="00F827BE" w:rsidRPr="005824E8">
        <w:rPr>
          <w:rFonts w:ascii="Arial" w:hAnsi="Arial" w:cs="Arial"/>
          <w:spacing w:val="6"/>
          <w:sz w:val="24"/>
        </w:rPr>
        <w:t>1</w:t>
      </w:r>
      <w:r w:rsidR="00DF0D2D" w:rsidRPr="005824E8">
        <w:rPr>
          <w:rFonts w:ascii="Arial" w:hAnsi="Arial" w:cs="Arial"/>
          <w:spacing w:val="6"/>
          <w:sz w:val="24"/>
        </w:rPr>
        <w:t>.</w:t>
      </w:r>
      <w:r w:rsidR="00FF134F">
        <w:rPr>
          <w:rFonts w:ascii="Arial" w:hAnsi="Arial" w:cs="Arial"/>
          <w:spacing w:val="6"/>
          <w:sz w:val="24"/>
        </w:rPr>
        <w:t xml:space="preserve">3. </w:t>
      </w:r>
      <w:r w:rsidR="005D517C" w:rsidRPr="005824E8">
        <w:rPr>
          <w:rFonts w:ascii="Arial" w:hAnsi="Arial" w:cs="Arial"/>
          <w:spacing w:val="6"/>
          <w:sz w:val="24"/>
        </w:rPr>
        <w:t>(</w:t>
      </w:r>
      <w:r w:rsidR="00625C7C" w:rsidRPr="005824E8">
        <w:rPr>
          <w:rFonts w:ascii="Arial" w:hAnsi="Arial" w:cs="Arial"/>
          <w:spacing w:val="6"/>
          <w:sz w:val="24"/>
        </w:rPr>
        <w:t>Ś</w:t>
      </w:r>
      <w:r w:rsidR="005D517C" w:rsidRPr="005824E8">
        <w:rPr>
          <w:rFonts w:ascii="Arial" w:hAnsi="Arial" w:cs="Arial"/>
          <w:spacing w:val="6"/>
          <w:sz w:val="24"/>
        </w:rPr>
        <w:t xml:space="preserve">cieżka </w:t>
      </w:r>
      <w:r w:rsidR="0000347B" w:rsidRPr="005824E8">
        <w:rPr>
          <w:rFonts w:ascii="Arial" w:hAnsi="Arial" w:cs="Arial"/>
          <w:spacing w:val="6"/>
          <w:sz w:val="24"/>
        </w:rPr>
        <w:t>2) i</w:t>
      </w:r>
      <w:r w:rsidR="005D517C" w:rsidRPr="005824E8">
        <w:rPr>
          <w:rFonts w:ascii="Arial" w:hAnsi="Arial" w:cs="Arial"/>
          <w:spacing w:val="6"/>
          <w:sz w:val="24"/>
        </w:rPr>
        <w:t xml:space="preserve"> </w:t>
      </w:r>
      <w:r w:rsidR="00DF0D2D" w:rsidRPr="005824E8">
        <w:rPr>
          <w:rFonts w:ascii="Arial" w:hAnsi="Arial" w:cs="Arial"/>
          <w:spacing w:val="6"/>
          <w:sz w:val="24"/>
        </w:rPr>
        <w:t>1.</w:t>
      </w:r>
      <w:r w:rsidR="00FF134F">
        <w:rPr>
          <w:rFonts w:ascii="Arial" w:hAnsi="Arial" w:cs="Arial"/>
          <w:spacing w:val="6"/>
          <w:sz w:val="24"/>
        </w:rPr>
        <w:t>4</w:t>
      </w:r>
      <w:r w:rsidR="00656748" w:rsidRPr="005824E8">
        <w:rPr>
          <w:rFonts w:ascii="Arial" w:hAnsi="Arial" w:cs="Arial"/>
          <w:spacing w:val="6"/>
          <w:sz w:val="24"/>
        </w:rPr>
        <w:t xml:space="preserve"> </w:t>
      </w:r>
      <w:r w:rsidR="005D517C" w:rsidRPr="005824E8">
        <w:rPr>
          <w:rFonts w:ascii="Arial" w:hAnsi="Arial" w:cs="Arial"/>
          <w:spacing w:val="6"/>
          <w:sz w:val="24"/>
        </w:rPr>
        <w:t>(</w:t>
      </w:r>
      <w:r w:rsidR="00625C7C" w:rsidRPr="005824E8">
        <w:rPr>
          <w:rFonts w:ascii="Arial" w:hAnsi="Arial" w:cs="Arial"/>
          <w:spacing w:val="6"/>
          <w:sz w:val="24"/>
        </w:rPr>
        <w:t>Ś</w:t>
      </w:r>
      <w:r w:rsidR="005D517C" w:rsidRPr="005824E8">
        <w:rPr>
          <w:rFonts w:ascii="Arial" w:hAnsi="Arial" w:cs="Arial"/>
          <w:spacing w:val="6"/>
          <w:sz w:val="24"/>
        </w:rPr>
        <w:t xml:space="preserve">cieżka 3), mogą zostać </w:t>
      </w:r>
      <w:r w:rsidR="0000347B" w:rsidRPr="005824E8">
        <w:rPr>
          <w:rFonts w:ascii="Arial" w:hAnsi="Arial" w:cs="Arial"/>
          <w:spacing w:val="6"/>
          <w:sz w:val="24"/>
        </w:rPr>
        <w:t>zrealizowane,</w:t>
      </w:r>
      <w:r w:rsidR="005D517C" w:rsidRPr="005824E8">
        <w:rPr>
          <w:rFonts w:ascii="Arial" w:hAnsi="Arial" w:cs="Arial"/>
          <w:spacing w:val="6"/>
          <w:sz w:val="24"/>
        </w:rPr>
        <w:t xml:space="preserve"> gdy ankieta sprawdzająca wiedzę </w:t>
      </w:r>
      <w:r w:rsidR="00FF134F">
        <w:rPr>
          <w:rFonts w:ascii="Arial" w:hAnsi="Arial" w:cs="Arial"/>
          <w:spacing w:val="6"/>
          <w:sz w:val="24"/>
        </w:rPr>
        <w:t xml:space="preserve">Uczestniczek/ </w:t>
      </w:r>
      <w:r w:rsidR="00D659E1" w:rsidRPr="005824E8">
        <w:rPr>
          <w:rFonts w:ascii="Arial" w:hAnsi="Arial" w:cs="Arial"/>
          <w:spacing w:val="6"/>
          <w:sz w:val="24"/>
        </w:rPr>
        <w:t>U</w:t>
      </w:r>
      <w:r w:rsidR="005D517C" w:rsidRPr="005824E8">
        <w:rPr>
          <w:rFonts w:ascii="Arial" w:hAnsi="Arial" w:cs="Arial"/>
          <w:spacing w:val="6"/>
          <w:sz w:val="24"/>
        </w:rPr>
        <w:t>czestników potwierdzi znajomość zagadnień omawianych w części ogólnej, o</w:t>
      </w:r>
      <w:r w:rsidR="00FF134F">
        <w:rPr>
          <w:rFonts w:ascii="Arial" w:hAnsi="Arial" w:cs="Arial"/>
          <w:spacing w:val="6"/>
          <w:sz w:val="24"/>
        </w:rPr>
        <w:t> </w:t>
      </w:r>
      <w:r w:rsidR="005D517C" w:rsidRPr="005824E8">
        <w:rPr>
          <w:rFonts w:ascii="Arial" w:hAnsi="Arial" w:cs="Arial"/>
          <w:spacing w:val="6"/>
          <w:sz w:val="24"/>
        </w:rPr>
        <w:t xml:space="preserve">której mowa w </w:t>
      </w:r>
      <w:r w:rsidR="00625C7C" w:rsidRPr="005824E8">
        <w:rPr>
          <w:rFonts w:ascii="Arial" w:hAnsi="Arial" w:cs="Arial"/>
          <w:spacing w:val="6"/>
          <w:sz w:val="24"/>
        </w:rPr>
        <w:t xml:space="preserve">ust. </w:t>
      </w:r>
      <w:r w:rsidR="00FF134F">
        <w:rPr>
          <w:rFonts w:ascii="Arial" w:hAnsi="Arial" w:cs="Arial"/>
          <w:spacing w:val="6"/>
          <w:sz w:val="24"/>
        </w:rPr>
        <w:t>1 pkt</w:t>
      </w:r>
      <w:r w:rsidR="005D517C" w:rsidRPr="005824E8">
        <w:rPr>
          <w:rFonts w:ascii="Arial" w:hAnsi="Arial" w:cs="Arial"/>
          <w:spacing w:val="6"/>
          <w:sz w:val="24"/>
        </w:rPr>
        <w:t xml:space="preserve"> 1</w:t>
      </w:r>
      <w:r w:rsidR="00DF0D2D" w:rsidRPr="005824E8">
        <w:rPr>
          <w:rFonts w:ascii="Arial" w:hAnsi="Arial" w:cs="Arial"/>
          <w:spacing w:val="6"/>
          <w:sz w:val="24"/>
        </w:rPr>
        <w:t>.</w:t>
      </w:r>
      <w:r w:rsidR="00FF134F">
        <w:rPr>
          <w:rFonts w:ascii="Arial" w:hAnsi="Arial" w:cs="Arial"/>
          <w:spacing w:val="6"/>
          <w:sz w:val="24"/>
        </w:rPr>
        <w:t>2.</w:t>
      </w:r>
      <w:r w:rsidR="00DF12A2">
        <w:rPr>
          <w:rFonts w:ascii="Arial" w:hAnsi="Arial" w:cs="Arial"/>
          <w:spacing w:val="6"/>
          <w:sz w:val="24"/>
        </w:rPr>
        <w:t xml:space="preserve"> lit. a.</w:t>
      </w:r>
      <w:r w:rsidR="00DF0D2D" w:rsidRPr="005824E8">
        <w:rPr>
          <w:rFonts w:ascii="Arial" w:hAnsi="Arial" w:cs="Arial"/>
          <w:spacing w:val="6"/>
          <w:sz w:val="24"/>
        </w:rPr>
        <w:t xml:space="preserve"> </w:t>
      </w:r>
      <w:r w:rsidR="00C60D71" w:rsidRPr="005824E8">
        <w:rPr>
          <w:rFonts w:ascii="Arial" w:hAnsi="Arial" w:cs="Arial"/>
          <w:spacing w:val="6"/>
          <w:sz w:val="24"/>
        </w:rPr>
        <w:t>tj.</w:t>
      </w:r>
      <w:r w:rsidR="00DF0D2D" w:rsidRPr="005824E8">
        <w:rPr>
          <w:rFonts w:ascii="Arial" w:hAnsi="Arial" w:cs="Arial"/>
          <w:spacing w:val="6"/>
          <w:sz w:val="24"/>
        </w:rPr>
        <w:t>:</w:t>
      </w:r>
    </w:p>
    <w:p w14:paraId="5008DF4E" w14:textId="092D12D1" w:rsidR="00FF134F" w:rsidRDefault="00DF0D2D" w:rsidP="008877BF">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uwarunkowanie przejścia z gospodarki liniowej do gospodarki o obiegu zamkniętym - ograniczoność zasobów i kryzys klimatyczny</w:t>
      </w:r>
      <w:r w:rsidR="00FF134F">
        <w:rPr>
          <w:rFonts w:ascii="Arial" w:hAnsi="Arial" w:cs="Arial"/>
          <w:spacing w:val="6"/>
          <w:sz w:val="24"/>
          <w:u w:val="single"/>
        </w:rPr>
        <w:t>.</w:t>
      </w:r>
      <w:r w:rsidR="00F452B5">
        <w:rPr>
          <w:rFonts w:ascii="Arial" w:hAnsi="Arial" w:cs="Arial"/>
          <w:spacing w:val="6"/>
          <w:sz w:val="24"/>
          <w:u w:val="single"/>
        </w:rPr>
        <w:br/>
      </w:r>
      <w:r w:rsidR="00F452B5">
        <w:rPr>
          <w:rFonts w:ascii="Arial" w:hAnsi="Arial" w:cs="Arial"/>
          <w:b/>
          <w:noProof/>
          <w:spacing w:val="6"/>
        </w:rPr>
        <w:lastRenderedPageBreak/>
        <w:drawing>
          <wp:anchor distT="0" distB="0" distL="114300" distR="114300" simplePos="0" relativeHeight="251681792" behindDoc="0" locked="0" layoutInCell="1" allowOverlap="1" wp14:anchorId="328A113F" wp14:editId="66E43068">
            <wp:simplePos x="0" y="0"/>
            <wp:positionH relativeFrom="margin">
              <wp:posOffset>-1270</wp:posOffset>
            </wp:positionH>
            <wp:positionV relativeFrom="paragraph">
              <wp:posOffset>-494665</wp:posOffset>
            </wp:positionV>
            <wp:extent cx="5762625" cy="523875"/>
            <wp:effectExtent l="0" t="0" r="9525" b="9525"/>
            <wp:wrapNone/>
            <wp:docPr id="192233399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u w:val="single"/>
        </w:rPr>
        <w:br/>
      </w:r>
    </w:p>
    <w:p w14:paraId="67E97B3C" w14:textId="21378F54" w:rsidR="00FF134F" w:rsidRDefault="00FF134F" w:rsidP="005824E8">
      <w:pPr>
        <w:pStyle w:val="Akapitzlist"/>
        <w:ind w:left="993"/>
        <w:jc w:val="left"/>
        <w:rPr>
          <w:rFonts w:ascii="Arial" w:hAnsi="Arial" w:cs="Arial"/>
          <w:spacing w:val="6"/>
          <w:sz w:val="24"/>
        </w:rPr>
      </w:pPr>
      <w:r w:rsidRPr="00FF134F">
        <w:rPr>
          <w:rFonts w:ascii="Arial" w:hAnsi="Arial" w:cs="Arial"/>
          <w:spacing w:val="6"/>
          <w:sz w:val="24"/>
        </w:rPr>
        <w:t>Zagadnienia poruszane w tym obszarze to m.in.: definicja gospodarki liniowej i gospodarki o obiegu zamkniętym, różnice, czynniki powodujące kryzys</w:t>
      </w:r>
      <w:r w:rsidR="001A3032">
        <w:rPr>
          <w:rFonts w:ascii="Arial" w:hAnsi="Arial" w:cs="Arial"/>
          <w:spacing w:val="6"/>
          <w:sz w:val="24"/>
        </w:rPr>
        <w:br/>
      </w:r>
      <w:r w:rsidRPr="00FF134F">
        <w:rPr>
          <w:rFonts w:ascii="Arial" w:hAnsi="Arial" w:cs="Arial"/>
          <w:spacing w:val="6"/>
          <w:sz w:val="24"/>
        </w:rPr>
        <w:t xml:space="preserve">klimatyczny, analiza zasobów naturalnych, analiza kontekstu i skutków </w:t>
      </w:r>
      <w:r w:rsidR="00962C48">
        <w:rPr>
          <w:rFonts w:ascii="Arial" w:hAnsi="Arial" w:cs="Arial"/>
          <w:spacing w:val="6"/>
          <w:sz w:val="24"/>
        </w:rPr>
        <w:br/>
      </w:r>
      <w:r w:rsidRPr="00FF134F">
        <w:rPr>
          <w:rFonts w:ascii="Arial" w:hAnsi="Arial" w:cs="Arial"/>
          <w:spacing w:val="6"/>
          <w:sz w:val="24"/>
        </w:rPr>
        <w:t>kryzysu klimatycznego i ograniczoności zasobów dla funkcjonowania gospodarki i przedsiębiorstw, kontekst społeczny, rozwój presji interesariuszy na wdrażanie rozwiązań zgodnych z GOZ i zrównoważonym rozwojem</w:t>
      </w:r>
      <w:r>
        <w:rPr>
          <w:rFonts w:ascii="Arial" w:hAnsi="Arial" w:cs="Arial"/>
          <w:spacing w:val="6"/>
          <w:sz w:val="24"/>
        </w:rPr>
        <w:t>;</w:t>
      </w:r>
    </w:p>
    <w:p w14:paraId="6713AECC" w14:textId="48FA8D4F" w:rsidR="00FF134F" w:rsidRPr="005824E8" w:rsidRDefault="00DF0D2D" w:rsidP="008877BF">
      <w:pPr>
        <w:pStyle w:val="Akapitzlist"/>
        <w:numPr>
          <w:ilvl w:val="1"/>
          <w:numId w:val="71"/>
        </w:numPr>
        <w:ind w:left="993" w:hanging="567"/>
        <w:jc w:val="left"/>
        <w:rPr>
          <w:rFonts w:ascii="Arial" w:hAnsi="Arial" w:cs="Arial"/>
          <w:spacing w:val="6"/>
          <w:sz w:val="24"/>
          <w:u w:val="single"/>
        </w:rPr>
      </w:pPr>
      <w:r w:rsidRPr="005824E8">
        <w:rPr>
          <w:rFonts w:ascii="Arial" w:hAnsi="Arial" w:cs="Arial"/>
          <w:spacing w:val="6"/>
          <w:sz w:val="24"/>
          <w:u w:val="single"/>
        </w:rPr>
        <w:t>zrównoważony rozwój w działalności przedsiębiorstw</w:t>
      </w:r>
      <w:r w:rsidR="00FF134F">
        <w:rPr>
          <w:rFonts w:ascii="Arial" w:hAnsi="Arial" w:cs="Arial"/>
          <w:spacing w:val="6"/>
          <w:sz w:val="24"/>
          <w:u w:val="single"/>
        </w:rPr>
        <w:t>.</w:t>
      </w:r>
    </w:p>
    <w:p w14:paraId="6DD3B349" w14:textId="73F78EF9" w:rsidR="00FF134F" w:rsidRDefault="00FF134F" w:rsidP="005824E8">
      <w:pPr>
        <w:pStyle w:val="Akapitzlist"/>
        <w:ind w:left="993"/>
        <w:jc w:val="left"/>
        <w:rPr>
          <w:rFonts w:ascii="Arial" w:hAnsi="Arial" w:cs="Arial"/>
          <w:spacing w:val="6"/>
          <w:sz w:val="24"/>
        </w:rPr>
      </w:pPr>
      <w:r w:rsidRPr="00FF134F">
        <w:rPr>
          <w:rFonts w:ascii="Arial" w:hAnsi="Arial" w:cs="Arial"/>
          <w:spacing w:val="6"/>
          <w:sz w:val="24"/>
        </w:rPr>
        <w:t>Zagadnienia poruszane w tym obszarze to m.in.: definicja zrównoważonego rozwoju oraz obszarów ESG (środowiskowych, społecznych i ładu korporacyjnego), cele zrównoważonego rozwoju Narodów Zjednoczonych, działania przedsiębiorstwa zgodne ze zrównoważonym rozwojem oraz obszarami ESG, dobre i złe praktyki (</w:t>
      </w:r>
      <w:proofErr w:type="spellStart"/>
      <w:r w:rsidRPr="00FF134F">
        <w:rPr>
          <w:rFonts w:ascii="Arial" w:hAnsi="Arial" w:cs="Arial"/>
          <w:spacing w:val="6"/>
          <w:sz w:val="24"/>
        </w:rPr>
        <w:t>green</w:t>
      </w:r>
      <w:proofErr w:type="spellEnd"/>
      <w:r w:rsidRPr="00FF134F">
        <w:rPr>
          <w:rFonts w:ascii="Arial" w:hAnsi="Arial" w:cs="Arial"/>
          <w:spacing w:val="6"/>
          <w:sz w:val="24"/>
        </w:rPr>
        <w:t xml:space="preserve"> </w:t>
      </w:r>
      <w:proofErr w:type="spellStart"/>
      <w:r w:rsidRPr="00FF134F">
        <w:rPr>
          <w:rFonts w:ascii="Arial" w:hAnsi="Arial" w:cs="Arial"/>
          <w:spacing w:val="6"/>
          <w:sz w:val="24"/>
        </w:rPr>
        <w:t>washing</w:t>
      </w:r>
      <w:proofErr w:type="spellEnd"/>
      <w:r w:rsidRPr="00FF134F">
        <w:rPr>
          <w:rFonts w:ascii="Arial" w:hAnsi="Arial" w:cs="Arial"/>
          <w:spacing w:val="6"/>
          <w:sz w:val="24"/>
        </w:rPr>
        <w:t>), koszty i korzyści w</w:t>
      </w:r>
      <w:r>
        <w:rPr>
          <w:rFonts w:ascii="Arial" w:hAnsi="Arial" w:cs="Arial"/>
          <w:spacing w:val="6"/>
          <w:sz w:val="24"/>
        </w:rPr>
        <w:t> </w:t>
      </w:r>
      <w:r w:rsidRPr="00FF134F">
        <w:rPr>
          <w:rFonts w:ascii="Arial" w:hAnsi="Arial" w:cs="Arial"/>
          <w:spacing w:val="6"/>
          <w:sz w:val="24"/>
        </w:rPr>
        <w:t>długim i krótkim okresie dla przedsiębiorstwa i interesariuszy, raportowanie niefinansowe przedsiębiorstw, zrównoważony rozwój w łańcuchu dostaw</w:t>
      </w:r>
      <w:r>
        <w:rPr>
          <w:rFonts w:ascii="Arial" w:hAnsi="Arial" w:cs="Arial"/>
          <w:spacing w:val="6"/>
          <w:sz w:val="24"/>
        </w:rPr>
        <w:t>;</w:t>
      </w:r>
    </w:p>
    <w:p w14:paraId="75F93932" w14:textId="0BC85C5C" w:rsidR="00FF134F" w:rsidRDefault="00FF134F" w:rsidP="008877BF">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i</w:t>
      </w:r>
      <w:r w:rsidR="00DF0D2D" w:rsidRPr="005824E8">
        <w:rPr>
          <w:rFonts w:ascii="Arial" w:hAnsi="Arial" w:cs="Arial"/>
          <w:spacing w:val="6"/>
          <w:sz w:val="24"/>
          <w:u w:val="single"/>
        </w:rPr>
        <w:t>stota regulacji unijnych (taksonomia) i krajowych oraz działań rządowych wspierających rozwój GOZ</w:t>
      </w:r>
      <w:r>
        <w:rPr>
          <w:rFonts w:ascii="Arial" w:hAnsi="Arial" w:cs="Arial"/>
          <w:spacing w:val="6"/>
          <w:sz w:val="24"/>
        </w:rPr>
        <w:t>.</w:t>
      </w:r>
    </w:p>
    <w:p w14:paraId="1570DC44" w14:textId="4F008386" w:rsidR="00FF134F" w:rsidRDefault="00FF134F" w:rsidP="005824E8">
      <w:pPr>
        <w:pStyle w:val="Akapitzlist"/>
        <w:ind w:left="993"/>
        <w:jc w:val="left"/>
        <w:rPr>
          <w:rFonts w:ascii="Arial" w:hAnsi="Arial" w:cs="Arial"/>
          <w:spacing w:val="6"/>
          <w:sz w:val="24"/>
        </w:rPr>
      </w:pPr>
      <w:r w:rsidRPr="00FF134F">
        <w:rPr>
          <w:rFonts w:ascii="Arial" w:hAnsi="Arial" w:cs="Arial"/>
          <w:spacing w:val="6"/>
          <w:sz w:val="24"/>
        </w:rPr>
        <w:t>Zagadnienia poruszane w tym obszarze to m.in.: polityki unijne - Zielony Ład, pakiet Unii Europejskiej dotyczący zrównoważonego finansowania w tym Taksonomia (</w:t>
      </w:r>
      <w:proofErr w:type="spellStart"/>
      <w:r w:rsidRPr="00FF134F">
        <w:rPr>
          <w:rFonts w:ascii="Arial" w:hAnsi="Arial" w:cs="Arial"/>
          <w:spacing w:val="6"/>
          <w:sz w:val="24"/>
        </w:rPr>
        <w:t>Sustainable</w:t>
      </w:r>
      <w:proofErr w:type="spellEnd"/>
      <w:r w:rsidRPr="00FF134F">
        <w:rPr>
          <w:rFonts w:ascii="Arial" w:hAnsi="Arial" w:cs="Arial"/>
          <w:spacing w:val="6"/>
          <w:sz w:val="24"/>
        </w:rPr>
        <w:t xml:space="preserve"> Finance </w:t>
      </w:r>
      <w:proofErr w:type="spellStart"/>
      <w:r w:rsidRPr="00FF134F">
        <w:rPr>
          <w:rFonts w:ascii="Arial" w:hAnsi="Arial" w:cs="Arial"/>
          <w:spacing w:val="6"/>
          <w:sz w:val="24"/>
        </w:rPr>
        <w:t>Package</w:t>
      </w:r>
      <w:proofErr w:type="spellEnd"/>
      <w:r w:rsidRPr="00FF134F">
        <w:rPr>
          <w:rFonts w:ascii="Arial" w:hAnsi="Arial" w:cs="Arial"/>
          <w:spacing w:val="6"/>
          <w:sz w:val="24"/>
        </w:rPr>
        <w:t>), pakiet Unii Europejskiej dotyczący GOZ (</w:t>
      </w:r>
      <w:proofErr w:type="spellStart"/>
      <w:r w:rsidRPr="00FF134F">
        <w:rPr>
          <w:rFonts w:ascii="Arial" w:hAnsi="Arial" w:cs="Arial"/>
          <w:spacing w:val="6"/>
          <w:sz w:val="24"/>
        </w:rPr>
        <w:t>Circular</w:t>
      </w:r>
      <w:proofErr w:type="spellEnd"/>
      <w:r w:rsidRPr="00FF134F">
        <w:rPr>
          <w:rFonts w:ascii="Arial" w:hAnsi="Arial" w:cs="Arial"/>
          <w:spacing w:val="6"/>
          <w:sz w:val="24"/>
        </w:rPr>
        <w:t xml:space="preserve"> </w:t>
      </w:r>
      <w:proofErr w:type="spellStart"/>
      <w:r w:rsidRPr="00FF134F">
        <w:rPr>
          <w:rFonts w:ascii="Arial" w:hAnsi="Arial" w:cs="Arial"/>
          <w:spacing w:val="6"/>
          <w:sz w:val="24"/>
        </w:rPr>
        <w:t>Economy</w:t>
      </w:r>
      <w:proofErr w:type="spellEnd"/>
      <w:r w:rsidRPr="00FF134F">
        <w:rPr>
          <w:rFonts w:ascii="Arial" w:hAnsi="Arial" w:cs="Arial"/>
          <w:spacing w:val="6"/>
          <w:sz w:val="24"/>
        </w:rPr>
        <w:t xml:space="preserve"> </w:t>
      </w:r>
      <w:proofErr w:type="spellStart"/>
      <w:r w:rsidRPr="00FF134F">
        <w:rPr>
          <w:rFonts w:ascii="Arial" w:hAnsi="Arial" w:cs="Arial"/>
          <w:spacing w:val="6"/>
          <w:sz w:val="24"/>
        </w:rPr>
        <w:t>Package</w:t>
      </w:r>
      <w:proofErr w:type="spellEnd"/>
      <w:r w:rsidRPr="00FF134F">
        <w:rPr>
          <w:rFonts w:ascii="Arial" w:hAnsi="Arial" w:cs="Arial"/>
          <w:spacing w:val="6"/>
          <w:sz w:val="24"/>
        </w:rPr>
        <w:t>); Mapa Drogowa Transformacji w</w:t>
      </w:r>
      <w:r>
        <w:rPr>
          <w:rFonts w:ascii="Arial" w:hAnsi="Arial" w:cs="Arial"/>
          <w:spacing w:val="6"/>
          <w:sz w:val="24"/>
        </w:rPr>
        <w:t> </w:t>
      </w:r>
      <w:r w:rsidRPr="00FF134F">
        <w:rPr>
          <w:rFonts w:ascii="Arial" w:hAnsi="Arial" w:cs="Arial"/>
          <w:spacing w:val="6"/>
          <w:sz w:val="24"/>
        </w:rPr>
        <w:t>kierunku gospodarki o obiegu zamkniętym</w:t>
      </w:r>
      <w:r>
        <w:rPr>
          <w:rFonts w:ascii="Arial" w:hAnsi="Arial" w:cs="Arial"/>
          <w:spacing w:val="6"/>
          <w:sz w:val="24"/>
        </w:rPr>
        <w:t>;</w:t>
      </w:r>
    </w:p>
    <w:p w14:paraId="49FA6597" w14:textId="6213C2EA" w:rsidR="00FF134F" w:rsidRDefault="00DF0D2D" w:rsidP="008877BF">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gospodarka o obiegu zamkniętym</w:t>
      </w:r>
      <w:r w:rsidR="00FF134F">
        <w:rPr>
          <w:rFonts w:ascii="Arial" w:hAnsi="Arial" w:cs="Arial"/>
          <w:spacing w:val="6"/>
          <w:sz w:val="24"/>
          <w:u w:val="single"/>
        </w:rPr>
        <w:t xml:space="preserve"> – </w:t>
      </w:r>
      <w:r w:rsidR="00FF134F" w:rsidRPr="00FF134F">
        <w:rPr>
          <w:rFonts w:ascii="Arial" w:hAnsi="Arial" w:cs="Arial"/>
          <w:spacing w:val="6"/>
          <w:sz w:val="24"/>
          <w:u w:val="single"/>
        </w:rPr>
        <w:t>ogólna koncepcja, przykłady</w:t>
      </w:r>
      <w:r w:rsidR="00FF134F">
        <w:rPr>
          <w:rFonts w:ascii="Arial" w:hAnsi="Arial" w:cs="Arial"/>
          <w:spacing w:val="6"/>
          <w:sz w:val="24"/>
        </w:rPr>
        <w:t>.</w:t>
      </w:r>
    </w:p>
    <w:p w14:paraId="36596DDE" w14:textId="03320F05" w:rsidR="00FF134F" w:rsidRDefault="00FF134F" w:rsidP="005824E8">
      <w:pPr>
        <w:pStyle w:val="Akapitzlist"/>
        <w:ind w:left="993"/>
        <w:jc w:val="left"/>
        <w:rPr>
          <w:rFonts w:ascii="Arial" w:hAnsi="Arial" w:cs="Arial"/>
          <w:spacing w:val="6"/>
          <w:sz w:val="24"/>
        </w:rPr>
      </w:pPr>
      <w:r w:rsidRPr="00FF134F">
        <w:rPr>
          <w:rFonts w:ascii="Arial" w:hAnsi="Arial" w:cs="Arial"/>
          <w:spacing w:val="6"/>
          <w:sz w:val="24"/>
        </w:rPr>
        <w:t>Zagadnienia poruszane w tym obszarze to m.in.: definicja i rodzaje działań mieszczących się w obszarze GOZ, etapy wdrażania koncepcji GOZ w</w:t>
      </w:r>
      <w:r>
        <w:rPr>
          <w:rFonts w:ascii="Arial" w:hAnsi="Arial" w:cs="Arial"/>
          <w:spacing w:val="6"/>
          <w:sz w:val="24"/>
        </w:rPr>
        <w:t> </w:t>
      </w:r>
      <w:r w:rsidRPr="00FF134F">
        <w:rPr>
          <w:rFonts w:ascii="Arial" w:hAnsi="Arial" w:cs="Arial"/>
          <w:spacing w:val="6"/>
          <w:sz w:val="24"/>
        </w:rPr>
        <w:t>przedsiębiorstwie, przykłady dobrych praktyk;</w:t>
      </w:r>
    </w:p>
    <w:p w14:paraId="2564B1C8" w14:textId="71926206" w:rsidR="00FF134F" w:rsidRDefault="00DF0D2D" w:rsidP="008877BF">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cyrkularne modele biznesowe z przykładami dobrych praktyk</w:t>
      </w:r>
      <w:r w:rsidR="008877BF">
        <w:rPr>
          <w:rFonts w:ascii="Arial" w:hAnsi="Arial" w:cs="Arial"/>
          <w:spacing w:val="6"/>
          <w:sz w:val="24"/>
        </w:rPr>
        <w:t>.</w:t>
      </w:r>
    </w:p>
    <w:p w14:paraId="46C2402A" w14:textId="6AB50580" w:rsidR="008877BF" w:rsidRDefault="008877BF" w:rsidP="005824E8">
      <w:pPr>
        <w:pStyle w:val="Akapitzlist"/>
        <w:ind w:left="993"/>
        <w:jc w:val="left"/>
        <w:rPr>
          <w:rFonts w:ascii="Arial" w:hAnsi="Arial" w:cs="Arial"/>
          <w:spacing w:val="6"/>
          <w:sz w:val="24"/>
        </w:rPr>
      </w:pPr>
      <w:r w:rsidRPr="008877BF">
        <w:rPr>
          <w:rFonts w:ascii="Arial" w:hAnsi="Arial" w:cs="Arial"/>
          <w:spacing w:val="6"/>
          <w:sz w:val="24"/>
        </w:rPr>
        <w:t>Zagadnienia poruszane w tym obszarze to m.in.: definicja modelu biznesowego, różnice między tradycyjnym modelem biznesowym a opartym na GOZ, rodzaje cyrkularnych modeli biznesowych, tworzenie wartości ekonomicznej, środowiskowej i społecznej poprzez cyrkularne modele biznesowe, przykłady dobrych praktyk</w:t>
      </w:r>
      <w:r>
        <w:rPr>
          <w:rFonts w:ascii="Arial" w:hAnsi="Arial" w:cs="Arial"/>
          <w:spacing w:val="6"/>
          <w:sz w:val="24"/>
        </w:rPr>
        <w:t>;</w:t>
      </w:r>
    </w:p>
    <w:p w14:paraId="0B3D45FF" w14:textId="57EECB74" w:rsidR="00DF0D2D" w:rsidRDefault="00DF0D2D" w:rsidP="008877BF">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sposoby finansowania działalności GOZ w przedsiębiorstwie oraz sieci przedsiębiorstw we wdrożeniach rozwiązań GOZ z przykładami dobrych praktyk</w:t>
      </w:r>
      <w:r w:rsidR="008877BF">
        <w:rPr>
          <w:rFonts w:ascii="Arial" w:hAnsi="Arial" w:cs="Arial"/>
          <w:spacing w:val="6"/>
          <w:sz w:val="24"/>
        </w:rPr>
        <w:t>.</w:t>
      </w:r>
    </w:p>
    <w:p w14:paraId="5A8CBEFC" w14:textId="4E4E580B" w:rsidR="008877BF" w:rsidRPr="005824E8" w:rsidRDefault="008877BF" w:rsidP="005824E8">
      <w:pPr>
        <w:pStyle w:val="Akapitzlist"/>
        <w:ind w:left="993"/>
        <w:jc w:val="left"/>
        <w:rPr>
          <w:rFonts w:ascii="Arial" w:hAnsi="Arial" w:cs="Arial"/>
          <w:spacing w:val="6"/>
          <w:sz w:val="24"/>
        </w:rPr>
      </w:pPr>
      <w:r w:rsidRPr="008877BF">
        <w:rPr>
          <w:rFonts w:ascii="Arial" w:hAnsi="Arial" w:cs="Arial"/>
          <w:spacing w:val="6"/>
          <w:sz w:val="24"/>
        </w:rPr>
        <w:t xml:space="preserve">Zagadnienia poruszane w tym obszarze to m.in.: możliwości finansowania rozwiązań GOZ, instrumenty dłużne, np. zielone obligacje, dedykowane kredyty, pożyczki, granty, </w:t>
      </w:r>
      <w:r w:rsidR="003C3097" w:rsidRPr="008877BF">
        <w:rPr>
          <w:rFonts w:ascii="Arial" w:hAnsi="Arial" w:cs="Arial"/>
          <w:spacing w:val="6"/>
          <w:sz w:val="24"/>
        </w:rPr>
        <w:t>dotacje</w:t>
      </w:r>
      <w:r w:rsidRPr="008877BF">
        <w:rPr>
          <w:rFonts w:ascii="Arial" w:hAnsi="Arial" w:cs="Arial"/>
          <w:spacing w:val="6"/>
          <w:sz w:val="24"/>
        </w:rPr>
        <w:t xml:space="preserve"> i inne; koncepcja partnerstwa i tworzenia sieci przedsiębiorstw, włączanie w inicjatywy wspierające działania wdrożeniowe GOZ, na przykład Polskie Stowarzyszenie Budownictwa Ekologicznego (</w:t>
      </w:r>
      <w:proofErr w:type="spellStart"/>
      <w:r w:rsidRPr="008877BF">
        <w:rPr>
          <w:rFonts w:ascii="Arial" w:hAnsi="Arial" w:cs="Arial"/>
          <w:spacing w:val="6"/>
          <w:sz w:val="24"/>
        </w:rPr>
        <w:t>Polish</w:t>
      </w:r>
      <w:proofErr w:type="spellEnd"/>
      <w:r w:rsidRPr="008877BF">
        <w:rPr>
          <w:rFonts w:ascii="Arial" w:hAnsi="Arial" w:cs="Arial"/>
          <w:spacing w:val="6"/>
          <w:sz w:val="24"/>
        </w:rPr>
        <w:t xml:space="preserve"> Green </w:t>
      </w:r>
      <w:proofErr w:type="spellStart"/>
      <w:r w:rsidRPr="008877BF">
        <w:rPr>
          <w:rFonts w:ascii="Arial" w:hAnsi="Arial" w:cs="Arial"/>
          <w:spacing w:val="6"/>
          <w:sz w:val="24"/>
        </w:rPr>
        <w:t>Building</w:t>
      </w:r>
      <w:proofErr w:type="spellEnd"/>
      <w:r w:rsidRPr="008877BF">
        <w:rPr>
          <w:rFonts w:ascii="Arial" w:hAnsi="Arial" w:cs="Arial"/>
          <w:spacing w:val="6"/>
          <w:sz w:val="24"/>
        </w:rPr>
        <w:t xml:space="preserve"> </w:t>
      </w:r>
      <w:proofErr w:type="spellStart"/>
      <w:r w:rsidRPr="008877BF">
        <w:rPr>
          <w:rFonts w:ascii="Arial" w:hAnsi="Arial" w:cs="Arial"/>
          <w:spacing w:val="6"/>
          <w:sz w:val="24"/>
        </w:rPr>
        <w:t>Council</w:t>
      </w:r>
      <w:proofErr w:type="spellEnd"/>
      <w:r w:rsidRPr="008877BF">
        <w:rPr>
          <w:rFonts w:ascii="Arial" w:hAnsi="Arial" w:cs="Arial"/>
          <w:spacing w:val="6"/>
          <w:sz w:val="24"/>
        </w:rPr>
        <w:t xml:space="preserve"> (PLGBC)), Polski Pakt Plastikowy</w:t>
      </w:r>
      <w:r>
        <w:rPr>
          <w:rFonts w:ascii="Arial" w:hAnsi="Arial" w:cs="Arial"/>
          <w:spacing w:val="6"/>
          <w:sz w:val="24"/>
        </w:rPr>
        <w:t>.</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83840" behindDoc="0" locked="0" layoutInCell="1" allowOverlap="1" wp14:anchorId="4451C998" wp14:editId="631959D1">
            <wp:simplePos x="0" y="0"/>
            <wp:positionH relativeFrom="margin">
              <wp:posOffset>8255</wp:posOffset>
            </wp:positionH>
            <wp:positionV relativeFrom="paragraph">
              <wp:posOffset>-545465</wp:posOffset>
            </wp:positionV>
            <wp:extent cx="5762625" cy="523875"/>
            <wp:effectExtent l="0" t="0" r="9525" b="9525"/>
            <wp:wrapNone/>
            <wp:docPr id="174854166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p>
    <w:p w14:paraId="32DD5C9B" w14:textId="58306A16" w:rsidR="00DF12A2" w:rsidRDefault="00DF0D2D" w:rsidP="002B010D">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Część specjalistyczna</w:t>
      </w:r>
      <w:r w:rsidR="00DF12A2">
        <w:rPr>
          <w:rFonts w:ascii="Arial" w:hAnsi="Arial" w:cs="Arial"/>
          <w:spacing w:val="6"/>
          <w:sz w:val="24"/>
        </w:rPr>
        <w:t>, o której mowa w ust. 1 pkt 1.2 lit b</w:t>
      </w:r>
      <w:r w:rsidR="00521537">
        <w:rPr>
          <w:rFonts w:ascii="Arial" w:hAnsi="Arial" w:cs="Arial"/>
          <w:spacing w:val="6"/>
          <w:sz w:val="24"/>
        </w:rPr>
        <w:t>.</w:t>
      </w:r>
      <w:r w:rsidR="00DF12A2">
        <w:rPr>
          <w:rFonts w:ascii="Arial" w:hAnsi="Arial" w:cs="Arial"/>
          <w:spacing w:val="6"/>
          <w:sz w:val="24"/>
        </w:rPr>
        <w:t>, pkt 1.3, 1.4.</w:t>
      </w:r>
      <w:r w:rsidRPr="005824E8">
        <w:rPr>
          <w:rFonts w:ascii="Arial" w:hAnsi="Arial" w:cs="Arial"/>
          <w:spacing w:val="6"/>
          <w:sz w:val="24"/>
        </w:rPr>
        <w:t xml:space="preserve"> </w:t>
      </w:r>
      <w:r w:rsidR="00D63014" w:rsidRPr="005824E8">
        <w:rPr>
          <w:rFonts w:ascii="Arial" w:hAnsi="Arial" w:cs="Arial"/>
          <w:spacing w:val="6"/>
          <w:sz w:val="24"/>
        </w:rPr>
        <w:t>będzie obejmować następujące zagadnienia:</w:t>
      </w:r>
    </w:p>
    <w:p w14:paraId="3CA8F96B" w14:textId="23444F43" w:rsidR="00DF12A2" w:rsidRDefault="00D63014" w:rsidP="00F019F2">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sektorowe uwarunkowania ograniczoności surowców i narzędzia do identyfikacji materiałów i odpadów</w:t>
      </w:r>
      <w:r w:rsidR="00DF12A2">
        <w:rPr>
          <w:rFonts w:ascii="Arial" w:hAnsi="Arial" w:cs="Arial"/>
          <w:spacing w:val="6"/>
          <w:sz w:val="24"/>
        </w:rPr>
        <w:t>.</w:t>
      </w:r>
    </w:p>
    <w:p w14:paraId="74A50951" w14:textId="14D076F0" w:rsidR="00DF12A2" w:rsidRDefault="00DF12A2" w:rsidP="005824E8">
      <w:pPr>
        <w:pStyle w:val="Akapitzlist"/>
        <w:ind w:left="993"/>
        <w:jc w:val="left"/>
        <w:rPr>
          <w:rFonts w:ascii="Arial" w:hAnsi="Arial" w:cs="Arial"/>
          <w:spacing w:val="6"/>
          <w:sz w:val="24"/>
        </w:rPr>
      </w:pPr>
      <w:r w:rsidRPr="00DF12A2">
        <w:rPr>
          <w:rFonts w:ascii="Arial" w:hAnsi="Arial" w:cs="Arial"/>
          <w:spacing w:val="6"/>
          <w:sz w:val="24"/>
        </w:rPr>
        <w:t>Zagadnienia poruszane w tym obszarze to m.in.: analiza specyfiki surowców i</w:t>
      </w:r>
      <w:r>
        <w:rPr>
          <w:rFonts w:ascii="Arial" w:hAnsi="Arial" w:cs="Arial"/>
          <w:spacing w:val="6"/>
          <w:sz w:val="24"/>
        </w:rPr>
        <w:t> </w:t>
      </w:r>
      <w:r w:rsidRPr="00DF12A2">
        <w:rPr>
          <w:rFonts w:ascii="Arial" w:hAnsi="Arial" w:cs="Arial"/>
          <w:spacing w:val="6"/>
          <w:sz w:val="24"/>
        </w:rPr>
        <w:t>odpadów w poszczególnych branżach (sektorach), techniczne aspekty wykorzystania i możliwości odzyskiwania surowców w całym cyklu życia produktu, istota ograniczoności surowców i zarządzania odpadami w procesie projektowania procesów produkcyjnych i projektowania produktów i usług zgodnych z GOZ, narzędzia do identyfikacji materiałów i odpadów w cyklu życia produktu</w:t>
      </w:r>
      <w:r>
        <w:rPr>
          <w:rFonts w:ascii="Arial" w:hAnsi="Arial" w:cs="Arial"/>
          <w:spacing w:val="6"/>
          <w:sz w:val="24"/>
        </w:rPr>
        <w:t>;</w:t>
      </w:r>
    </w:p>
    <w:p w14:paraId="0401F96F" w14:textId="6901EB01" w:rsidR="00DF12A2" w:rsidRDefault="00D63014" w:rsidP="00F019F2">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hierarchia postępowania z odpadami i zarządzanie odpadami</w:t>
      </w:r>
      <w:r w:rsidR="00DF12A2">
        <w:rPr>
          <w:rFonts w:ascii="Arial" w:hAnsi="Arial" w:cs="Arial"/>
          <w:spacing w:val="6"/>
          <w:sz w:val="24"/>
        </w:rPr>
        <w:t>.</w:t>
      </w:r>
    </w:p>
    <w:p w14:paraId="5B10D081" w14:textId="41F97B7E" w:rsidR="00DF12A2" w:rsidRDefault="00DF12A2" w:rsidP="005824E8">
      <w:pPr>
        <w:pStyle w:val="Akapitzlist"/>
        <w:ind w:left="993"/>
        <w:jc w:val="left"/>
        <w:rPr>
          <w:rFonts w:ascii="Arial" w:hAnsi="Arial" w:cs="Arial"/>
          <w:spacing w:val="6"/>
          <w:sz w:val="24"/>
        </w:rPr>
      </w:pPr>
      <w:r w:rsidRPr="00DF12A2">
        <w:rPr>
          <w:rFonts w:ascii="Arial" w:hAnsi="Arial" w:cs="Arial"/>
          <w:spacing w:val="6"/>
          <w:sz w:val="24"/>
        </w:rPr>
        <w:t>Zagadnienia poruszane w tym obszarze są związane analizą różnych procesów postępowania z poszczególnymi typami odpadów oraz możliwymi strategiami zarządzania odpadami</w:t>
      </w:r>
      <w:r>
        <w:rPr>
          <w:rFonts w:ascii="Arial" w:hAnsi="Arial" w:cs="Arial"/>
          <w:spacing w:val="6"/>
          <w:sz w:val="24"/>
        </w:rPr>
        <w:t>;</w:t>
      </w:r>
    </w:p>
    <w:p w14:paraId="3D880FC4" w14:textId="0998986F" w:rsidR="00DF12A2" w:rsidRPr="005824E8" w:rsidRDefault="00D63014" w:rsidP="00F019F2">
      <w:pPr>
        <w:pStyle w:val="Akapitzlist"/>
        <w:numPr>
          <w:ilvl w:val="1"/>
          <w:numId w:val="71"/>
        </w:numPr>
        <w:ind w:left="993" w:hanging="567"/>
        <w:jc w:val="left"/>
        <w:rPr>
          <w:rFonts w:ascii="Arial" w:hAnsi="Arial" w:cs="Arial"/>
          <w:spacing w:val="6"/>
          <w:sz w:val="24"/>
          <w:u w:val="single"/>
        </w:rPr>
      </w:pPr>
      <w:r w:rsidRPr="005824E8">
        <w:rPr>
          <w:rFonts w:ascii="Arial" w:hAnsi="Arial" w:cs="Arial"/>
          <w:spacing w:val="6"/>
          <w:sz w:val="24"/>
          <w:u w:val="single"/>
        </w:rPr>
        <w:t>narzędzia dla biznesu wspierające transformację w kierunku GOZ, w tym wskaźniki GOZ, środowiskowa ocena cyklu życia (LCA), wskaźnik śladu węglowego oraz narzędzia do analizy tworzenia i utraty wartości w przedsiębiorstwie</w:t>
      </w:r>
      <w:r w:rsidR="00DF12A2" w:rsidRPr="005824E8">
        <w:rPr>
          <w:rFonts w:ascii="Arial" w:hAnsi="Arial" w:cs="Arial"/>
          <w:spacing w:val="6"/>
          <w:sz w:val="24"/>
          <w:u w:val="single"/>
        </w:rPr>
        <w:t>.</w:t>
      </w:r>
    </w:p>
    <w:p w14:paraId="07633DAE" w14:textId="29F12414" w:rsidR="00DF12A2" w:rsidRDefault="00DF12A2" w:rsidP="005824E8">
      <w:pPr>
        <w:pStyle w:val="Akapitzlist"/>
        <w:ind w:left="993"/>
        <w:jc w:val="left"/>
        <w:rPr>
          <w:rFonts w:ascii="Arial" w:hAnsi="Arial" w:cs="Arial"/>
          <w:spacing w:val="6"/>
          <w:sz w:val="24"/>
        </w:rPr>
      </w:pPr>
      <w:r w:rsidRPr="00DF12A2">
        <w:rPr>
          <w:rFonts w:ascii="Arial" w:hAnsi="Arial" w:cs="Arial"/>
          <w:spacing w:val="6"/>
          <w:sz w:val="24"/>
        </w:rPr>
        <w:t>Zagadnienia poruszane w tym obszarze to m.in.: prezentacja narzędzi dla biznesu wspierających transformację w kierunku GOZ, w tym narzędzi analizy śladu węglowego i analizy tworzenia i utraty wartości  w przedsiębiorstwie, na przykład: Wytyczne gospodarki cyrkularnej (</w:t>
      </w:r>
      <w:proofErr w:type="spellStart"/>
      <w:r w:rsidRPr="00DF12A2">
        <w:rPr>
          <w:rFonts w:ascii="Arial" w:hAnsi="Arial" w:cs="Arial"/>
          <w:spacing w:val="6"/>
          <w:sz w:val="24"/>
        </w:rPr>
        <w:t>circular</w:t>
      </w:r>
      <w:proofErr w:type="spellEnd"/>
      <w:r w:rsidRPr="00DF12A2">
        <w:rPr>
          <w:rFonts w:ascii="Arial" w:hAnsi="Arial" w:cs="Arial"/>
          <w:spacing w:val="6"/>
          <w:sz w:val="24"/>
        </w:rPr>
        <w:t xml:space="preserve"> </w:t>
      </w:r>
      <w:proofErr w:type="spellStart"/>
      <w:r w:rsidRPr="00DF12A2">
        <w:rPr>
          <w:rFonts w:ascii="Arial" w:hAnsi="Arial" w:cs="Arial"/>
          <w:spacing w:val="6"/>
          <w:sz w:val="24"/>
        </w:rPr>
        <w:t>economy</w:t>
      </w:r>
      <w:proofErr w:type="spellEnd"/>
      <w:r w:rsidRPr="00DF12A2">
        <w:rPr>
          <w:rFonts w:ascii="Arial" w:hAnsi="Arial" w:cs="Arial"/>
          <w:spacing w:val="6"/>
          <w:sz w:val="24"/>
        </w:rPr>
        <w:t xml:space="preserve"> </w:t>
      </w:r>
      <w:proofErr w:type="spellStart"/>
      <w:r w:rsidRPr="00DF12A2">
        <w:rPr>
          <w:rFonts w:ascii="Arial" w:hAnsi="Arial" w:cs="Arial"/>
          <w:spacing w:val="6"/>
          <w:sz w:val="24"/>
        </w:rPr>
        <w:t>guidelines</w:t>
      </w:r>
      <w:proofErr w:type="spellEnd"/>
      <w:r w:rsidRPr="00DF12A2">
        <w:rPr>
          <w:rFonts w:ascii="Arial" w:hAnsi="Arial" w:cs="Arial"/>
          <w:spacing w:val="6"/>
          <w:sz w:val="24"/>
        </w:rPr>
        <w:t xml:space="preserve">), narzędzia stworzone przez </w:t>
      </w:r>
      <w:proofErr w:type="spellStart"/>
      <w:r w:rsidRPr="00DF12A2">
        <w:rPr>
          <w:rFonts w:ascii="Arial" w:hAnsi="Arial" w:cs="Arial"/>
          <w:spacing w:val="6"/>
          <w:sz w:val="24"/>
        </w:rPr>
        <w:t>Ellen</w:t>
      </w:r>
      <w:proofErr w:type="spellEnd"/>
      <w:r w:rsidRPr="00DF12A2">
        <w:rPr>
          <w:rFonts w:ascii="Arial" w:hAnsi="Arial" w:cs="Arial"/>
          <w:spacing w:val="6"/>
          <w:sz w:val="24"/>
        </w:rPr>
        <w:t xml:space="preserve"> </w:t>
      </w:r>
      <w:proofErr w:type="spellStart"/>
      <w:r w:rsidRPr="00DF12A2">
        <w:rPr>
          <w:rFonts w:ascii="Arial" w:hAnsi="Arial" w:cs="Arial"/>
          <w:spacing w:val="6"/>
          <w:sz w:val="24"/>
        </w:rPr>
        <w:t>MacArthur</w:t>
      </w:r>
      <w:proofErr w:type="spellEnd"/>
      <w:r w:rsidRPr="00DF12A2">
        <w:rPr>
          <w:rFonts w:ascii="Arial" w:hAnsi="Arial" w:cs="Arial"/>
          <w:spacing w:val="6"/>
          <w:sz w:val="24"/>
        </w:rPr>
        <w:t xml:space="preserve"> Foundation, Norma BS 8001, ISO 14001, </w:t>
      </w:r>
      <w:proofErr w:type="spellStart"/>
      <w:r w:rsidRPr="00DF12A2">
        <w:rPr>
          <w:rFonts w:ascii="Arial" w:hAnsi="Arial" w:cs="Arial"/>
          <w:spacing w:val="6"/>
          <w:sz w:val="24"/>
        </w:rPr>
        <w:t>Circular</w:t>
      </w:r>
      <w:proofErr w:type="spellEnd"/>
      <w:r w:rsidRPr="00DF12A2">
        <w:rPr>
          <w:rFonts w:ascii="Arial" w:hAnsi="Arial" w:cs="Arial"/>
          <w:spacing w:val="6"/>
          <w:sz w:val="24"/>
        </w:rPr>
        <w:t xml:space="preserve"> Business Model Planning </w:t>
      </w:r>
      <w:proofErr w:type="spellStart"/>
      <w:r w:rsidRPr="00DF12A2">
        <w:rPr>
          <w:rFonts w:ascii="Arial" w:hAnsi="Arial" w:cs="Arial"/>
          <w:spacing w:val="6"/>
          <w:sz w:val="24"/>
        </w:rPr>
        <w:t>Tool</w:t>
      </w:r>
      <w:proofErr w:type="spellEnd"/>
      <w:r w:rsidRPr="00DF12A2">
        <w:rPr>
          <w:rFonts w:ascii="Arial" w:hAnsi="Arial" w:cs="Arial"/>
          <w:spacing w:val="6"/>
          <w:sz w:val="24"/>
        </w:rPr>
        <w:t>; definicja, ograniczenia i wyzwania metody LCA (analiza cyklu życia przedsiębiorstwa)</w:t>
      </w:r>
      <w:r>
        <w:rPr>
          <w:rFonts w:ascii="Arial" w:hAnsi="Arial" w:cs="Arial"/>
          <w:spacing w:val="6"/>
          <w:sz w:val="24"/>
        </w:rPr>
        <w:t>;</w:t>
      </w:r>
    </w:p>
    <w:p w14:paraId="2E96E842" w14:textId="518DAC98" w:rsidR="00DF12A2" w:rsidRDefault="00D63014" w:rsidP="00F019F2">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cyrkularne strategie projektowania produktów i usług z przykładami dobrych praktyk</w:t>
      </w:r>
      <w:r w:rsidR="00DF12A2">
        <w:rPr>
          <w:rFonts w:ascii="Arial" w:hAnsi="Arial" w:cs="Arial"/>
          <w:spacing w:val="6"/>
          <w:sz w:val="24"/>
        </w:rPr>
        <w:t>.</w:t>
      </w:r>
    </w:p>
    <w:p w14:paraId="25E4A592" w14:textId="4FD59FBA" w:rsidR="00DF12A2" w:rsidRDefault="00DF12A2" w:rsidP="005824E8">
      <w:pPr>
        <w:pStyle w:val="Akapitzlist"/>
        <w:ind w:left="993"/>
        <w:jc w:val="left"/>
        <w:rPr>
          <w:rFonts w:ascii="Arial" w:hAnsi="Arial" w:cs="Arial"/>
          <w:spacing w:val="6"/>
          <w:sz w:val="24"/>
        </w:rPr>
      </w:pPr>
      <w:r w:rsidRPr="00DF12A2">
        <w:rPr>
          <w:rFonts w:ascii="Arial" w:hAnsi="Arial" w:cs="Arial"/>
          <w:spacing w:val="6"/>
          <w:sz w:val="24"/>
        </w:rPr>
        <w:t>Zagadnienia poruszane w tym obszarze to m.in.: praktyczne podejście do analizy produktów i usług ze szczegółowym omówieniem możliwości zmiany w podejściu z gospodarki liniowej do GOZ. Rekomenduje się zajęcia praktyczne z analizy poszczególnych produktów, ich podzespołów i części składowych i możliwości modyfikacji produktu lub usługi tak, aby były zgodne z GOZ</w:t>
      </w:r>
      <w:r>
        <w:rPr>
          <w:rFonts w:ascii="Arial" w:hAnsi="Arial" w:cs="Arial"/>
          <w:spacing w:val="6"/>
          <w:sz w:val="24"/>
        </w:rPr>
        <w:t>;</w:t>
      </w:r>
    </w:p>
    <w:p w14:paraId="7579616E" w14:textId="43233303" w:rsidR="00B7249A" w:rsidRDefault="00D63014" w:rsidP="00F019F2">
      <w:pPr>
        <w:pStyle w:val="Akapitzlist"/>
        <w:numPr>
          <w:ilvl w:val="1"/>
          <w:numId w:val="71"/>
        </w:numPr>
        <w:ind w:left="993" w:hanging="567"/>
        <w:jc w:val="left"/>
        <w:rPr>
          <w:rFonts w:ascii="Arial" w:hAnsi="Arial" w:cs="Arial"/>
          <w:spacing w:val="6"/>
          <w:sz w:val="24"/>
        </w:rPr>
      </w:pPr>
      <w:r w:rsidRPr="005824E8">
        <w:rPr>
          <w:rFonts w:ascii="Arial" w:hAnsi="Arial" w:cs="Arial"/>
          <w:spacing w:val="6"/>
          <w:sz w:val="24"/>
          <w:u w:val="single"/>
        </w:rPr>
        <w:t>analiza istniejących łańcuchów wartości przedsiębiorcy i przemodelowanie procesów, produkcji, usług w kierunku GOZ</w:t>
      </w:r>
      <w:r w:rsidRPr="005824E8">
        <w:rPr>
          <w:rFonts w:ascii="Arial" w:hAnsi="Arial" w:cs="Arial"/>
          <w:spacing w:val="6"/>
          <w:sz w:val="24"/>
        </w:rPr>
        <w:t>.</w:t>
      </w:r>
    </w:p>
    <w:p w14:paraId="4E035FD9" w14:textId="55FD5072" w:rsidR="00DF12A2" w:rsidRPr="005824E8" w:rsidRDefault="00DF12A2" w:rsidP="005824E8">
      <w:pPr>
        <w:pStyle w:val="Akapitzlist"/>
        <w:ind w:left="993"/>
        <w:jc w:val="left"/>
        <w:rPr>
          <w:rFonts w:ascii="Arial" w:hAnsi="Arial" w:cs="Arial"/>
          <w:spacing w:val="6"/>
          <w:sz w:val="24"/>
        </w:rPr>
      </w:pPr>
      <w:r w:rsidRPr="00DF12A2">
        <w:rPr>
          <w:rFonts w:ascii="Arial" w:hAnsi="Arial" w:cs="Arial"/>
          <w:spacing w:val="6"/>
          <w:sz w:val="24"/>
        </w:rPr>
        <w:t xml:space="preserve">Ten moduł będzie poświęcony analizie przykładów dostarczonych przez </w:t>
      </w:r>
      <w:r>
        <w:rPr>
          <w:rFonts w:ascii="Arial" w:hAnsi="Arial" w:cs="Arial"/>
          <w:spacing w:val="6"/>
          <w:sz w:val="24"/>
        </w:rPr>
        <w:t>Uczestniczki/</w:t>
      </w:r>
      <w:r w:rsidRPr="00DF12A2">
        <w:rPr>
          <w:rFonts w:ascii="Arial" w:hAnsi="Arial" w:cs="Arial"/>
          <w:spacing w:val="6"/>
          <w:sz w:val="24"/>
        </w:rPr>
        <w:t xml:space="preserve">Uczestników szkolenia, będzie to moduł typowo warsztatowy, gdzie nabytą wiedzę oraz poznane narzędzia przedsiębiorcy będą mogli zastosować pod okiem trenerów na własnych przykładach. Szczegółowy program powinien być opracowywany przy udziale organizacji/ekspertów </w:t>
      </w:r>
      <w:r w:rsidR="00F452B5">
        <w:rPr>
          <w:rFonts w:ascii="Arial" w:hAnsi="Arial" w:cs="Arial"/>
          <w:spacing w:val="6"/>
          <w:sz w:val="24"/>
        </w:rPr>
        <w:br/>
      </w:r>
      <w:r w:rsidR="00F452B5">
        <w:rPr>
          <w:rFonts w:ascii="Arial" w:hAnsi="Arial" w:cs="Arial"/>
          <w:spacing w:val="6"/>
          <w:sz w:val="24"/>
        </w:rPr>
        <w:br/>
      </w:r>
      <w:r w:rsidR="00F452B5">
        <w:rPr>
          <w:rFonts w:ascii="Arial" w:hAnsi="Arial" w:cs="Arial"/>
          <w:spacing w:val="6"/>
          <w:sz w:val="24"/>
        </w:rPr>
        <w:lastRenderedPageBreak/>
        <w:br/>
      </w:r>
      <w:r w:rsidR="00F452B5">
        <w:rPr>
          <w:rFonts w:ascii="Arial" w:hAnsi="Arial" w:cs="Arial"/>
          <w:b/>
          <w:noProof/>
          <w:spacing w:val="6"/>
        </w:rPr>
        <w:drawing>
          <wp:anchor distT="0" distB="0" distL="114300" distR="114300" simplePos="0" relativeHeight="251685888" behindDoc="0" locked="0" layoutInCell="1" allowOverlap="1" wp14:anchorId="32F900E8" wp14:editId="077640F9">
            <wp:simplePos x="0" y="0"/>
            <wp:positionH relativeFrom="margin">
              <wp:posOffset>85090</wp:posOffset>
            </wp:positionH>
            <wp:positionV relativeFrom="paragraph">
              <wp:posOffset>-541655</wp:posOffset>
            </wp:positionV>
            <wp:extent cx="5762625" cy="523875"/>
            <wp:effectExtent l="0" t="0" r="9525" b="9525"/>
            <wp:wrapNone/>
            <wp:docPr id="136991775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F12A2">
        <w:rPr>
          <w:rFonts w:ascii="Arial" w:hAnsi="Arial" w:cs="Arial"/>
          <w:spacing w:val="6"/>
          <w:sz w:val="24"/>
        </w:rPr>
        <w:t>z</w:t>
      </w:r>
      <w:r>
        <w:rPr>
          <w:rFonts w:ascii="Arial" w:hAnsi="Arial" w:cs="Arial"/>
          <w:spacing w:val="6"/>
          <w:sz w:val="24"/>
        </w:rPr>
        <w:t> </w:t>
      </w:r>
      <w:r w:rsidRPr="00DF12A2">
        <w:rPr>
          <w:rFonts w:ascii="Arial" w:hAnsi="Arial" w:cs="Arial"/>
          <w:spacing w:val="6"/>
          <w:sz w:val="24"/>
        </w:rPr>
        <w:t>zakresu GOZ</w:t>
      </w:r>
      <w:r>
        <w:rPr>
          <w:rFonts w:ascii="Arial" w:hAnsi="Arial" w:cs="Arial"/>
          <w:spacing w:val="6"/>
          <w:sz w:val="24"/>
        </w:rPr>
        <w:t>.</w:t>
      </w:r>
    </w:p>
    <w:p w14:paraId="70A18B3F" w14:textId="7203FE0D" w:rsidR="00D63014" w:rsidRPr="005824E8" w:rsidRDefault="00D63014"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Szkolenia</w:t>
      </w:r>
      <w:r w:rsidR="0021003B">
        <w:rPr>
          <w:rFonts w:ascii="Arial" w:hAnsi="Arial" w:cs="Arial"/>
          <w:spacing w:val="6"/>
          <w:sz w:val="24"/>
        </w:rPr>
        <w:t xml:space="preserve">, o których mowa w ust. 1 pkt 1.2. – 1.4. </w:t>
      </w:r>
      <w:r w:rsidRPr="005824E8">
        <w:rPr>
          <w:rFonts w:ascii="Arial" w:hAnsi="Arial" w:cs="Arial"/>
          <w:spacing w:val="6"/>
          <w:sz w:val="24"/>
        </w:rPr>
        <w:t>będą prowadzone zdalnie w</w:t>
      </w:r>
      <w:r w:rsidR="0021003B">
        <w:rPr>
          <w:rFonts w:ascii="Arial" w:hAnsi="Arial" w:cs="Arial"/>
          <w:spacing w:val="6"/>
          <w:sz w:val="24"/>
        </w:rPr>
        <w:t> </w:t>
      </w:r>
      <w:r w:rsidRPr="005824E8">
        <w:rPr>
          <w:rFonts w:ascii="Arial" w:hAnsi="Arial" w:cs="Arial"/>
          <w:spacing w:val="6"/>
          <w:sz w:val="24"/>
        </w:rPr>
        <w:t xml:space="preserve">czasie rzeczywistym </w:t>
      </w:r>
      <w:r w:rsidR="00A01418" w:rsidRPr="005824E8">
        <w:rPr>
          <w:rFonts w:ascii="Arial" w:hAnsi="Arial" w:cs="Arial"/>
          <w:spacing w:val="6"/>
          <w:sz w:val="24"/>
        </w:rPr>
        <w:t>za pośrednictwem ogólnodostępnego komunikatora dopasowanego do grupy szkoleniowej, wskazanego każdorazowo przed</w:t>
      </w:r>
      <w:r w:rsidR="00962C48">
        <w:rPr>
          <w:rFonts w:ascii="Arial" w:hAnsi="Arial" w:cs="Arial"/>
          <w:spacing w:val="6"/>
          <w:sz w:val="24"/>
        </w:rPr>
        <w:br/>
      </w:r>
      <w:r w:rsidR="00A01418" w:rsidRPr="005824E8">
        <w:rPr>
          <w:rFonts w:ascii="Arial" w:hAnsi="Arial" w:cs="Arial"/>
          <w:spacing w:val="6"/>
          <w:sz w:val="24"/>
        </w:rPr>
        <w:t xml:space="preserve"> szkoleniem w grupach nie mniejszych niż 10 osób i nie większych niż 24 osoby.</w:t>
      </w:r>
    </w:p>
    <w:p w14:paraId="36CE3C36" w14:textId="3826900F" w:rsidR="001215A9" w:rsidRDefault="00BD0EEB">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Z</w:t>
      </w:r>
      <w:r w:rsidR="003B634E" w:rsidRPr="005824E8">
        <w:rPr>
          <w:rFonts w:ascii="Arial" w:hAnsi="Arial" w:cs="Arial"/>
          <w:spacing w:val="6"/>
          <w:sz w:val="24"/>
        </w:rPr>
        <w:t>a 1 godzinę zajęć dydaktycznych prowadzonych w formie szkoleń uznaje się godzinę</w:t>
      </w:r>
      <w:r w:rsidR="005259E6" w:rsidRPr="005824E8">
        <w:rPr>
          <w:rFonts w:ascii="Arial" w:hAnsi="Arial" w:cs="Arial"/>
          <w:spacing w:val="6"/>
          <w:sz w:val="24"/>
        </w:rPr>
        <w:t xml:space="preserve"> </w:t>
      </w:r>
      <w:r w:rsidR="003B634E" w:rsidRPr="005824E8">
        <w:rPr>
          <w:rFonts w:ascii="Arial" w:hAnsi="Arial" w:cs="Arial"/>
          <w:spacing w:val="6"/>
          <w:sz w:val="24"/>
        </w:rPr>
        <w:t>lekcyjną (45 minut)</w:t>
      </w:r>
      <w:r w:rsidR="00625C7C" w:rsidRPr="005824E8">
        <w:rPr>
          <w:rFonts w:ascii="Arial" w:hAnsi="Arial" w:cs="Arial"/>
          <w:spacing w:val="6"/>
          <w:sz w:val="24"/>
        </w:rPr>
        <w:t>;</w:t>
      </w:r>
      <w:r w:rsidR="003B634E" w:rsidRPr="005824E8">
        <w:rPr>
          <w:rFonts w:ascii="Arial" w:hAnsi="Arial" w:cs="Arial"/>
          <w:spacing w:val="6"/>
          <w:sz w:val="24"/>
        </w:rPr>
        <w:t xml:space="preserve"> w przypadku realizacji więcej niż 4 godzin lekcyjnych szkolenia w ciągu jednego dnia, </w:t>
      </w:r>
      <w:r w:rsidR="0021003B">
        <w:rPr>
          <w:rFonts w:ascii="Arial" w:hAnsi="Arial" w:cs="Arial"/>
          <w:spacing w:val="6"/>
          <w:sz w:val="24"/>
        </w:rPr>
        <w:t>Uczestniczki/</w:t>
      </w:r>
      <w:r w:rsidR="00D659E1" w:rsidRPr="005824E8">
        <w:rPr>
          <w:rFonts w:ascii="Arial" w:hAnsi="Arial" w:cs="Arial"/>
          <w:spacing w:val="6"/>
          <w:sz w:val="24"/>
        </w:rPr>
        <w:t>U</w:t>
      </w:r>
      <w:r w:rsidR="003B634E" w:rsidRPr="005824E8">
        <w:rPr>
          <w:rFonts w:ascii="Arial" w:hAnsi="Arial" w:cs="Arial"/>
          <w:spacing w:val="6"/>
          <w:sz w:val="24"/>
        </w:rPr>
        <w:t xml:space="preserve">czestnicy w trakcie szkolenia mają prawo do co najmniej 1 przerwy, trwającej co najmniej 15 minut. </w:t>
      </w:r>
      <w:r w:rsidR="0021003B">
        <w:rPr>
          <w:rFonts w:ascii="Arial" w:hAnsi="Arial" w:cs="Arial"/>
          <w:spacing w:val="6"/>
          <w:sz w:val="24"/>
        </w:rPr>
        <w:t>J</w:t>
      </w:r>
      <w:r w:rsidR="003B634E" w:rsidRPr="005824E8">
        <w:rPr>
          <w:rFonts w:ascii="Arial" w:hAnsi="Arial" w:cs="Arial"/>
          <w:spacing w:val="6"/>
          <w:sz w:val="24"/>
        </w:rPr>
        <w:t>eden dzień szkoleniowy nie może być dłuższy niż 8 godzin zegarowych (wraz z przerwami)</w:t>
      </w:r>
      <w:r w:rsidR="0021003B">
        <w:rPr>
          <w:rFonts w:ascii="Arial" w:hAnsi="Arial" w:cs="Arial"/>
          <w:spacing w:val="6"/>
          <w:sz w:val="24"/>
        </w:rPr>
        <w:t>.</w:t>
      </w:r>
    </w:p>
    <w:p w14:paraId="08D70327" w14:textId="131192F3" w:rsidR="00B7249A" w:rsidRPr="005824E8" w:rsidRDefault="001215A9" w:rsidP="005824E8">
      <w:pPr>
        <w:pStyle w:val="Akapitzlist"/>
        <w:numPr>
          <w:ilvl w:val="0"/>
          <w:numId w:val="71"/>
        </w:numPr>
        <w:rPr>
          <w:rFonts w:ascii="Arial" w:hAnsi="Arial" w:cs="Arial"/>
          <w:spacing w:val="6"/>
          <w:sz w:val="24"/>
        </w:rPr>
      </w:pPr>
      <w:r>
        <w:rPr>
          <w:rFonts w:ascii="Arial" w:hAnsi="Arial" w:cs="Arial"/>
          <w:spacing w:val="6"/>
          <w:sz w:val="24"/>
        </w:rPr>
        <w:t>Z</w:t>
      </w:r>
      <w:r w:rsidRPr="001215A9">
        <w:rPr>
          <w:rFonts w:ascii="Arial" w:hAnsi="Arial" w:cs="Arial"/>
          <w:spacing w:val="6"/>
          <w:sz w:val="24"/>
        </w:rPr>
        <w:t xml:space="preserve">aleca się, aby w </w:t>
      </w:r>
      <w:r>
        <w:rPr>
          <w:rFonts w:ascii="Arial" w:hAnsi="Arial" w:cs="Arial"/>
          <w:spacing w:val="6"/>
          <w:sz w:val="24"/>
        </w:rPr>
        <w:t>P</w:t>
      </w:r>
      <w:r w:rsidRPr="001215A9">
        <w:rPr>
          <w:rFonts w:ascii="Arial" w:hAnsi="Arial" w:cs="Arial"/>
          <w:spacing w:val="6"/>
          <w:sz w:val="24"/>
        </w:rPr>
        <w:t xml:space="preserve">rojekcie uczestniczyły co najmniej dwie osoby z przedsiębiorstwa, które w ramach swoich stanowisk pracy będą mogły zaplanować lub wdrożyć rozwiązania będące przedmiotem szkoleń. Zaleca się, aby co najmniej jedna z osób uczestniczących reprezentowała wyższy szczebel menedżerski </w:t>
      </w:r>
      <w:r>
        <w:rPr>
          <w:rFonts w:ascii="Arial" w:hAnsi="Arial" w:cs="Arial"/>
          <w:spacing w:val="6"/>
          <w:sz w:val="24"/>
        </w:rPr>
        <w:t>P</w:t>
      </w:r>
      <w:r w:rsidRPr="001215A9">
        <w:rPr>
          <w:rFonts w:ascii="Arial" w:hAnsi="Arial" w:cs="Arial"/>
          <w:spacing w:val="6"/>
          <w:sz w:val="24"/>
        </w:rPr>
        <w:t>rzedsiębiorstwa</w:t>
      </w:r>
      <w:r>
        <w:rPr>
          <w:rFonts w:ascii="Arial" w:hAnsi="Arial" w:cs="Arial"/>
          <w:spacing w:val="6"/>
          <w:sz w:val="24"/>
        </w:rPr>
        <w:t>.</w:t>
      </w:r>
      <w:r w:rsidR="00DF0D2D" w:rsidRPr="005824E8">
        <w:rPr>
          <w:rFonts w:ascii="Arial" w:hAnsi="Arial" w:cs="Arial"/>
          <w:spacing w:val="6"/>
          <w:sz w:val="24"/>
        </w:rPr>
        <w:t xml:space="preserve"> </w:t>
      </w:r>
    </w:p>
    <w:p w14:paraId="52C48ACB" w14:textId="3A71737B" w:rsidR="003B634E" w:rsidRPr="005824E8" w:rsidRDefault="00D63014"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P</w:t>
      </w:r>
      <w:r w:rsidR="003B634E" w:rsidRPr="005824E8">
        <w:rPr>
          <w:rFonts w:ascii="Arial" w:hAnsi="Arial" w:cs="Arial"/>
          <w:spacing w:val="6"/>
          <w:sz w:val="24"/>
        </w:rPr>
        <w:t>odział czasowy szkolenia w części ogólnej i specjalistycznej</w:t>
      </w:r>
      <w:r w:rsidRPr="005824E8">
        <w:rPr>
          <w:rFonts w:ascii="Arial" w:hAnsi="Arial" w:cs="Arial"/>
          <w:spacing w:val="6"/>
          <w:sz w:val="24"/>
        </w:rPr>
        <w:t xml:space="preserve"> wynosi</w:t>
      </w:r>
      <w:r w:rsidR="003B634E" w:rsidRPr="005824E8">
        <w:rPr>
          <w:rFonts w:ascii="Arial" w:hAnsi="Arial" w:cs="Arial"/>
          <w:spacing w:val="6"/>
          <w:sz w:val="24"/>
        </w:rPr>
        <w:t>:</w:t>
      </w:r>
    </w:p>
    <w:p w14:paraId="590D71D9" w14:textId="539FB20E" w:rsidR="003B634E" w:rsidRPr="005824E8" w:rsidRDefault="00F5471A" w:rsidP="005824E8">
      <w:pPr>
        <w:pStyle w:val="Akapitzlist"/>
        <w:numPr>
          <w:ilvl w:val="1"/>
          <w:numId w:val="71"/>
        </w:numPr>
        <w:ind w:left="1134" w:hanging="708"/>
        <w:jc w:val="left"/>
        <w:rPr>
          <w:rFonts w:ascii="Arial" w:hAnsi="Arial" w:cs="Arial"/>
          <w:spacing w:val="6"/>
          <w:sz w:val="24"/>
        </w:rPr>
      </w:pPr>
      <w:r w:rsidRPr="005824E8">
        <w:rPr>
          <w:rFonts w:ascii="Arial" w:hAnsi="Arial" w:cs="Arial"/>
          <w:spacing w:val="6"/>
          <w:sz w:val="24"/>
        </w:rPr>
        <w:t>w</w:t>
      </w:r>
      <w:r w:rsidR="003B634E" w:rsidRPr="005824E8">
        <w:rPr>
          <w:rFonts w:ascii="Arial" w:hAnsi="Arial" w:cs="Arial"/>
          <w:spacing w:val="6"/>
          <w:sz w:val="24"/>
        </w:rPr>
        <w:t xml:space="preserve">ykłady </w:t>
      </w:r>
      <w:r w:rsidR="0021003B">
        <w:rPr>
          <w:rFonts w:ascii="Arial" w:hAnsi="Arial" w:cs="Arial"/>
          <w:spacing w:val="6"/>
          <w:sz w:val="24"/>
        </w:rPr>
        <w:t xml:space="preserve">– </w:t>
      </w:r>
      <w:r w:rsidR="003B634E" w:rsidRPr="005824E8">
        <w:rPr>
          <w:rFonts w:ascii="Arial" w:hAnsi="Arial" w:cs="Arial"/>
          <w:spacing w:val="6"/>
          <w:sz w:val="24"/>
        </w:rPr>
        <w:t>maksimum 50% planowanego czasu każdego szkolenia;</w:t>
      </w:r>
    </w:p>
    <w:p w14:paraId="1C7E0643" w14:textId="1DF1F370" w:rsidR="00B7249A" w:rsidRPr="005824E8" w:rsidRDefault="00F5471A" w:rsidP="005824E8">
      <w:pPr>
        <w:pStyle w:val="Akapitzlist"/>
        <w:numPr>
          <w:ilvl w:val="1"/>
          <w:numId w:val="71"/>
        </w:numPr>
        <w:ind w:left="1134" w:hanging="708"/>
        <w:jc w:val="left"/>
        <w:rPr>
          <w:rFonts w:ascii="Arial" w:hAnsi="Arial" w:cs="Arial"/>
          <w:spacing w:val="6"/>
          <w:sz w:val="24"/>
        </w:rPr>
      </w:pPr>
      <w:r w:rsidRPr="005824E8">
        <w:rPr>
          <w:rFonts w:ascii="Arial" w:hAnsi="Arial" w:cs="Arial"/>
          <w:spacing w:val="6"/>
          <w:sz w:val="24"/>
        </w:rPr>
        <w:t>ć</w:t>
      </w:r>
      <w:r w:rsidR="003B634E" w:rsidRPr="005824E8">
        <w:rPr>
          <w:rFonts w:ascii="Arial" w:hAnsi="Arial" w:cs="Arial"/>
          <w:spacing w:val="6"/>
          <w:sz w:val="24"/>
        </w:rPr>
        <w:t xml:space="preserve">wiczenia i inne formy aktywizacji </w:t>
      </w:r>
      <w:r w:rsidR="0021003B">
        <w:rPr>
          <w:rFonts w:ascii="Arial" w:hAnsi="Arial" w:cs="Arial"/>
          <w:spacing w:val="6"/>
          <w:sz w:val="24"/>
        </w:rPr>
        <w:t>Uczestniczek/</w:t>
      </w:r>
      <w:r w:rsidR="00D659E1" w:rsidRPr="005824E8">
        <w:rPr>
          <w:rFonts w:ascii="Arial" w:hAnsi="Arial" w:cs="Arial"/>
          <w:spacing w:val="6"/>
          <w:sz w:val="24"/>
        </w:rPr>
        <w:t>U</w:t>
      </w:r>
      <w:r w:rsidR="003B634E" w:rsidRPr="005824E8">
        <w:rPr>
          <w:rFonts w:ascii="Arial" w:hAnsi="Arial" w:cs="Arial"/>
          <w:spacing w:val="6"/>
          <w:sz w:val="24"/>
        </w:rPr>
        <w:t xml:space="preserve">czestników </w:t>
      </w:r>
      <w:r w:rsidR="0021003B">
        <w:rPr>
          <w:rFonts w:ascii="Arial" w:hAnsi="Arial" w:cs="Arial"/>
          <w:spacing w:val="6"/>
          <w:sz w:val="24"/>
        </w:rPr>
        <w:t xml:space="preserve">– </w:t>
      </w:r>
      <w:r w:rsidR="003B634E" w:rsidRPr="005824E8">
        <w:rPr>
          <w:rFonts w:ascii="Arial" w:hAnsi="Arial" w:cs="Arial"/>
          <w:spacing w:val="6"/>
          <w:sz w:val="24"/>
        </w:rPr>
        <w:t>minimum 50% planowanego czasu</w:t>
      </w:r>
      <w:r w:rsidR="004E114B" w:rsidRPr="005824E8">
        <w:rPr>
          <w:rFonts w:ascii="Arial" w:hAnsi="Arial" w:cs="Arial"/>
          <w:spacing w:val="6"/>
          <w:sz w:val="24"/>
        </w:rPr>
        <w:t xml:space="preserve"> </w:t>
      </w:r>
      <w:r w:rsidR="00A1014D" w:rsidRPr="005824E8">
        <w:rPr>
          <w:rFonts w:ascii="Arial" w:hAnsi="Arial" w:cs="Arial"/>
          <w:spacing w:val="6"/>
          <w:sz w:val="24"/>
        </w:rPr>
        <w:t>s</w:t>
      </w:r>
      <w:r w:rsidR="003B634E" w:rsidRPr="005824E8">
        <w:rPr>
          <w:rFonts w:ascii="Arial" w:hAnsi="Arial" w:cs="Arial"/>
          <w:spacing w:val="6"/>
          <w:sz w:val="24"/>
        </w:rPr>
        <w:t>zkolenia</w:t>
      </w:r>
      <w:r w:rsidR="0021003B">
        <w:rPr>
          <w:rFonts w:ascii="Arial" w:hAnsi="Arial" w:cs="Arial"/>
          <w:spacing w:val="6"/>
          <w:sz w:val="24"/>
        </w:rPr>
        <w:t>.</w:t>
      </w:r>
    </w:p>
    <w:p w14:paraId="2D504A0E" w14:textId="654E9472" w:rsidR="008850A6" w:rsidRPr="005824E8" w:rsidRDefault="008850A6"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 xml:space="preserve">Działania szkoleniowe, o których mowa w </w:t>
      </w:r>
      <w:r w:rsidR="00803FB6" w:rsidRPr="005824E8">
        <w:rPr>
          <w:rFonts w:ascii="Arial" w:hAnsi="Arial" w:cs="Arial"/>
          <w:spacing w:val="6"/>
          <w:sz w:val="24"/>
        </w:rPr>
        <w:t>ust.</w:t>
      </w:r>
      <w:r w:rsidRPr="005824E8">
        <w:rPr>
          <w:rFonts w:ascii="Arial" w:hAnsi="Arial" w:cs="Arial"/>
          <w:spacing w:val="6"/>
          <w:sz w:val="24"/>
        </w:rPr>
        <w:t>1</w:t>
      </w:r>
      <w:r w:rsidR="007871FC" w:rsidRPr="005824E8">
        <w:rPr>
          <w:rFonts w:ascii="Arial" w:hAnsi="Arial" w:cs="Arial"/>
          <w:spacing w:val="6"/>
          <w:sz w:val="24"/>
        </w:rPr>
        <w:t>.</w:t>
      </w:r>
      <w:r w:rsidR="004D103C" w:rsidRPr="005824E8">
        <w:rPr>
          <w:rFonts w:ascii="Arial" w:hAnsi="Arial" w:cs="Arial"/>
          <w:spacing w:val="6"/>
          <w:sz w:val="24"/>
        </w:rPr>
        <w:t>4.</w:t>
      </w:r>
      <w:r w:rsidR="00AD55BA" w:rsidRPr="005824E8">
        <w:rPr>
          <w:rFonts w:ascii="Arial" w:hAnsi="Arial" w:cs="Arial"/>
          <w:spacing w:val="6"/>
          <w:sz w:val="24"/>
        </w:rPr>
        <w:t xml:space="preserve"> </w:t>
      </w:r>
      <w:r w:rsidRPr="005824E8">
        <w:rPr>
          <w:rFonts w:ascii="Arial" w:hAnsi="Arial" w:cs="Arial"/>
          <w:spacing w:val="6"/>
          <w:sz w:val="24"/>
        </w:rPr>
        <w:t xml:space="preserve">mogą dotyczyć jednego lub dwóch zagadnień tematycznych części specjalistycznej, wskazanych w </w:t>
      </w:r>
      <w:r w:rsidR="00803FB6" w:rsidRPr="005824E8">
        <w:rPr>
          <w:rFonts w:ascii="Arial" w:hAnsi="Arial" w:cs="Arial"/>
          <w:spacing w:val="6"/>
          <w:sz w:val="24"/>
        </w:rPr>
        <w:t>ust.</w:t>
      </w:r>
      <w:r w:rsidRPr="005824E8">
        <w:rPr>
          <w:rFonts w:ascii="Arial" w:hAnsi="Arial" w:cs="Arial"/>
          <w:spacing w:val="6"/>
          <w:sz w:val="24"/>
        </w:rPr>
        <w:t xml:space="preserve"> </w:t>
      </w:r>
      <w:r w:rsidR="004D103C" w:rsidRPr="005824E8">
        <w:rPr>
          <w:rFonts w:ascii="Arial" w:hAnsi="Arial" w:cs="Arial"/>
          <w:spacing w:val="6"/>
          <w:sz w:val="24"/>
        </w:rPr>
        <w:t>5</w:t>
      </w:r>
      <w:r w:rsidR="00803FB6" w:rsidRPr="005824E8">
        <w:rPr>
          <w:rFonts w:ascii="Arial" w:hAnsi="Arial" w:cs="Arial"/>
          <w:spacing w:val="6"/>
          <w:sz w:val="24"/>
        </w:rPr>
        <w:t>.</w:t>
      </w:r>
    </w:p>
    <w:p w14:paraId="0B542EF0" w14:textId="3FEC648E" w:rsidR="009E15F3" w:rsidRPr="005824E8" w:rsidRDefault="00D07A76" w:rsidP="005824E8">
      <w:pPr>
        <w:pStyle w:val="Akapitzlist"/>
        <w:numPr>
          <w:ilvl w:val="0"/>
          <w:numId w:val="71"/>
        </w:numPr>
        <w:ind w:left="426" w:hanging="426"/>
        <w:rPr>
          <w:rFonts w:ascii="Arial" w:hAnsi="Arial" w:cs="Arial"/>
          <w:spacing w:val="6"/>
          <w:sz w:val="24"/>
        </w:rPr>
      </w:pPr>
      <w:r w:rsidRPr="005824E8">
        <w:rPr>
          <w:rFonts w:ascii="Arial" w:hAnsi="Arial" w:cs="Arial"/>
          <w:spacing w:val="6"/>
          <w:sz w:val="24"/>
        </w:rPr>
        <w:t>Każd</w:t>
      </w:r>
      <w:r w:rsidR="0021003B">
        <w:rPr>
          <w:rFonts w:ascii="Arial" w:hAnsi="Arial" w:cs="Arial"/>
          <w:spacing w:val="6"/>
          <w:sz w:val="24"/>
        </w:rPr>
        <w:t>a/</w:t>
      </w:r>
      <w:r w:rsidRPr="005824E8">
        <w:rPr>
          <w:rFonts w:ascii="Arial" w:hAnsi="Arial" w:cs="Arial"/>
          <w:spacing w:val="6"/>
          <w:sz w:val="24"/>
        </w:rPr>
        <w:t>y</w:t>
      </w:r>
      <w:r w:rsidR="00DC10DC" w:rsidRPr="005824E8">
        <w:rPr>
          <w:rFonts w:ascii="Arial" w:hAnsi="Arial" w:cs="Arial"/>
          <w:spacing w:val="6"/>
          <w:sz w:val="24"/>
        </w:rPr>
        <w:t xml:space="preserve"> </w:t>
      </w:r>
      <w:r w:rsidR="0021003B">
        <w:rPr>
          <w:rFonts w:ascii="Arial" w:hAnsi="Arial" w:cs="Arial"/>
          <w:spacing w:val="6"/>
          <w:sz w:val="24"/>
        </w:rPr>
        <w:t>Uczestniczka/</w:t>
      </w:r>
      <w:r w:rsidR="00DC10DC" w:rsidRPr="005824E8">
        <w:rPr>
          <w:rFonts w:ascii="Arial" w:hAnsi="Arial" w:cs="Arial"/>
          <w:spacing w:val="6"/>
          <w:sz w:val="24"/>
        </w:rPr>
        <w:t>Uczestnik musi:</w:t>
      </w:r>
      <w:r w:rsidR="00E81EC1" w:rsidRPr="005824E8">
        <w:rPr>
          <w:rFonts w:ascii="Arial" w:hAnsi="Arial" w:cs="Arial"/>
          <w:spacing w:val="6"/>
          <w:sz w:val="24"/>
        </w:rPr>
        <w:t xml:space="preserve"> </w:t>
      </w:r>
    </w:p>
    <w:p w14:paraId="2C30D55E" w14:textId="195CC547" w:rsidR="00860BC4" w:rsidRPr="005824E8" w:rsidRDefault="00860BC4" w:rsidP="005824E8">
      <w:pPr>
        <w:pStyle w:val="Akapitzlist"/>
        <w:numPr>
          <w:ilvl w:val="1"/>
          <w:numId w:val="71"/>
        </w:numPr>
        <w:ind w:left="1134" w:hanging="708"/>
        <w:jc w:val="left"/>
        <w:rPr>
          <w:rFonts w:ascii="Arial" w:hAnsi="Arial" w:cs="Arial"/>
          <w:spacing w:val="6"/>
          <w:sz w:val="24"/>
        </w:rPr>
      </w:pPr>
      <w:r w:rsidRPr="005824E8">
        <w:rPr>
          <w:rFonts w:ascii="Arial" w:eastAsiaTheme="minorHAnsi" w:hAnsi="Arial" w:cs="Arial"/>
          <w:spacing w:val="6"/>
          <w:sz w:val="24"/>
        </w:rPr>
        <w:t xml:space="preserve">dysponować </w:t>
      </w:r>
      <w:r w:rsidR="005F6094" w:rsidRPr="005824E8">
        <w:rPr>
          <w:rFonts w:ascii="Arial" w:eastAsiaTheme="minorHAnsi" w:hAnsi="Arial" w:cs="Arial"/>
          <w:spacing w:val="6"/>
          <w:sz w:val="24"/>
        </w:rPr>
        <w:t xml:space="preserve">urządzeniem spełniającym następujące wymagania sprzętowe: </w:t>
      </w:r>
    </w:p>
    <w:p w14:paraId="4EB8AAA5" w14:textId="1B4D86DF" w:rsidR="00860BC4" w:rsidRPr="005824E8" w:rsidRDefault="00860BC4"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Procesor</w:t>
      </w:r>
      <w:r w:rsidR="0021003B">
        <w:rPr>
          <w:rFonts w:ascii="Arial" w:hAnsi="Arial" w:cs="Arial"/>
          <w:spacing w:val="6"/>
          <w:sz w:val="24"/>
        </w:rPr>
        <w:t xml:space="preserve"> – </w:t>
      </w:r>
      <w:r w:rsidRPr="005824E8">
        <w:rPr>
          <w:rFonts w:ascii="Arial" w:hAnsi="Arial" w:cs="Arial"/>
          <w:spacing w:val="6"/>
          <w:sz w:val="24"/>
        </w:rPr>
        <w:t>1,6 GHz lub szybszy, 2-rdzeniowy</w:t>
      </w:r>
      <w:r w:rsidR="00AA6EDC">
        <w:rPr>
          <w:rFonts w:ascii="Arial" w:hAnsi="Arial" w:cs="Arial"/>
          <w:spacing w:val="6"/>
          <w:sz w:val="24"/>
        </w:rPr>
        <w:t>;</w:t>
      </w:r>
    </w:p>
    <w:p w14:paraId="17022C1B" w14:textId="2153ADD5" w:rsidR="00860BC4" w:rsidRPr="00E16683" w:rsidRDefault="00860BC4" w:rsidP="00E16683">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RAM</w:t>
      </w:r>
      <w:r w:rsidR="0021003B">
        <w:rPr>
          <w:rFonts w:ascii="Arial" w:hAnsi="Arial" w:cs="Arial"/>
          <w:spacing w:val="6"/>
          <w:sz w:val="24"/>
        </w:rPr>
        <w:t xml:space="preserve"> – </w:t>
      </w:r>
      <w:r w:rsidRPr="005824E8">
        <w:rPr>
          <w:rFonts w:ascii="Arial" w:hAnsi="Arial" w:cs="Arial"/>
          <w:spacing w:val="6"/>
          <w:sz w:val="24"/>
        </w:rPr>
        <w:t>4 GB pamięci RAM; 2 GB pamięci RAM (dla systemów 32 bitowych</w:t>
      </w:r>
      <w:r w:rsidR="0021003B">
        <w:rPr>
          <w:rFonts w:ascii="Arial" w:hAnsi="Arial" w:cs="Arial"/>
          <w:spacing w:val="6"/>
          <w:sz w:val="24"/>
        </w:rPr>
        <w:t>)</w:t>
      </w:r>
      <w:r w:rsidR="00AA6EDC">
        <w:rPr>
          <w:rFonts w:ascii="Arial" w:hAnsi="Arial" w:cs="Arial"/>
          <w:spacing w:val="6"/>
          <w:sz w:val="24"/>
        </w:rPr>
        <w:t>;</w:t>
      </w:r>
    </w:p>
    <w:p w14:paraId="438118F7" w14:textId="4AA7BD97" w:rsidR="00860BC4" w:rsidRPr="005824E8" w:rsidRDefault="00860BC4"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Wyświetlacz/ Grafika</w:t>
      </w:r>
      <w:r w:rsidR="0021003B">
        <w:rPr>
          <w:rFonts w:ascii="Arial" w:hAnsi="Arial" w:cs="Arial"/>
          <w:spacing w:val="6"/>
          <w:sz w:val="24"/>
        </w:rPr>
        <w:t xml:space="preserve"> – </w:t>
      </w:r>
      <w:r w:rsidRPr="005824E8">
        <w:rPr>
          <w:rFonts w:ascii="Arial" w:hAnsi="Arial" w:cs="Arial"/>
          <w:spacing w:val="6"/>
          <w:sz w:val="24"/>
        </w:rPr>
        <w:t xml:space="preserve">Ekran o rozdzielczości 1280 x 768 pikseli </w:t>
      </w:r>
    </w:p>
    <w:p w14:paraId="76C0F695" w14:textId="20ACE546" w:rsidR="00860BC4" w:rsidRPr="005824E8" w:rsidRDefault="00860BC4"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Kamera internetowa, mikrofon, głośniki.</w:t>
      </w:r>
    </w:p>
    <w:p w14:paraId="0DB50B4C" w14:textId="5C4A815B" w:rsidR="009E15F3" w:rsidRPr="005824E8" w:rsidRDefault="00860BC4" w:rsidP="005824E8">
      <w:pPr>
        <w:pStyle w:val="Akapitzlist"/>
        <w:numPr>
          <w:ilvl w:val="1"/>
          <w:numId w:val="71"/>
        </w:numPr>
        <w:ind w:left="1134" w:hanging="708"/>
        <w:jc w:val="left"/>
        <w:rPr>
          <w:rFonts w:ascii="Arial" w:hAnsi="Arial" w:cs="Arial"/>
          <w:spacing w:val="6"/>
          <w:sz w:val="24"/>
        </w:rPr>
      </w:pPr>
      <w:r w:rsidRPr="005824E8">
        <w:rPr>
          <w:rFonts w:ascii="Arial" w:eastAsiaTheme="minorHAnsi" w:hAnsi="Arial" w:cs="Arial"/>
          <w:spacing w:val="6"/>
          <w:sz w:val="24"/>
        </w:rPr>
        <w:t xml:space="preserve">dysponować </w:t>
      </w:r>
      <w:r w:rsidR="005F6094" w:rsidRPr="005824E8">
        <w:rPr>
          <w:rFonts w:ascii="Arial" w:eastAsiaTheme="minorHAnsi" w:hAnsi="Arial" w:cs="Arial"/>
          <w:spacing w:val="6"/>
          <w:sz w:val="24"/>
        </w:rPr>
        <w:t>łączem sieciowym</w:t>
      </w:r>
      <w:r w:rsidR="00B76B33" w:rsidRPr="005824E8">
        <w:rPr>
          <w:rFonts w:ascii="Arial" w:eastAsiaTheme="minorHAnsi" w:hAnsi="Arial" w:cs="Arial"/>
          <w:spacing w:val="6"/>
          <w:sz w:val="24"/>
        </w:rPr>
        <w:t xml:space="preserve">: min </w:t>
      </w:r>
      <w:proofErr w:type="spellStart"/>
      <w:r w:rsidR="00B76B33" w:rsidRPr="005824E8">
        <w:rPr>
          <w:rFonts w:ascii="Arial" w:eastAsiaTheme="minorHAnsi" w:hAnsi="Arial" w:cs="Arial"/>
          <w:spacing w:val="6"/>
          <w:sz w:val="24"/>
        </w:rPr>
        <w:t>download</w:t>
      </w:r>
      <w:proofErr w:type="spellEnd"/>
      <w:r w:rsidR="00B76B33" w:rsidRPr="005824E8">
        <w:rPr>
          <w:rFonts w:ascii="Arial" w:eastAsiaTheme="minorHAnsi" w:hAnsi="Arial" w:cs="Arial"/>
          <w:spacing w:val="6"/>
          <w:sz w:val="24"/>
        </w:rPr>
        <w:t xml:space="preserve">: </w:t>
      </w:r>
      <w:r w:rsidR="00E16683">
        <w:rPr>
          <w:rFonts w:ascii="Arial" w:eastAsiaTheme="minorHAnsi" w:hAnsi="Arial" w:cs="Arial"/>
          <w:spacing w:val="6"/>
          <w:sz w:val="24"/>
        </w:rPr>
        <w:t>5</w:t>
      </w:r>
      <w:r w:rsidR="00B76B33" w:rsidRPr="005824E8">
        <w:rPr>
          <w:rFonts w:ascii="Arial" w:eastAsiaTheme="minorHAnsi" w:hAnsi="Arial" w:cs="Arial"/>
          <w:spacing w:val="6"/>
          <w:sz w:val="24"/>
        </w:rPr>
        <w:t xml:space="preserve"> </w:t>
      </w:r>
      <w:proofErr w:type="spellStart"/>
      <w:r w:rsidR="00B76B33" w:rsidRPr="005824E8">
        <w:rPr>
          <w:rFonts w:ascii="Arial" w:eastAsiaTheme="minorHAnsi" w:hAnsi="Arial" w:cs="Arial"/>
          <w:spacing w:val="6"/>
          <w:sz w:val="24"/>
        </w:rPr>
        <w:t>Mb</w:t>
      </w:r>
      <w:proofErr w:type="spellEnd"/>
      <w:r w:rsidR="00B76B33" w:rsidRPr="005824E8">
        <w:rPr>
          <w:rFonts w:ascii="Arial" w:eastAsiaTheme="minorHAnsi" w:hAnsi="Arial" w:cs="Arial"/>
          <w:spacing w:val="6"/>
          <w:sz w:val="24"/>
        </w:rPr>
        <w:t xml:space="preserve">/s, min </w:t>
      </w:r>
      <w:proofErr w:type="spellStart"/>
      <w:r w:rsidR="00B76B33" w:rsidRPr="005824E8">
        <w:rPr>
          <w:rFonts w:ascii="Arial" w:eastAsiaTheme="minorHAnsi" w:hAnsi="Arial" w:cs="Arial"/>
          <w:spacing w:val="6"/>
          <w:sz w:val="24"/>
        </w:rPr>
        <w:t>upload</w:t>
      </w:r>
      <w:proofErr w:type="spellEnd"/>
      <w:r w:rsidR="00B76B33" w:rsidRPr="005824E8">
        <w:rPr>
          <w:rFonts w:ascii="Arial" w:eastAsiaTheme="minorHAnsi" w:hAnsi="Arial" w:cs="Arial"/>
          <w:spacing w:val="6"/>
          <w:sz w:val="24"/>
        </w:rPr>
        <w:t xml:space="preserve">: </w:t>
      </w:r>
      <w:r w:rsidR="00E16683">
        <w:rPr>
          <w:rFonts w:ascii="Arial" w:eastAsiaTheme="minorHAnsi" w:hAnsi="Arial" w:cs="Arial"/>
          <w:spacing w:val="6"/>
          <w:sz w:val="24"/>
        </w:rPr>
        <w:t>5</w:t>
      </w:r>
      <w:r w:rsidR="00B76B33" w:rsidRPr="005824E8">
        <w:rPr>
          <w:rFonts w:ascii="Arial" w:eastAsiaTheme="minorHAnsi" w:hAnsi="Arial" w:cs="Arial"/>
          <w:spacing w:val="6"/>
          <w:sz w:val="24"/>
        </w:rPr>
        <w:t xml:space="preserve"> </w:t>
      </w:r>
      <w:proofErr w:type="spellStart"/>
      <w:r w:rsidR="00B76B33" w:rsidRPr="005824E8">
        <w:rPr>
          <w:rFonts w:ascii="Arial" w:eastAsiaTheme="minorHAnsi" w:hAnsi="Arial" w:cs="Arial"/>
          <w:spacing w:val="6"/>
          <w:sz w:val="24"/>
        </w:rPr>
        <w:t>Mb</w:t>
      </w:r>
      <w:proofErr w:type="spellEnd"/>
      <w:r w:rsidR="00B76B33" w:rsidRPr="005824E8">
        <w:rPr>
          <w:rFonts w:ascii="Arial" w:eastAsiaTheme="minorHAnsi" w:hAnsi="Arial" w:cs="Arial"/>
          <w:spacing w:val="6"/>
          <w:sz w:val="24"/>
        </w:rPr>
        <w:t>/s (</w:t>
      </w:r>
      <w:r w:rsidR="003C73A1">
        <w:rPr>
          <w:rFonts w:ascii="Arial" w:eastAsiaTheme="minorHAnsi" w:hAnsi="Arial" w:cs="Arial"/>
          <w:spacing w:val="6"/>
          <w:sz w:val="24"/>
        </w:rPr>
        <w:t>Realizator</w:t>
      </w:r>
      <w:r w:rsidR="00B76B33" w:rsidRPr="005824E8">
        <w:rPr>
          <w:rFonts w:ascii="Arial" w:eastAsiaTheme="minorHAnsi" w:hAnsi="Arial" w:cs="Arial"/>
          <w:spacing w:val="6"/>
          <w:sz w:val="24"/>
        </w:rPr>
        <w:t xml:space="preserve"> zaleca korzystanie z łącza stałego)</w:t>
      </w:r>
      <w:r w:rsidR="00AA6EDC">
        <w:rPr>
          <w:rFonts w:ascii="Arial" w:eastAsiaTheme="minorHAnsi" w:hAnsi="Arial" w:cs="Arial"/>
          <w:spacing w:val="6"/>
          <w:sz w:val="24"/>
        </w:rPr>
        <w:t>;</w:t>
      </w:r>
    </w:p>
    <w:p w14:paraId="1705F608" w14:textId="28423C5D" w:rsidR="009E15F3" w:rsidRPr="005824E8" w:rsidRDefault="00FA36EE" w:rsidP="005824E8">
      <w:pPr>
        <w:pStyle w:val="Akapitzlist"/>
        <w:numPr>
          <w:ilvl w:val="1"/>
          <w:numId w:val="71"/>
        </w:numPr>
        <w:ind w:left="1134" w:hanging="708"/>
        <w:jc w:val="left"/>
        <w:rPr>
          <w:rFonts w:ascii="Arial" w:hAnsi="Arial" w:cs="Arial"/>
          <w:spacing w:val="6"/>
          <w:sz w:val="24"/>
        </w:rPr>
      </w:pPr>
      <w:r w:rsidRPr="005824E8">
        <w:rPr>
          <w:rFonts w:ascii="Arial" w:eastAsiaTheme="minorHAnsi" w:hAnsi="Arial" w:cs="Arial"/>
          <w:spacing w:val="6"/>
          <w:sz w:val="24"/>
        </w:rPr>
        <w:t xml:space="preserve">dysponować </w:t>
      </w:r>
      <w:r w:rsidR="005F6094" w:rsidRPr="005824E8">
        <w:rPr>
          <w:rFonts w:ascii="Arial" w:eastAsiaTheme="minorHAnsi" w:hAnsi="Arial" w:cs="Arial"/>
          <w:spacing w:val="6"/>
          <w:sz w:val="24"/>
        </w:rPr>
        <w:t>niezbędnym oprogramowaniem umożliwiającym dostęp do prezentowanych treści i materiałów</w:t>
      </w:r>
      <w:r w:rsidRPr="005824E8">
        <w:rPr>
          <w:rFonts w:ascii="Arial" w:eastAsiaTheme="minorHAnsi" w:hAnsi="Arial" w:cs="Arial"/>
          <w:spacing w:val="6"/>
          <w:sz w:val="24"/>
        </w:rPr>
        <w:t>:</w:t>
      </w:r>
    </w:p>
    <w:p w14:paraId="548F8917" w14:textId="0B13764D" w:rsidR="00FA36EE" w:rsidRPr="005824E8" w:rsidRDefault="00FA36EE"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System operacyjny</w:t>
      </w:r>
      <w:r w:rsidR="00AA6EDC">
        <w:rPr>
          <w:rFonts w:ascii="Arial" w:hAnsi="Arial" w:cs="Arial"/>
          <w:spacing w:val="6"/>
          <w:sz w:val="24"/>
        </w:rPr>
        <w:t xml:space="preserve"> </w:t>
      </w:r>
      <w:r w:rsidR="003C3097">
        <w:rPr>
          <w:rFonts w:ascii="Arial" w:hAnsi="Arial" w:cs="Arial"/>
          <w:spacing w:val="6"/>
          <w:sz w:val="24"/>
        </w:rPr>
        <w:t xml:space="preserve">– </w:t>
      </w:r>
      <w:r w:rsidR="003C3097" w:rsidRPr="005824E8">
        <w:rPr>
          <w:rFonts w:ascii="Arial" w:hAnsi="Arial" w:cs="Arial"/>
          <w:spacing w:val="6"/>
          <w:sz w:val="24"/>
        </w:rPr>
        <w:t>minimum</w:t>
      </w:r>
      <w:r w:rsidRPr="005824E8">
        <w:rPr>
          <w:rFonts w:ascii="Arial" w:hAnsi="Arial" w:cs="Arial"/>
          <w:spacing w:val="6"/>
          <w:sz w:val="24"/>
        </w:rPr>
        <w:t xml:space="preserve"> Windows 8</w:t>
      </w:r>
      <w:r w:rsidR="00AA6EDC">
        <w:rPr>
          <w:rFonts w:ascii="Arial" w:hAnsi="Arial" w:cs="Arial"/>
          <w:spacing w:val="6"/>
          <w:sz w:val="24"/>
        </w:rPr>
        <w:t>;</w:t>
      </w:r>
    </w:p>
    <w:p w14:paraId="51774F03" w14:textId="1AE34960" w:rsidR="00FA36EE" w:rsidRPr="005824E8" w:rsidRDefault="00FA36EE"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Dla sprzętu przenośnego (tablety</w:t>
      </w:r>
      <w:r w:rsidR="00521537">
        <w:rPr>
          <w:rFonts w:ascii="Arial" w:hAnsi="Arial" w:cs="Arial"/>
          <w:spacing w:val="6"/>
          <w:sz w:val="24"/>
        </w:rPr>
        <w:t xml:space="preserve">, </w:t>
      </w:r>
      <w:r w:rsidRPr="005824E8">
        <w:rPr>
          <w:rFonts w:ascii="Arial" w:hAnsi="Arial" w:cs="Arial"/>
          <w:spacing w:val="6"/>
          <w:sz w:val="24"/>
        </w:rPr>
        <w:t xml:space="preserve">telefony) wymagana jest wersja systemu Android od </w:t>
      </w:r>
      <w:r w:rsidR="0000347B" w:rsidRPr="005824E8">
        <w:rPr>
          <w:rFonts w:ascii="Arial" w:hAnsi="Arial" w:cs="Arial"/>
          <w:spacing w:val="6"/>
          <w:sz w:val="24"/>
        </w:rPr>
        <w:t>7</w:t>
      </w:r>
      <w:r w:rsidR="00AA6EDC">
        <w:rPr>
          <w:rFonts w:ascii="Arial" w:hAnsi="Arial" w:cs="Arial"/>
          <w:spacing w:val="6"/>
          <w:sz w:val="24"/>
        </w:rPr>
        <w:t>;</w:t>
      </w:r>
    </w:p>
    <w:p w14:paraId="1DF3A645" w14:textId="6C1C27A6" w:rsidR="00FA36EE" w:rsidRPr="005824E8" w:rsidRDefault="00FA36EE" w:rsidP="005824E8">
      <w:pPr>
        <w:pStyle w:val="Akapitzlist"/>
        <w:numPr>
          <w:ilvl w:val="2"/>
          <w:numId w:val="71"/>
        </w:numPr>
        <w:ind w:left="1418" w:hanging="425"/>
        <w:jc w:val="left"/>
        <w:rPr>
          <w:rFonts w:ascii="Arial" w:hAnsi="Arial" w:cs="Arial"/>
          <w:spacing w:val="6"/>
          <w:sz w:val="24"/>
        </w:rPr>
      </w:pPr>
      <w:r w:rsidRPr="005824E8">
        <w:rPr>
          <w:rFonts w:ascii="Arial" w:hAnsi="Arial" w:cs="Arial"/>
          <w:spacing w:val="6"/>
          <w:sz w:val="24"/>
        </w:rPr>
        <w:t>Dla sprzętu z zainstalowanym iOS wersje od 11</w:t>
      </w:r>
      <w:r w:rsidR="00AA6EDC">
        <w:rPr>
          <w:rFonts w:ascii="Arial" w:hAnsi="Arial" w:cs="Arial"/>
          <w:spacing w:val="6"/>
          <w:sz w:val="24"/>
        </w:rPr>
        <w:t>.</w:t>
      </w:r>
    </w:p>
    <w:p w14:paraId="6EF72C1B" w14:textId="17A3197D" w:rsidR="007B1080" w:rsidRPr="005824E8" w:rsidRDefault="00DF39C4"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Udostępnienie</w:t>
      </w:r>
      <w:r w:rsidR="00AD3B1C" w:rsidRPr="005824E8">
        <w:rPr>
          <w:rFonts w:ascii="Arial" w:hAnsi="Arial" w:cs="Arial"/>
          <w:spacing w:val="6"/>
          <w:sz w:val="24"/>
        </w:rPr>
        <w:t xml:space="preserve"> </w:t>
      </w:r>
      <w:r w:rsidR="001215A9">
        <w:rPr>
          <w:rFonts w:ascii="Arial" w:hAnsi="Arial" w:cs="Arial"/>
          <w:spacing w:val="6"/>
          <w:sz w:val="24"/>
        </w:rPr>
        <w:t>Uczestniczkom/</w:t>
      </w:r>
      <w:r w:rsidR="00AD3B1C" w:rsidRPr="005824E8">
        <w:rPr>
          <w:rFonts w:ascii="Arial" w:hAnsi="Arial" w:cs="Arial"/>
          <w:spacing w:val="6"/>
          <w:sz w:val="24"/>
        </w:rPr>
        <w:t>Uczestnik</w:t>
      </w:r>
      <w:r w:rsidRPr="005824E8">
        <w:rPr>
          <w:rFonts w:ascii="Arial" w:hAnsi="Arial" w:cs="Arial"/>
          <w:spacing w:val="6"/>
          <w:sz w:val="24"/>
        </w:rPr>
        <w:t>om</w:t>
      </w:r>
      <w:r w:rsidR="00AD3B1C" w:rsidRPr="005824E8">
        <w:rPr>
          <w:rFonts w:ascii="Arial" w:hAnsi="Arial" w:cs="Arial"/>
          <w:spacing w:val="6"/>
          <w:sz w:val="24"/>
        </w:rPr>
        <w:t xml:space="preserve"> odpowiedni</w:t>
      </w:r>
      <w:r w:rsidRPr="005824E8">
        <w:rPr>
          <w:rFonts w:ascii="Arial" w:hAnsi="Arial" w:cs="Arial"/>
          <w:spacing w:val="6"/>
          <w:sz w:val="24"/>
        </w:rPr>
        <w:t>ego</w:t>
      </w:r>
      <w:r w:rsidR="00AD3B1C" w:rsidRPr="005824E8">
        <w:rPr>
          <w:rFonts w:ascii="Arial" w:hAnsi="Arial" w:cs="Arial"/>
          <w:spacing w:val="6"/>
          <w:sz w:val="24"/>
        </w:rPr>
        <w:t xml:space="preserve"> sprzęt</w:t>
      </w:r>
      <w:r w:rsidRPr="005824E8">
        <w:rPr>
          <w:rFonts w:ascii="Arial" w:hAnsi="Arial" w:cs="Arial"/>
          <w:spacing w:val="6"/>
          <w:sz w:val="24"/>
        </w:rPr>
        <w:t>u</w:t>
      </w:r>
      <w:r w:rsidR="00AD3B1C" w:rsidRPr="005824E8">
        <w:rPr>
          <w:rFonts w:ascii="Arial" w:hAnsi="Arial" w:cs="Arial"/>
          <w:spacing w:val="6"/>
          <w:sz w:val="24"/>
        </w:rPr>
        <w:t xml:space="preserve"> </w:t>
      </w:r>
      <w:r w:rsidRPr="005824E8">
        <w:rPr>
          <w:rFonts w:ascii="Arial" w:hAnsi="Arial" w:cs="Arial"/>
          <w:spacing w:val="6"/>
          <w:sz w:val="24"/>
        </w:rPr>
        <w:t xml:space="preserve">jest obowiązkiem </w:t>
      </w:r>
      <w:r w:rsidR="00AD3B1C" w:rsidRPr="005824E8">
        <w:rPr>
          <w:rFonts w:ascii="Arial" w:hAnsi="Arial" w:cs="Arial"/>
          <w:spacing w:val="6"/>
          <w:sz w:val="24"/>
        </w:rPr>
        <w:t>Przedsiębiorc</w:t>
      </w:r>
      <w:r w:rsidRPr="005824E8">
        <w:rPr>
          <w:rFonts w:ascii="Arial" w:hAnsi="Arial" w:cs="Arial"/>
          <w:spacing w:val="6"/>
          <w:sz w:val="24"/>
        </w:rPr>
        <w:t>y</w:t>
      </w:r>
      <w:r w:rsidR="00AD3B1C" w:rsidRPr="005824E8">
        <w:rPr>
          <w:rFonts w:ascii="Arial" w:hAnsi="Arial" w:cs="Arial"/>
          <w:spacing w:val="6"/>
          <w:sz w:val="24"/>
        </w:rPr>
        <w:t>.</w:t>
      </w:r>
    </w:p>
    <w:p w14:paraId="74211F19" w14:textId="2F737757" w:rsidR="002634D8" w:rsidRPr="005824E8" w:rsidRDefault="00CB4E3C"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Każd</w:t>
      </w:r>
      <w:r w:rsidR="001215A9">
        <w:rPr>
          <w:rFonts w:ascii="Arial" w:hAnsi="Arial" w:cs="Arial"/>
          <w:spacing w:val="6"/>
          <w:sz w:val="24"/>
        </w:rPr>
        <w:t>a/</w:t>
      </w:r>
      <w:r w:rsidRPr="005824E8">
        <w:rPr>
          <w:rFonts w:ascii="Arial" w:hAnsi="Arial" w:cs="Arial"/>
          <w:spacing w:val="6"/>
          <w:sz w:val="24"/>
        </w:rPr>
        <w:t xml:space="preserve">y </w:t>
      </w:r>
      <w:r w:rsidR="001215A9">
        <w:rPr>
          <w:rFonts w:ascii="Arial" w:hAnsi="Arial" w:cs="Arial"/>
          <w:spacing w:val="6"/>
          <w:sz w:val="24"/>
        </w:rPr>
        <w:t>Uczestniczka/</w:t>
      </w:r>
      <w:r w:rsidRPr="005824E8">
        <w:rPr>
          <w:rFonts w:ascii="Arial" w:hAnsi="Arial" w:cs="Arial"/>
          <w:spacing w:val="6"/>
          <w:sz w:val="24"/>
        </w:rPr>
        <w:t>Uczestnik ma obowiązek czynnie uczestniczyć w szkoleniu i potwierdzać swoją obecność na szkoleniu</w:t>
      </w:r>
      <w:r w:rsidR="002634D8" w:rsidRPr="005824E8">
        <w:rPr>
          <w:rFonts w:ascii="Arial" w:hAnsi="Arial" w:cs="Arial"/>
          <w:spacing w:val="6"/>
          <w:sz w:val="24"/>
        </w:rPr>
        <w:t xml:space="preserve"> na żądanie </w:t>
      </w:r>
      <w:r w:rsidR="003C73A1">
        <w:rPr>
          <w:rFonts w:ascii="Arial" w:hAnsi="Arial" w:cs="Arial"/>
          <w:spacing w:val="6"/>
          <w:sz w:val="24"/>
        </w:rPr>
        <w:t>Realizator</w:t>
      </w:r>
      <w:r w:rsidR="002634D8" w:rsidRPr="005824E8">
        <w:rPr>
          <w:rFonts w:ascii="Arial" w:hAnsi="Arial" w:cs="Arial"/>
          <w:spacing w:val="6"/>
          <w:sz w:val="24"/>
        </w:rPr>
        <w:t>a i innych uprawnionych Jednostek</w:t>
      </w:r>
      <w:r w:rsidR="00521537">
        <w:rPr>
          <w:rFonts w:ascii="Arial" w:hAnsi="Arial" w:cs="Arial"/>
          <w:spacing w:val="6"/>
          <w:sz w:val="24"/>
        </w:rPr>
        <w:t>.</w:t>
      </w:r>
    </w:p>
    <w:p w14:paraId="7F9B91C0" w14:textId="15F558D1" w:rsidR="005F6094" w:rsidRPr="005824E8" w:rsidRDefault="002634D8" w:rsidP="005824E8">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 xml:space="preserve">Każdy Uczestnik ma obowiązek </w:t>
      </w:r>
      <w:r w:rsidR="00CB4E3C" w:rsidRPr="005824E8">
        <w:rPr>
          <w:rFonts w:ascii="Arial" w:hAnsi="Arial" w:cs="Arial"/>
          <w:spacing w:val="6"/>
          <w:sz w:val="24"/>
        </w:rPr>
        <w:t>potwierdzić otrzymanie materiałów szkoleniowych oznakowanych logo EFS+</w:t>
      </w:r>
      <w:r w:rsidR="00521537">
        <w:rPr>
          <w:rFonts w:ascii="Arial" w:hAnsi="Arial" w:cs="Arial"/>
          <w:spacing w:val="6"/>
          <w:sz w:val="24"/>
        </w:rPr>
        <w:t>.</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87936" behindDoc="0" locked="0" layoutInCell="1" allowOverlap="1" wp14:anchorId="0CAEEAA2" wp14:editId="68971779">
            <wp:simplePos x="0" y="0"/>
            <wp:positionH relativeFrom="margin">
              <wp:posOffset>8255</wp:posOffset>
            </wp:positionH>
            <wp:positionV relativeFrom="paragraph">
              <wp:posOffset>-541655</wp:posOffset>
            </wp:positionV>
            <wp:extent cx="5762625" cy="523875"/>
            <wp:effectExtent l="0" t="0" r="9525" b="9525"/>
            <wp:wrapNone/>
            <wp:docPr id="146824244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p>
    <w:p w14:paraId="58B65A09" w14:textId="0EB39914" w:rsidR="004443DD" w:rsidRPr="005824E8" w:rsidRDefault="004443DD"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 xml:space="preserve">W szkoleniach </w:t>
      </w:r>
      <w:r w:rsidR="00CB4E3C" w:rsidRPr="005824E8">
        <w:rPr>
          <w:rFonts w:ascii="Arial" w:hAnsi="Arial" w:cs="Arial"/>
          <w:spacing w:val="6"/>
          <w:sz w:val="24"/>
        </w:rPr>
        <w:t>będą brały</w:t>
      </w:r>
      <w:r w:rsidRPr="005824E8">
        <w:rPr>
          <w:rFonts w:ascii="Arial" w:hAnsi="Arial" w:cs="Arial"/>
          <w:spacing w:val="6"/>
          <w:sz w:val="24"/>
        </w:rPr>
        <w:t xml:space="preserve"> udział wyłącznie osoby zrekrutowane do </w:t>
      </w:r>
      <w:r w:rsidR="005B1E10" w:rsidRPr="005824E8">
        <w:rPr>
          <w:rFonts w:ascii="Arial" w:hAnsi="Arial" w:cs="Arial"/>
          <w:spacing w:val="6"/>
          <w:sz w:val="24"/>
        </w:rPr>
        <w:t>P</w:t>
      </w:r>
      <w:r w:rsidRPr="005824E8">
        <w:rPr>
          <w:rFonts w:ascii="Arial" w:hAnsi="Arial" w:cs="Arial"/>
          <w:spacing w:val="6"/>
          <w:sz w:val="24"/>
        </w:rPr>
        <w:t>rojektu oraz w uzasadnionych przypadkach osoby ze strony PARP pełniące funkcję koordynacyjną lub innych instytucji pełniących rolę ekspertów oraz instytucji kontrolujących</w:t>
      </w:r>
      <w:r w:rsidR="005B1E10" w:rsidRPr="005824E8">
        <w:rPr>
          <w:rFonts w:ascii="Arial" w:hAnsi="Arial" w:cs="Arial"/>
          <w:spacing w:val="6"/>
          <w:sz w:val="24"/>
        </w:rPr>
        <w:t>.</w:t>
      </w:r>
    </w:p>
    <w:p w14:paraId="39D22F41" w14:textId="23822768" w:rsidR="001A60A5" w:rsidRPr="005824E8" w:rsidRDefault="000D4224"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 xml:space="preserve">Fakt uczestnictwa w każdym dniu szkolenia </w:t>
      </w:r>
      <w:r w:rsidR="00CB4E3C" w:rsidRPr="005824E8">
        <w:rPr>
          <w:rFonts w:ascii="Arial" w:hAnsi="Arial" w:cs="Arial"/>
          <w:spacing w:val="6"/>
          <w:sz w:val="24"/>
        </w:rPr>
        <w:t>zdalnego będzie potwierdzan</w:t>
      </w:r>
      <w:r w:rsidR="00497065" w:rsidRPr="005824E8">
        <w:rPr>
          <w:rFonts w:ascii="Arial" w:hAnsi="Arial" w:cs="Arial"/>
          <w:spacing w:val="6"/>
          <w:sz w:val="24"/>
        </w:rPr>
        <w:t>y</w:t>
      </w:r>
      <w:r w:rsidR="00CB4E3C" w:rsidRPr="005824E8">
        <w:rPr>
          <w:rFonts w:ascii="Arial" w:hAnsi="Arial" w:cs="Arial"/>
          <w:spacing w:val="6"/>
          <w:sz w:val="24"/>
        </w:rPr>
        <w:t xml:space="preserve"> raportami </w:t>
      </w:r>
      <w:r w:rsidRPr="005824E8">
        <w:rPr>
          <w:rFonts w:ascii="Arial" w:hAnsi="Arial" w:cs="Arial"/>
          <w:spacing w:val="6"/>
          <w:sz w:val="24"/>
        </w:rPr>
        <w:t>z logowania oraz dokumentacj</w:t>
      </w:r>
      <w:r w:rsidR="00CB4E3C" w:rsidRPr="005824E8">
        <w:rPr>
          <w:rFonts w:ascii="Arial" w:hAnsi="Arial" w:cs="Arial"/>
          <w:spacing w:val="6"/>
          <w:sz w:val="24"/>
        </w:rPr>
        <w:t>ą</w:t>
      </w:r>
      <w:r w:rsidRPr="005824E8">
        <w:rPr>
          <w:rFonts w:ascii="Arial" w:hAnsi="Arial" w:cs="Arial"/>
          <w:spacing w:val="6"/>
          <w:sz w:val="24"/>
        </w:rPr>
        <w:t xml:space="preserve"> wytworzon</w:t>
      </w:r>
      <w:r w:rsidR="001215A9">
        <w:rPr>
          <w:rFonts w:ascii="Arial" w:hAnsi="Arial" w:cs="Arial"/>
          <w:spacing w:val="6"/>
          <w:sz w:val="24"/>
        </w:rPr>
        <w:t>ą</w:t>
      </w:r>
      <w:r w:rsidRPr="005824E8">
        <w:rPr>
          <w:rFonts w:ascii="Arial" w:hAnsi="Arial" w:cs="Arial"/>
          <w:spacing w:val="6"/>
          <w:sz w:val="24"/>
        </w:rPr>
        <w:t xml:space="preserve"> na zakończenie realizacji szkolenia (oraz doradztwa związanego bezpośrednio z działaniami szkoleniowymi – jeśli dotyczy), </w:t>
      </w:r>
      <w:r w:rsidR="002634D8" w:rsidRPr="005824E8">
        <w:rPr>
          <w:rFonts w:ascii="Arial" w:hAnsi="Arial" w:cs="Arial"/>
          <w:spacing w:val="6"/>
          <w:sz w:val="24"/>
        </w:rPr>
        <w:t xml:space="preserve">podpisaną </w:t>
      </w:r>
      <w:r w:rsidRPr="005824E8">
        <w:rPr>
          <w:rFonts w:ascii="Arial" w:hAnsi="Arial" w:cs="Arial"/>
          <w:spacing w:val="6"/>
          <w:sz w:val="24"/>
        </w:rPr>
        <w:t xml:space="preserve">przez </w:t>
      </w:r>
      <w:r w:rsidR="00D659E1" w:rsidRPr="005824E8">
        <w:rPr>
          <w:rFonts w:ascii="Arial" w:hAnsi="Arial" w:cs="Arial"/>
          <w:spacing w:val="6"/>
          <w:sz w:val="24"/>
        </w:rPr>
        <w:t>P</w:t>
      </w:r>
      <w:r w:rsidRPr="005824E8">
        <w:rPr>
          <w:rFonts w:ascii="Arial" w:hAnsi="Arial" w:cs="Arial"/>
          <w:spacing w:val="6"/>
          <w:sz w:val="24"/>
        </w:rPr>
        <w:t>rzedsiębiorcę i realizatora szkolenia/doradztwa</w:t>
      </w:r>
      <w:r w:rsidR="00E962A9" w:rsidRPr="005824E8">
        <w:rPr>
          <w:rFonts w:ascii="Arial" w:hAnsi="Arial" w:cs="Arial"/>
          <w:spacing w:val="6"/>
          <w:sz w:val="24"/>
        </w:rPr>
        <w:t>;</w:t>
      </w:r>
      <w:r w:rsidRPr="005824E8">
        <w:rPr>
          <w:rFonts w:ascii="Arial" w:hAnsi="Arial" w:cs="Arial"/>
          <w:spacing w:val="6"/>
          <w:sz w:val="24"/>
        </w:rPr>
        <w:t xml:space="preserve"> </w:t>
      </w:r>
    </w:p>
    <w:p w14:paraId="4DC1B0FE" w14:textId="499F409B" w:rsidR="003B634E" w:rsidRPr="005824E8" w:rsidRDefault="003B634E"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 xml:space="preserve">Warunkiem uzyskania zaświadczenia </w:t>
      </w:r>
      <w:r w:rsidR="00896620" w:rsidRPr="005824E8">
        <w:rPr>
          <w:rFonts w:ascii="Arial" w:hAnsi="Arial" w:cs="Arial"/>
          <w:spacing w:val="6"/>
          <w:sz w:val="24"/>
        </w:rPr>
        <w:t>o ukończeniu szkoleni</w:t>
      </w:r>
      <w:r w:rsidR="007C75CF" w:rsidRPr="005824E8">
        <w:rPr>
          <w:rFonts w:ascii="Arial" w:hAnsi="Arial" w:cs="Arial"/>
          <w:spacing w:val="6"/>
          <w:sz w:val="24"/>
        </w:rPr>
        <w:t>a</w:t>
      </w:r>
      <w:r w:rsidR="00896620" w:rsidRPr="005824E8">
        <w:rPr>
          <w:rFonts w:ascii="Arial" w:hAnsi="Arial" w:cs="Arial"/>
          <w:spacing w:val="6"/>
          <w:sz w:val="24"/>
        </w:rPr>
        <w:t xml:space="preserve"> </w:t>
      </w:r>
      <w:r w:rsidRPr="005824E8">
        <w:rPr>
          <w:rFonts w:ascii="Arial" w:hAnsi="Arial" w:cs="Arial"/>
          <w:spacing w:val="6"/>
          <w:sz w:val="24"/>
        </w:rPr>
        <w:t>jest uczestnictwo w co najmniej 80% zajęć szkoleniowych oraz wypełnienie ankiety poszkoleniowej</w:t>
      </w:r>
      <w:r w:rsidR="00896620" w:rsidRPr="005824E8">
        <w:rPr>
          <w:rFonts w:ascii="Arial" w:hAnsi="Arial" w:cs="Arial"/>
          <w:spacing w:val="6"/>
          <w:sz w:val="24"/>
        </w:rPr>
        <w:t>.</w:t>
      </w:r>
    </w:p>
    <w:p w14:paraId="5EC6FA27" w14:textId="2B0C44CC" w:rsidR="004443DD" w:rsidRPr="005824E8" w:rsidRDefault="00497065"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Każd</w:t>
      </w:r>
      <w:r w:rsidR="001215A9">
        <w:rPr>
          <w:rFonts w:ascii="Arial" w:hAnsi="Arial" w:cs="Arial"/>
          <w:spacing w:val="6"/>
          <w:sz w:val="24"/>
        </w:rPr>
        <w:t>a/</w:t>
      </w:r>
      <w:r w:rsidRPr="005824E8">
        <w:rPr>
          <w:rFonts w:ascii="Arial" w:hAnsi="Arial" w:cs="Arial"/>
          <w:spacing w:val="6"/>
          <w:sz w:val="24"/>
        </w:rPr>
        <w:t xml:space="preserve">y </w:t>
      </w:r>
      <w:r w:rsidR="001215A9">
        <w:rPr>
          <w:rFonts w:ascii="Arial" w:hAnsi="Arial" w:cs="Arial"/>
          <w:spacing w:val="6"/>
          <w:sz w:val="24"/>
        </w:rPr>
        <w:t>Uczestniczka/</w:t>
      </w:r>
      <w:r w:rsidRPr="005824E8">
        <w:rPr>
          <w:rFonts w:ascii="Arial" w:hAnsi="Arial" w:cs="Arial"/>
          <w:spacing w:val="6"/>
          <w:sz w:val="24"/>
        </w:rPr>
        <w:t xml:space="preserve">Uczestnik po zakończonych szkoleniach będzie </w:t>
      </w:r>
      <w:r w:rsidR="001215A9">
        <w:rPr>
          <w:rFonts w:ascii="Arial" w:hAnsi="Arial" w:cs="Arial"/>
          <w:spacing w:val="6"/>
          <w:sz w:val="24"/>
        </w:rPr>
        <w:t>mogła/</w:t>
      </w:r>
      <w:r w:rsidRPr="005824E8">
        <w:rPr>
          <w:rFonts w:ascii="Arial" w:hAnsi="Arial" w:cs="Arial"/>
          <w:spacing w:val="6"/>
          <w:sz w:val="24"/>
        </w:rPr>
        <w:t>mógł wziąć udział w działaniach doradczych</w:t>
      </w:r>
      <w:r w:rsidR="00E4340F" w:rsidRPr="005824E8">
        <w:rPr>
          <w:rFonts w:ascii="Arial" w:hAnsi="Arial" w:cs="Arial"/>
          <w:spacing w:val="6"/>
          <w:sz w:val="24"/>
        </w:rPr>
        <w:t xml:space="preserve"> zgodnie z ust 2, 3.</w:t>
      </w:r>
    </w:p>
    <w:p w14:paraId="14435E8E" w14:textId="613DA9EC" w:rsidR="00497065" w:rsidRDefault="00497065">
      <w:pPr>
        <w:pStyle w:val="Akapitzlist"/>
        <w:numPr>
          <w:ilvl w:val="0"/>
          <w:numId w:val="71"/>
        </w:numPr>
        <w:ind w:left="426" w:hanging="426"/>
        <w:jc w:val="left"/>
        <w:rPr>
          <w:rFonts w:ascii="Arial" w:hAnsi="Arial" w:cs="Arial"/>
          <w:spacing w:val="6"/>
          <w:sz w:val="24"/>
        </w:rPr>
      </w:pPr>
      <w:r w:rsidRPr="005824E8">
        <w:rPr>
          <w:rFonts w:ascii="Arial" w:hAnsi="Arial" w:cs="Arial"/>
          <w:spacing w:val="6"/>
          <w:sz w:val="24"/>
        </w:rPr>
        <w:t>Celem doradztwa</w:t>
      </w:r>
      <w:r w:rsidR="00521537">
        <w:rPr>
          <w:rFonts w:ascii="Arial" w:hAnsi="Arial" w:cs="Arial"/>
          <w:spacing w:val="6"/>
          <w:sz w:val="24"/>
        </w:rPr>
        <w:t>,</w:t>
      </w:r>
      <w:r w:rsidRPr="005824E8">
        <w:rPr>
          <w:rFonts w:ascii="Arial" w:hAnsi="Arial" w:cs="Arial"/>
          <w:spacing w:val="6"/>
          <w:sz w:val="24"/>
        </w:rPr>
        <w:t xml:space="preserve"> związanego bezpośrednio z działaniami szkoleniowymi będzie omówienie zastosowania konkretnych rozwiązań zgodnych z GOZ, które mogą zostać zastosowane w przedsiębiorstwie</w:t>
      </w:r>
      <w:r w:rsidR="001215A9">
        <w:rPr>
          <w:rFonts w:ascii="Arial" w:hAnsi="Arial" w:cs="Arial"/>
          <w:spacing w:val="6"/>
          <w:sz w:val="24"/>
        </w:rPr>
        <w:t>.</w:t>
      </w:r>
    </w:p>
    <w:p w14:paraId="7CD357EF" w14:textId="6D0E3378" w:rsidR="001215A9" w:rsidRPr="005824E8" w:rsidRDefault="001215A9" w:rsidP="005824E8">
      <w:pPr>
        <w:pStyle w:val="Akapitzlist"/>
        <w:numPr>
          <w:ilvl w:val="0"/>
          <w:numId w:val="71"/>
        </w:numPr>
        <w:ind w:left="426" w:hanging="426"/>
        <w:jc w:val="left"/>
        <w:rPr>
          <w:rFonts w:ascii="Arial" w:hAnsi="Arial" w:cs="Arial"/>
          <w:spacing w:val="6"/>
          <w:sz w:val="24"/>
        </w:rPr>
      </w:pPr>
      <w:r w:rsidRPr="001215A9">
        <w:rPr>
          <w:rFonts w:ascii="Arial" w:hAnsi="Arial" w:cs="Arial"/>
          <w:spacing w:val="6"/>
          <w:sz w:val="24"/>
        </w:rPr>
        <w:t>W trakcie doradztwa</w:t>
      </w:r>
      <w:r w:rsidR="00521537">
        <w:rPr>
          <w:rFonts w:ascii="Arial" w:hAnsi="Arial" w:cs="Arial"/>
          <w:spacing w:val="6"/>
          <w:sz w:val="24"/>
        </w:rPr>
        <w:t>,</w:t>
      </w:r>
      <w:r w:rsidRPr="001215A9">
        <w:rPr>
          <w:rFonts w:ascii="Arial" w:hAnsi="Arial" w:cs="Arial"/>
          <w:spacing w:val="6"/>
          <w:sz w:val="24"/>
        </w:rPr>
        <w:t xml:space="preserve"> związanego bezpośrednio z działaniami szkoleniowymi Przedsiębiorca uzyska profesjonalną pomoc w zakresie np. projektowania produktów i usług w taki sposób, aby realizowały założenia GOZ</w:t>
      </w:r>
      <w:r>
        <w:rPr>
          <w:rFonts w:ascii="Arial" w:hAnsi="Arial" w:cs="Arial"/>
          <w:spacing w:val="6"/>
          <w:sz w:val="24"/>
        </w:rPr>
        <w:t>.</w:t>
      </w:r>
    </w:p>
    <w:p w14:paraId="76BC5A01" w14:textId="6C8D01B6" w:rsidR="004443DD" w:rsidRPr="005824E8" w:rsidRDefault="00960A66"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E</w:t>
      </w:r>
      <w:r w:rsidR="004443DD" w:rsidRPr="005824E8">
        <w:rPr>
          <w:rFonts w:ascii="Arial" w:hAnsi="Arial" w:cs="Arial"/>
          <w:spacing w:val="6"/>
          <w:sz w:val="24"/>
        </w:rPr>
        <w:t xml:space="preserve">fektem doradztwa </w:t>
      </w:r>
      <w:r w:rsidR="00005061" w:rsidRPr="005824E8">
        <w:rPr>
          <w:rFonts w:ascii="Arial" w:hAnsi="Arial" w:cs="Arial"/>
          <w:spacing w:val="6"/>
          <w:sz w:val="24"/>
        </w:rPr>
        <w:t>(</w:t>
      </w:r>
      <w:r w:rsidR="004443DD" w:rsidRPr="005824E8">
        <w:rPr>
          <w:rFonts w:ascii="Arial" w:hAnsi="Arial" w:cs="Arial"/>
          <w:spacing w:val="6"/>
          <w:sz w:val="24"/>
        </w:rPr>
        <w:t>związanego bezpośrednio z działaniami szkoleniowymi</w:t>
      </w:r>
      <w:r w:rsidR="00005061" w:rsidRPr="005824E8">
        <w:rPr>
          <w:rFonts w:ascii="Arial" w:hAnsi="Arial" w:cs="Arial"/>
          <w:spacing w:val="6"/>
          <w:sz w:val="24"/>
        </w:rPr>
        <w:t>)</w:t>
      </w:r>
      <w:r w:rsidR="004443DD" w:rsidRPr="005824E8">
        <w:rPr>
          <w:rFonts w:ascii="Arial" w:hAnsi="Arial" w:cs="Arial"/>
          <w:spacing w:val="6"/>
          <w:sz w:val="24"/>
        </w:rPr>
        <w:t xml:space="preserve"> </w:t>
      </w:r>
      <w:r w:rsidR="00732E89" w:rsidRPr="005824E8">
        <w:rPr>
          <w:rFonts w:ascii="Arial" w:hAnsi="Arial" w:cs="Arial"/>
          <w:spacing w:val="6"/>
          <w:sz w:val="24"/>
        </w:rPr>
        <w:t>będzie</w:t>
      </w:r>
      <w:r w:rsidR="004443DD" w:rsidRPr="005824E8">
        <w:rPr>
          <w:rFonts w:ascii="Arial" w:hAnsi="Arial" w:cs="Arial"/>
          <w:spacing w:val="6"/>
          <w:sz w:val="24"/>
        </w:rPr>
        <w:t xml:space="preserve"> zaplanowanie lub zaprojektowanie nowego działania w </w:t>
      </w:r>
      <w:r w:rsidR="001215A9">
        <w:rPr>
          <w:rFonts w:ascii="Arial" w:hAnsi="Arial" w:cs="Arial"/>
          <w:spacing w:val="6"/>
          <w:sz w:val="24"/>
        </w:rPr>
        <w:t>P</w:t>
      </w:r>
      <w:r w:rsidR="004443DD" w:rsidRPr="005824E8">
        <w:rPr>
          <w:rFonts w:ascii="Arial" w:hAnsi="Arial" w:cs="Arial"/>
          <w:spacing w:val="6"/>
          <w:sz w:val="24"/>
        </w:rPr>
        <w:t>rzedsiębiorstwie uczestniczącym w projekcie, zgodnego z GOZ lub zmian w dotychczasowych działaniach przedsiębiorstwa, zgodnych z GOZ</w:t>
      </w:r>
      <w:r w:rsidR="00497065" w:rsidRPr="005824E8">
        <w:rPr>
          <w:rFonts w:ascii="Arial" w:hAnsi="Arial" w:cs="Arial"/>
          <w:spacing w:val="6"/>
          <w:sz w:val="24"/>
        </w:rPr>
        <w:t xml:space="preserve"> uwzględniające wykorzystanie cyrkularnych modeli biznesowych i narzędzia GOZ oraz wskazujące możliwe źródła </w:t>
      </w:r>
      <w:r w:rsidR="0000347B" w:rsidRPr="005824E8">
        <w:rPr>
          <w:rFonts w:ascii="Arial" w:hAnsi="Arial" w:cs="Arial"/>
          <w:spacing w:val="6"/>
          <w:sz w:val="24"/>
        </w:rPr>
        <w:t>finansowania.</w:t>
      </w:r>
    </w:p>
    <w:p w14:paraId="321B359E" w14:textId="61EECE8B" w:rsidR="004443DD" w:rsidRPr="005824E8" w:rsidRDefault="00497065"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Z</w:t>
      </w:r>
      <w:r w:rsidR="00B541F7" w:rsidRPr="005824E8">
        <w:rPr>
          <w:rFonts w:ascii="Arial" w:hAnsi="Arial" w:cs="Arial"/>
          <w:spacing w:val="6"/>
          <w:sz w:val="24"/>
        </w:rPr>
        <w:t>a 1 godzinę doradztwa związanego bezpośrednio z działaniami szkoleniowymi uznaje się godzinę zegarową (60 minut);</w:t>
      </w:r>
    </w:p>
    <w:p w14:paraId="544E5C86" w14:textId="5B1BA4C6" w:rsidR="00497065" w:rsidRPr="005824E8" w:rsidRDefault="009E15F3"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D</w:t>
      </w:r>
      <w:r w:rsidR="00B541F7" w:rsidRPr="005824E8">
        <w:rPr>
          <w:rFonts w:ascii="Arial" w:hAnsi="Arial" w:cs="Arial"/>
          <w:spacing w:val="6"/>
          <w:sz w:val="24"/>
        </w:rPr>
        <w:t xml:space="preserve">oradztwo prowadzone </w:t>
      </w:r>
      <w:r w:rsidR="00005061" w:rsidRPr="005824E8">
        <w:rPr>
          <w:rFonts w:ascii="Arial" w:hAnsi="Arial" w:cs="Arial"/>
          <w:spacing w:val="6"/>
          <w:sz w:val="24"/>
        </w:rPr>
        <w:t xml:space="preserve">będzie </w:t>
      </w:r>
      <w:r w:rsidR="00B541F7" w:rsidRPr="005824E8">
        <w:rPr>
          <w:rFonts w:ascii="Arial" w:hAnsi="Arial" w:cs="Arial"/>
          <w:spacing w:val="6"/>
          <w:sz w:val="24"/>
        </w:rPr>
        <w:t>w formie bezpośrednich spotkań, telefonicznie lub za pomocą komunikatorów internetowych</w:t>
      </w:r>
      <w:r w:rsidR="00021C77" w:rsidRPr="005824E8">
        <w:rPr>
          <w:rFonts w:ascii="Arial" w:hAnsi="Arial" w:cs="Arial"/>
          <w:spacing w:val="6"/>
          <w:sz w:val="24"/>
        </w:rPr>
        <w:t xml:space="preserve"> (zdalnie w czasie rzeczywistym)</w:t>
      </w:r>
      <w:r w:rsidR="00B541F7" w:rsidRPr="005824E8">
        <w:rPr>
          <w:rFonts w:ascii="Arial" w:hAnsi="Arial" w:cs="Arial"/>
          <w:spacing w:val="6"/>
          <w:sz w:val="24"/>
        </w:rPr>
        <w:t xml:space="preserve">, stanowić </w:t>
      </w:r>
      <w:r w:rsidR="00021C77" w:rsidRPr="005824E8">
        <w:rPr>
          <w:rFonts w:ascii="Arial" w:hAnsi="Arial" w:cs="Arial"/>
          <w:spacing w:val="6"/>
          <w:sz w:val="24"/>
        </w:rPr>
        <w:t xml:space="preserve">będzie </w:t>
      </w:r>
      <w:r w:rsidR="00B541F7" w:rsidRPr="005824E8">
        <w:rPr>
          <w:rFonts w:ascii="Arial" w:hAnsi="Arial" w:cs="Arial"/>
          <w:spacing w:val="6"/>
          <w:sz w:val="24"/>
        </w:rPr>
        <w:t xml:space="preserve">co najmniej 70% ogólnego czasu tego doradztwa. Pozostałe 30% może być wykorzystane na samodzielną </w:t>
      </w:r>
      <w:r w:rsidR="0000347B" w:rsidRPr="005824E8">
        <w:rPr>
          <w:rFonts w:ascii="Arial" w:hAnsi="Arial" w:cs="Arial"/>
          <w:spacing w:val="6"/>
          <w:sz w:val="24"/>
        </w:rPr>
        <w:t>pracę doradcy</w:t>
      </w:r>
      <w:r w:rsidR="00B541F7" w:rsidRPr="005824E8">
        <w:rPr>
          <w:rFonts w:ascii="Arial" w:hAnsi="Arial" w:cs="Arial"/>
          <w:spacing w:val="6"/>
          <w:sz w:val="24"/>
        </w:rPr>
        <w:t xml:space="preserve"> na podstawie skanów dokumentacji otrzymanej od </w:t>
      </w:r>
      <w:r w:rsidR="00D659E1" w:rsidRPr="005824E8">
        <w:rPr>
          <w:rFonts w:ascii="Arial" w:hAnsi="Arial" w:cs="Arial"/>
          <w:spacing w:val="6"/>
          <w:sz w:val="24"/>
        </w:rPr>
        <w:t>P</w:t>
      </w:r>
      <w:r w:rsidR="00B541F7" w:rsidRPr="005824E8">
        <w:rPr>
          <w:rFonts w:ascii="Arial" w:hAnsi="Arial" w:cs="Arial"/>
          <w:spacing w:val="6"/>
          <w:sz w:val="24"/>
        </w:rPr>
        <w:t>rzedsiębiorcy objętego doradztwem związanym bezpośrednio z działaniami szkoleniowymi i udokumentowane mailami czy rejestrami połączeń telefonicznych czy telekonferencyjnych.</w:t>
      </w:r>
    </w:p>
    <w:p w14:paraId="76D91AB0" w14:textId="7E752FFF" w:rsidR="007117DE" w:rsidRPr="005824E8" w:rsidRDefault="00B541F7" w:rsidP="005824E8">
      <w:pPr>
        <w:pStyle w:val="Akapitzlist"/>
        <w:numPr>
          <w:ilvl w:val="0"/>
          <w:numId w:val="71"/>
        </w:numPr>
        <w:ind w:left="426" w:right="102" w:hanging="426"/>
        <w:jc w:val="left"/>
        <w:rPr>
          <w:rFonts w:ascii="Arial" w:hAnsi="Arial" w:cs="Arial"/>
          <w:spacing w:val="6"/>
          <w:sz w:val="24"/>
        </w:rPr>
      </w:pPr>
      <w:r w:rsidRPr="005824E8">
        <w:rPr>
          <w:rFonts w:ascii="Arial" w:hAnsi="Arial" w:cs="Arial"/>
          <w:spacing w:val="6"/>
          <w:sz w:val="24"/>
        </w:rPr>
        <w:t>Czas i tematyka pracy własnej doradcy zosta</w:t>
      </w:r>
      <w:r w:rsidR="00497065" w:rsidRPr="005824E8">
        <w:rPr>
          <w:rFonts w:ascii="Arial" w:hAnsi="Arial" w:cs="Arial"/>
          <w:spacing w:val="6"/>
          <w:sz w:val="24"/>
        </w:rPr>
        <w:t>nie</w:t>
      </w:r>
      <w:r w:rsidRPr="005824E8">
        <w:rPr>
          <w:rFonts w:ascii="Arial" w:hAnsi="Arial" w:cs="Arial"/>
          <w:spacing w:val="6"/>
          <w:sz w:val="24"/>
        </w:rPr>
        <w:t xml:space="preserve"> szczegółowo udokumentowana w</w:t>
      </w:r>
      <w:r w:rsidR="001215A9">
        <w:rPr>
          <w:rFonts w:ascii="Arial" w:hAnsi="Arial" w:cs="Arial"/>
          <w:spacing w:val="6"/>
          <w:sz w:val="24"/>
        </w:rPr>
        <w:t> </w:t>
      </w:r>
      <w:r w:rsidRPr="005824E8">
        <w:rPr>
          <w:rFonts w:ascii="Arial" w:hAnsi="Arial" w:cs="Arial"/>
          <w:spacing w:val="6"/>
          <w:sz w:val="24"/>
        </w:rPr>
        <w:t>„Formularzu wykonania usługi doradczej”</w:t>
      </w:r>
      <w:r w:rsidR="007117DE" w:rsidRPr="005824E8">
        <w:rPr>
          <w:rFonts w:ascii="Arial" w:hAnsi="Arial" w:cs="Arial"/>
          <w:spacing w:val="6"/>
          <w:sz w:val="24"/>
        </w:rPr>
        <w:t xml:space="preserve"> stanowiącej załącznik </w:t>
      </w:r>
      <w:r w:rsidR="0000347B" w:rsidRPr="005824E8">
        <w:rPr>
          <w:rFonts w:ascii="Arial" w:hAnsi="Arial" w:cs="Arial"/>
          <w:spacing w:val="6"/>
          <w:sz w:val="24"/>
        </w:rPr>
        <w:t>nr 3</w:t>
      </w:r>
      <w:r w:rsidR="001215A9">
        <w:rPr>
          <w:rFonts w:ascii="Arial" w:hAnsi="Arial" w:cs="Arial"/>
          <w:spacing w:val="6"/>
          <w:sz w:val="24"/>
        </w:rPr>
        <w:t xml:space="preserve"> do</w:t>
      </w:r>
      <w:r w:rsidR="007117DE" w:rsidRPr="005824E8">
        <w:rPr>
          <w:rFonts w:ascii="Arial" w:hAnsi="Arial" w:cs="Arial"/>
          <w:spacing w:val="6"/>
          <w:sz w:val="24"/>
        </w:rPr>
        <w:t xml:space="preserve"> Regulaminu</w:t>
      </w:r>
      <w:r w:rsidRPr="005824E8">
        <w:rPr>
          <w:rFonts w:ascii="Arial" w:hAnsi="Arial" w:cs="Arial"/>
          <w:spacing w:val="6"/>
          <w:sz w:val="24"/>
        </w:rPr>
        <w:t xml:space="preserve">. </w:t>
      </w:r>
    </w:p>
    <w:p w14:paraId="0F5FBB59" w14:textId="56B76C19" w:rsidR="00AE288C" w:rsidRPr="005824E8" w:rsidRDefault="00B541F7" w:rsidP="005824E8">
      <w:pPr>
        <w:pStyle w:val="Akapitzlist"/>
        <w:numPr>
          <w:ilvl w:val="0"/>
          <w:numId w:val="71"/>
        </w:numPr>
        <w:ind w:left="426" w:right="102" w:hanging="426"/>
        <w:jc w:val="left"/>
        <w:rPr>
          <w:rFonts w:ascii="Arial" w:hAnsi="Arial" w:cs="Arial"/>
          <w:color w:val="000000"/>
          <w:spacing w:val="6"/>
          <w:sz w:val="24"/>
        </w:rPr>
      </w:pPr>
      <w:r w:rsidRPr="005824E8">
        <w:rPr>
          <w:rFonts w:ascii="Arial" w:hAnsi="Arial" w:cs="Arial"/>
          <w:spacing w:val="6"/>
          <w:sz w:val="24"/>
        </w:rPr>
        <w:t>Dowodem potwierdzającym wykonanie doradztwa związanego bezpośrednio z</w:t>
      </w:r>
      <w:r w:rsidR="001215A9">
        <w:rPr>
          <w:rFonts w:ascii="Arial" w:hAnsi="Arial" w:cs="Arial"/>
          <w:spacing w:val="6"/>
          <w:sz w:val="24"/>
        </w:rPr>
        <w:t> </w:t>
      </w:r>
      <w:r w:rsidRPr="005824E8">
        <w:rPr>
          <w:rFonts w:ascii="Arial" w:hAnsi="Arial" w:cs="Arial"/>
          <w:spacing w:val="6"/>
          <w:sz w:val="24"/>
        </w:rPr>
        <w:t>działaniami szkoleniowymi będzie „Formularz wykonania usługi doradczej” podpisany przez doradcę oraz osobę upoważnioną do reprezentacji przedsiębiorstwa</w:t>
      </w:r>
      <w:r w:rsidR="00EC04CC" w:rsidRPr="005824E8">
        <w:rPr>
          <w:rFonts w:ascii="Arial" w:hAnsi="Arial" w:cs="Arial"/>
          <w:spacing w:val="6"/>
          <w:sz w:val="24"/>
        </w:rPr>
        <w:t>.</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89984" behindDoc="0" locked="0" layoutInCell="1" allowOverlap="1" wp14:anchorId="204434F1" wp14:editId="4119CE9E">
            <wp:simplePos x="0" y="0"/>
            <wp:positionH relativeFrom="margin">
              <wp:posOffset>8890</wp:posOffset>
            </wp:positionH>
            <wp:positionV relativeFrom="paragraph">
              <wp:posOffset>-556260</wp:posOffset>
            </wp:positionV>
            <wp:extent cx="5762625" cy="523875"/>
            <wp:effectExtent l="0" t="0" r="9525" b="9525"/>
            <wp:wrapNone/>
            <wp:docPr id="1994952680"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p>
    <w:p w14:paraId="54198C73" w14:textId="38E126F3" w:rsidR="006E6907" w:rsidRPr="001215A9" w:rsidRDefault="00BE6DDD" w:rsidP="005824E8">
      <w:pPr>
        <w:pStyle w:val="Nagwek1"/>
      </w:pPr>
      <w:r w:rsidRPr="001215A9">
        <w:t xml:space="preserve">§ </w:t>
      </w:r>
      <w:r w:rsidR="00FF2598" w:rsidRPr="001215A9">
        <w:t>6</w:t>
      </w:r>
      <w:r w:rsidRPr="001215A9">
        <w:t xml:space="preserve"> Uczestnictwo w Projekcie</w:t>
      </w:r>
    </w:p>
    <w:p w14:paraId="54B3AAC8" w14:textId="5D5310C6" w:rsidR="00014D0C" w:rsidRPr="005824E8" w:rsidRDefault="00014D0C"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Warunkiem uczestnictwa w Projekcie jest podpisanie i przedłożenie Formularza zgłoszeniowego</w:t>
      </w:r>
      <w:r w:rsidR="00DB6F50">
        <w:rPr>
          <w:rFonts w:ascii="Arial" w:hAnsi="Arial" w:cs="Arial"/>
          <w:spacing w:val="6"/>
          <w:sz w:val="24"/>
        </w:rPr>
        <w:t xml:space="preserve"> Przedsiębiorcy (załącznik nr 1 do Umowy Wsparcia), Formularza </w:t>
      </w:r>
      <w:r w:rsidR="00962C48">
        <w:rPr>
          <w:rFonts w:ascii="Arial" w:hAnsi="Arial" w:cs="Arial"/>
          <w:spacing w:val="6"/>
          <w:sz w:val="24"/>
        </w:rPr>
        <w:br/>
      </w:r>
      <w:r w:rsidR="00962C48">
        <w:rPr>
          <w:rFonts w:ascii="Arial" w:hAnsi="Arial" w:cs="Arial"/>
          <w:spacing w:val="6"/>
          <w:sz w:val="24"/>
        </w:rPr>
        <w:br/>
      </w:r>
      <w:r w:rsidR="00DB6F50">
        <w:rPr>
          <w:rFonts w:ascii="Arial" w:hAnsi="Arial" w:cs="Arial"/>
          <w:spacing w:val="6"/>
          <w:sz w:val="24"/>
        </w:rPr>
        <w:t>zgłoszeniowego</w:t>
      </w:r>
      <w:r w:rsidRPr="005824E8">
        <w:rPr>
          <w:rFonts w:ascii="Arial" w:hAnsi="Arial" w:cs="Arial"/>
          <w:spacing w:val="6"/>
          <w:sz w:val="24"/>
        </w:rPr>
        <w:t xml:space="preserve"> Uczestnika/Uczestniczki</w:t>
      </w:r>
      <w:r w:rsidR="00DB6F50">
        <w:rPr>
          <w:rFonts w:ascii="Arial" w:hAnsi="Arial" w:cs="Arial"/>
          <w:spacing w:val="6"/>
          <w:sz w:val="24"/>
        </w:rPr>
        <w:t xml:space="preserve"> Projektu</w:t>
      </w:r>
      <w:r w:rsidRPr="005824E8">
        <w:rPr>
          <w:rFonts w:ascii="Arial" w:hAnsi="Arial" w:cs="Arial"/>
          <w:spacing w:val="6"/>
          <w:sz w:val="24"/>
        </w:rPr>
        <w:t xml:space="preserve"> (właściciela/pracownika)</w:t>
      </w:r>
      <w:r w:rsidR="00DB6F50">
        <w:rPr>
          <w:rFonts w:ascii="Arial" w:hAnsi="Arial" w:cs="Arial"/>
          <w:spacing w:val="6"/>
          <w:sz w:val="24"/>
        </w:rPr>
        <w:t xml:space="preserve"> (załącznik nr 2 do Umowy Wsparcia)</w:t>
      </w:r>
      <w:r w:rsidRPr="005824E8">
        <w:rPr>
          <w:rFonts w:ascii="Arial" w:hAnsi="Arial" w:cs="Arial"/>
          <w:spacing w:val="6"/>
          <w:sz w:val="24"/>
        </w:rPr>
        <w:t>,</w:t>
      </w:r>
      <w:r w:rsidR="00DB6F50">
        <w:rPr>
          <w:rFonts w:ascii="Arial" w:hAnsi="Arial" w:cs="Arial"/>
          <w:spacing w:val="6"/>
          <w:sz w:val="24"/>
        </w:rPr>
        <w:t xml:space="preserve"> Oświadczenia o przynależności do danej kategorii przedsiębiorstwa (załącznik nr 3 do Umowy Wsparcia), Formularz informacji przedstawianych przy ubieganiu się o pomoc de </w:t>
      </w:r>
      <w:proofErr w:type="spellStart"/>
      <w:r w:rsidR="00DB6F50">
        <w:rPr>
          <w:rFonts w:ascii="Arial" w:hAnsi="Arial" w:cs="Arial"/>
          <w:spacing w:val="6"/>
          <w:sz w:val="24"/>
        </w:rPr>
        <w:t>minimis</w:t>
      </w:r>
      <w:proofErr w:type="spellEnd"/>
      <w:r w:rsidR="00DB6F50">
        <w:rPr>
          <w:rFonts w:ascii="Arial" w:hAnsi="Arial" w:cs="Arial"/>
          <w:spacing w:val="6"/>
          <w:sz w:val="24"/>
        </w:rPr>
        <w:t xml:space="preserve"> (załącznik nr 4 do Umowy Wsparcia), </w:t>
      </w:r>
      <w:r w:rsidR="00DA591A">
        <w:rPr>
          <w:rFonts w:ascii="Arial" w:hAnsi="Arial" w:cs="Arial"/>
          <w:spacing w:val="6"/>
          <w:sz w:val="24"/>
        </w:rPr>
        <w:t xml:space="preserve">Oświadczenia dotyczącego otrzymanej pomocy de </w:t>
      </w:r>
      <w:proofErr w:type="spellStart"/>
      <w:r w:rsidR="00DA591A">
        <w:rPr>
          <w:rFonts w:ascii="Arial" w:hAnsi="Arial" w:cs="Arial"/>
          <w:spacing w:val="6"/>
          <w:sz w:val="24"/>
        </w:rPr>
        <w:t>minimis</w:t>
      </w:r>
      <w:proofErr w:type="spellEnd"/>
      <w:r w:rsidR="00DA591A">
        <w:rPr>
          <w:rFonts w:ascii="Arial" w:hAnsi="Arial" w:cs="Arial"/>
          <w:spacing w:val="6"/>
          <w:sz w:val="24"/>
        </w:rPr>
        <w:t xml:space="preserve"> (załącznik nr 5 do Umowy Wsparcia), Oświadczenia uczestnika Projektu (załącznik nr 6 do Umowy Wsparcia), Oświadczenie Przedsiębiorcy dotyczące kryteriów premiujących (załącznik nr 7 do Umowy Wsparcia) oraz jeżeli Przedsiębiorca upoważnia Pełnomocnika do dokonywania wszelkich czynności faktycznych niezbędnych do realizacji Projektu oraz podpisywania wszelkich dokumentów (załącznik nr 8 do Umowy Wsparcia).  </w:t>
      </w:r>
      <w:r w:rsidRPr="005824E8">
        <w:rPr>
          <w:rFonts w:ascii="Arial" w:hAnsi="Arial" w:cs="Arial"/>
          <w:spacing w:val="6"/>
          <w:sz w:val="24"/>
        </w:rPr>
        <w:t xml:space="preserve"> </w:t>
      </w:r>
    </w:p>
    <w:p w14:paraId="520ADD01" w14:textId="72FAD806" w:rsidR="00014D0C" w:rsidRPr="005824E8" w:rsidRDefault="00014D0C"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Przedsiębiorca zobowiązany jest do dostarczenia do </w:t>
      </w:r>
      <w:r w:rsidR="003C73A1">
        <w:rPr>
          <w:rFonts w:ascii="Arial" w:hAnsi="Arial" w:cs="Arial"/>
          <w:spacing w:val="6"/>
          <w:sz w:val="24"/>
        </w:rPr>
        <w:t>Realizator</w:t>
      </w:r>
      <w:r w:rsidRPr="005824E8">
        <w:rPr>
          <w:rFonts w:ascii="Arial" w:hAnsi="Arial" w:cs="Arial"/>
          <w:spacing w:val="6"/>
          <w:sz w:val="24"/>
        </w:rPr>
        <w:t>a dokumentów wymienionych w ust. 1 najpóźniej 3 dni przed rozpoczęciem udziału w ścieżce wsparcia. Brak przedłożenia dokumentów uniemożliwia udział danej osoby w Projekcie.</w:t>
      </w:r>
    </w:p>
    <w:p w14:paraId="40AAC18E" w14:textId="60A0BE9D" w:rsidR="007213C3" w:rsidRPr="005824E8" w:rsidRDefault="0021448D"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Uczestnik/Uczestniczka Projektu, od momentu zgłoszenia udziału w Projekcie do dnia zakończenia ścieżki wsparcia, musi być Pracownikiem Przedsiębiorcy</w:t>
      </w:r>
      <w:r w:rsidR="001215A9">
        <w:rPr>
          <w:rFonts w:ascii="Arial" w:hAnsi="Arial" w:cs="Arial"/>
          <w:spacing w:val="6"/>
          <w:sz w:val="24"/>
        </w:rPr>
        <w:t xml:space="preserve"> </w:t>
      </w:r>
      <w:r w:rsidRPr="005824E8">
        <w:rPr>
          <w:rFonts w:ascii="Arial" w:hAnsi="Arial" w:cs="Arial"/>
          <w:spacing w:val="6"/>
          <w:sz w:val="24"/>
        </w:rPr>
        <w:t>delegowanym przez Przedsiębiorcę. Utrata statusu Pracownika/Pracownicy wyłącza możliwość jego</w:t>
      </w:r>
      <w:r w:rsidR="001215A9">
        <w:rPr>
          <w:rFonts w:ascii="Arial" w:hAnsi="Arial" w:cs="Arial"/>
          <w:spacing w:val="6"/>
          <w:sz w:val="24"/>
        </w:rPr>
        <w:t>/jej</w:t>
      </w:r>
      <w:r w:rsidRPr="005824E8">
        <w:rPr>
          <w:rFonts w:ascii="Arial" w:hAnsi="Arial" w:cs="Arial"/>
          <w:spacing w:val="6"/>
          <w:sz w:val="24"/>
        </w:rPr>
        <w:t xml:space="preserve"> udziału w </w:t>
      </w:r>
      <w:r w:rsidR="007213C3" w:rsidRPr="005824E8">
        <w:rPr>
          <w:rFonts w:ascii="Arial" w:hAnsi="Arial" w:cs="Arial"/>
          <w:spacing w:val="6"/>
          <w:sz w:val="24"/>
        </w:rPr>
        <w:t>ścieżce</w:t>
      </w:r>
      <w:r w:rsidRPr="005824E8">
        <w:rPr>
          <w:rFonts w:ascii="Arial" w:hAnsi="Arial" w:cs="Arial"/>
          <w:spacing w:val="6"/>
          <w:sz w:val="24"/>
        </w:rPr>
        <w:t xml:space="preserve">, a koszt </w:t>
      </w:r>
      <w:r w:rsidR="007213C3" w:rsidRPr="005824E8">
        <w:rPr>
          <w:rFonts w:ascii="Arial" w:hAnsi="Arial" w:cs="Arial"/>
          <w:spacing w:val="6"/>
          <w:sz w:val="24"/>
        </w:rPr>
        <w:t xml:space="preserve">Uczestnictwa w </w:t>
      </w:r>
      <w:r w:rsidR="002908BD" w:rsidRPr="005824E8">
        <w:rPr>
          <w:rFonts w:ascii="Arial" w:hAnsi="Arial" w:cs="Arial"/>
          <w:spacing w:val="6"/>
          <w:sz w:val="24"/>
        </w:rPr>
        <w:t xml:space="preserve">ścieżce </w:t>
      </w:r>
      <w:r w:rsidR="007213C3" w:rsidRPr="005824E8">
        <w:rPr>
          <w:rFonts w:ascii="Arial" w:hAnsi="Arial" w:cs="Arial"/>
          <w:spacing w:val="6"/>
          <w:sz w:val="24"/>
        </w:rPr>
        <w:t>będzie musiał zostać poniesiony przez Przedsiębiorstwo</w:t>
      </w:r>
      <w:r w:rsidRPr="005824E8">
        <w:rPr>
          <w:rFonts w:ascii="Arial" w:hAnsi="Arial" w:cs="Arial"/>
          <w:spacing w:val="6"/>
          <w:sz w:val="24"/>
        </w:rPr>
        <w:t>.</w:t>
      </w:r>
    </w:p>
    <w:p w14:paraId="29723383" w14:textId="10B31B7F" w:rsidR="00FB2F2B" w:rsidRPr="005824E8" w:rsidRDefault="00FB2F2B"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Przedsiębiorca zobowiązany jest do zapewnienia udziału Pracowników/Pracownic w ścieżce na poziomie frekwencji nie mniejszym niż 80%.</w:t>
      </w:r>
    </w:p>
    <w:p w14:paraId="7093C7D5" w14:textId="3BC8EC99" w:rsidR="00D969BB" w:rsidRPr="005824E8" w:rsidRDefault="00D969BB"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Uczestnicy/Uczestniczki Projektu, zobowiązani/e są do przekazania </w:t>
      </w:r>
      <w:r w:rsidR="003C73A1">
        <w:rPr>
          <w:rFonts w:ascii="Arial" w:hAnsi="Arial" w:cs="Arial"/>
          <w:spacing w:val="6"/>
          <w:sz w:val="24"/>
        </w:rPr>
        <w:t>Realizator</w:t>
      </w:r>
      <w:r w:rsidRPr="005824E8">
        <w:rPr>
          <w:rFonts w:ascii="Arial" w:hAnsi="Arial" w:cs="Arial"/>
          <w:spacing w:val="6"/>
          <w:sz w:val="24"/>
        </w:rPr>
        <w:t>owi informacji dotyczących ich sytuacji po zakończeniu udziału w</w:t>
      </w:r>
      <w:r w:rsidR="00226108">
        <w:rPr>
          <w:rFonts w:ascii="Arial" w:hAnsi="Arial" w:cs="Arial"/>
          <w:spacing w:val="6"/>
          <w:sz w:val="24"/>
        </w:rPr>
        <w:t> </w:t>
      </w:r>
      <w:r w:rsidRPr="005824E8">
        <w:rPr>
          <w:rFonts w:ascii="Arial" w:hAnsi="Arial" w:cs="Arial"/>
          <w:spacing w:val="6"/>
          <w:sz w:val="24"/>
        </w:rPr>
        <w:t xml:space="preserve">Projekcie (do 4 tygodni od zakończenia udziału), zgodnie z zakresem danych określonych w </w:t>
      </w:r>
      <w:r w:rsidRPr="005824E8">
        <w:rPr>
          <w:rFonts w:ascii="Arial" w:hAnsi="Arial" w:cs="Arial"/>
          <w:i/>
          <w:iCs/>
          <w:spacing w:val="6"/>
          <w:sz w:val="24"/>
        </w:rPr>
        <w:t>Wytycznych dotyczących monitorowania postępu rzeczowego realizacji programów na lata 2021-2027</w:t>
      </w:r>
      <w:r w:rsidRPr="005824E8">
        <w:rPr>
          <w:rFonts w:ascii="Arial" w:hAnsi="Arial" w:cs="Arial"/>
          <w:spacing w:val="6"/>
          <w:sz w:val="24"/>
        </w:rPr>
        <w:t>.</w:t>
      </w:r>
    </w:p>
    <w:p w14:paraId="14657BE5" w14:textId="1D037A29" w:rsidR="002A5C72" w:rsidRPr="005824E8" w:rsidRDefault="002A5C72"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W Projekcie wprowadzono limit w postaci maksymalnej liczby osób (Pracowników/ Pracownic), które może przeszkolić Przedsiębiorstwo </w:t>
      </w:r>
      <w:r w:rsidR="00601F03" w:rsidRPr="005824E8">
        <w:rPr>
          <w:rFonts w:ascii="Arial" w:hAnsi="Arial" w:cs="Arial"/>
          <w:spacing w:val="6"/>
          <w:sz w:val="24"/>
        </w:rPr>
        <w:t xml:space="preserve">w ramach </w:t>
      </w:r>
      <w:r w:rsidRPr="005824E8">
        <w:rPr>
          <w:rFonts w:ascii="Arial" w:hAnsi="Arial" w:cs="Arial"/>
          <w:spacing w:val="6"/>
          <w:sz w:val="24"/>
        </w:rPr>
        <w:t>Projektu:</w:t>
      </w:r>
    </w:p>
    <w:p w14:paraId="35A9D3C5" w14:textId="71C82896" w:rsidR="002A5C72" w:rsidRPr="005824E8" w:rsidRDefault="002A5C72"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Mikro</w:t>
      </w:r>
      <w:r w:rsidR="00226108">
        <w:rPr>
          <w:rFonts w:ascii="Arial" w:hAnsi="Arial" w:cs="Arial"/>
          <w:spacing w:val="6"/>
          <w:sz w:val="24"/>
        </w:rPr>
        <w:t>p</w:t>
      </w:r>
      <w:r w:rsidRPr="005824E8">
        <w:rPr>
          <w:rFonts w:ascii="Arial" w:hAnsi="Arial" w:cs="Arial"/>
          <w:spacing w:val="6"/>
          <w:sz w:val="24"/>
        </w:rPr>
        <w:t xml:space="preserve">rzedsiębiorstwo: </w:t>
      </w:r>
      <w:r w:rsidR="00F5252F">
        <w:rPr>
          <w:rFonts w:ascii="Arial" w:hAnsi="Arial" w:cs="Arial"/>
          <w:spacing w:val="6"/>
          <w:sz w:val="24"/>
        </w:rPr>
        <w:t>10</w:t>
      </w:r>
      <w:r w:rsidRPr="005824E8">
        <w:rPr>
          <w:rFonts w:ascii="Arial" w:hAnsi="Arial" w:cs="Arial"/>
          <w:spacing w:val="6"/>
          <w:sz w:val="24"/>
        </w:rPr>
        <w:t xml:space="preserve"> os</w:t>
      </w:r>
      <w:r w:rsidR="00F5252F">
        <w:rPr>
          <w:rFonts w:ascii="Arial" w:hAnsi="Arial" w:cs="Arial"/>
          <w:spacing w:val="6"/>
          <w:sz w:val="24"/>
        </w:rPr>
        <w:t>ób</w:t>
      </w:r>
      <w:r w:rsidRPr="005824E8">
        <w:rPr>
          <w:rFonts w:ascii="Arial" w:hAnsi="Arial" w:cs="Arial"/>
          <w:spacing w:val="6"/>
          <w:sz w:val="24"/>
        </w:rPr>
        <w:t>,</w:t>
      </w:r>
    </w:p>
    <w:p w14:paraId="3381F7E9" w14:textId="71AE4F55" w:rsidR="002A5C72" w:rsidRPr="005824E8" w:rsidRDefault="002A5C72"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Małe Przedsiębiorstwo: </w:t>
      </w:r>
      <w:r w:rsidR="00F5252F">
        <w:rPr>
          <w:rFonts w:ascii="Arial" w:hAnsi="Arial" w:cs="Arial"/>
          <w:spacing w:val="6"/>
          <w:sz w:val="24"/>
        </w:rPr>
        <w:t>10</w:t>
      </w:r>
      <w:r w:rsidR="00F5252F" w:rsidRPr="005824E8">
        <w:rPr>
          <w:rFonts w:ascii="Arial" w:hAnsi="Arial" w:cs="Arial"/>
          <w:spacing w:val="6"/>
          <w:sz w:val="24"/>
        </w:rPr>
        <w:t xml:space="preserve"> os</w:t>
      </w:r>
      <w:r w:rsidR="00F5252F">
        <w:rPr>
          <w:rFonts w:ascii="Arial" w:hAnsi="Arial" w:cs="Arial"/>
          <w:spacing w:val="6"/>
          <w:sz w:val="24"/>
        </w:rPr>
        <w:t>ób</w:t>
      </w:r>
      <w:r w:rsidRPr="005824E8">
        <w:rPr>
          <w:rFonts w:ascii="Arial" w:hAnsi="Arial" w:cs="Arial"/>
          <w:spacing w:val="6"/>
          <w:sz w:val="24"/>
        </w:rPr>
        <w:t>,</w:t>
      </w:r>
    </w:p>
    <w:p w14:paraId="4022A7C7" w14:textId="27B5323E" w:rsidR="002A5C72" w:rsidRPr="005824E8" w:rsidRDefault="002A5C72"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Średnie Przedsiębiorstwo: </w:t>
      </w:r>
      <w:r w:rsidR="00F5252F">
        <w:rPr>
          <w:rFonts w:ascii="Arial" w:hAnsi="Arial" w:cs="Arial"/>
          <w:spacing w:val="6"/>
          <w:sz w:val="24"/>
        </w:rPr>
        <w:t>10</w:t>
      </w:r>
      <w:r w:rsidR="00F5252F" w:rsidRPr="005824E8">
        <w:rPr>
          <w:rFonts w:ascii="Arial" w:hAnsi="Arial" w:cs="Arial"/>
          <w:spacing w:val="6"/>
          <w:sz w:val="24"/>
        </w:rPr>
        <w:t xml:space="preserve"> os</w:t>
      </w:r>
      <w:r w:rsidR="00F5252F">
        <w:rPr>
          <w:rFonts w:ascii="Arial" w:hAnsi="Arial" w:cs="Arial"/>
          <w:spacing w:val="6"/>
          <w:sz w:val="24"/>
        </w:rPr>
        <w:t>ób</w:t>
      </w:r>
      <w:r w:rsidRPr="005824E8">
        <w:rPr>
          <w:rFonts w:ascii="Arial" w:hAnsi="Arial" w:cs="Arial"/>
          <w:spacing w:val="6"/>
          <w:sz w:val="24"/>
        </w:rPr>
        <w:t>,</w:t>
      </w:r>
    </w:p>
    <w:p w14:paraId="07F8C2DE" w14:textId="32DE4A4C" w:rsidR="002A5C72" w:rsidRPr="005824E8" w:rsidRDefault="002A5C72"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Duże Przedsiębiorstwo: </w:t>
      </w:r>
      <w:r w:rsidR="006A5352" w:rsidRPr="005824E8">
        <w:rPr>
          <w:rFonts w:ascii="Arial" w:hAnsi="Arial" w:cs="Arial"/>
          <w:spacing w:val="6"/>
          <w:sz w:val="24"/>
        </w:rPr>
        <w:t>10</w:t>
      </w:r>
      <w:r w:rsidRPr="005824E8">
        <w:rPr>
          <w:rFonts w:ascii="Arial" w:hAnsi="Arial" w:cs="Arial"/>
          <w:spacing w:val="6"/>
          <w:sz w:val="24"/>
        </w:rPr>
        <w:t xml:space="preserve"> osób.</w:t>
      </w:r>
    </w:p>
    <w:p w14:paraId="0064C363" w14:textId="3A915D43" w:rsidR="00601F03" w:rsidRPr="005824E8" w:rsidRDefault="00601F03"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Przedsiębiorstwo może </w:t>
      </w:r>
      <w:r w:rsidR="00226108">
        <w:rPr>
          <w:rFonts w:ascii="Arial" w:hAnsi="Arial" w:cs="Arial"/>
          <w:spacing w:val="6"/>
          <w:sz w:val="24"/>
        </w:rPr>
        <w:t>wziąć udział w Projekcie</w:t>
      </w:r>
      <w:r w:rsidRPr="005824E8">
        <w:rPr>
          <w:rFonts w:ascii="Arial" w:hAnsi="Arial" w:cs="Arial"/>
          <w:spacing w:val="6"/>
          <w:sz w:val="24"/>
        </w:rPr>
        <w:t xml:space="preserve"> więcej niż raz do limitu ilości osób wskazanych w ust. </w:t>
      </w:r>
      <w:r w:rsidR="00422C52">
        <w:rPr>
          <w:rFonts w:ascii="Arial" w:hAnsi="Arial" w:cs="Arial"/>
          <w:spacing w:val="6"/>
          <w:sz w:val="24"/>
        </w:rPr>
        <w:t>6.</w:t>
      </w:r>
    </w:p>
    <w:p w14:paraId="17FCA1AC" w14:textId="0B077445" w:rsidR="000F1D1C" w:rsidRPr="005824E8" w:rsidRDefault="000F1D1C"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 xml:space="preserve">W ramach projektu nie jest możliwe kwalifikowanie kosztów szkoleń oraz </w:t>
      </w:r>
      <w:r w:rsidR="00F452B5">
        <w:rPr>
          <w:rFonts w:ascii="Arial" w:hAnsi="Arial" w:cs="Arial"/>
          <w:spacing w:val="6"/>
          <w:sz w:val="24"/>
        </w:rPr>
        <w:br/>
      </w:r>
      <w:r w:rsidR="00F452B5">
        <w:rPr>
          <w:rFonts w:ascii="Arial" w:hAnsi="Arial" w:cs="Arial"/>
          <w:b/>
          <w:noProof/>
          <w:spacing w:val="6"/>
        </w:rPr>
        <w:lastRenderedPageBreak/>
        <w:drawing>
          <wp:anchor distT="0" distB="0" distL="114300" distR="114300" simplePos="0" relativeHeight="251692032" behindDoc="0" locked="0" layoutInCell="1" allowOverlap="1" wp14:anchorId="40F9041B" wp14:editId="36CC6A5A">
            <wp:simplePos x="0" y="0"/>
            <wp:positionH relativeFrom="margin">
              <wp:posOffset>8890</wp:posOffset>
            </wp:positionH>
            <wp:positionV relativeFrom="paragraph">
              <wp:posOffset>-556260</wp:posOffset>
            </wp:positionV>
            <wp:extent cx="5762625" cy="523875"/>
            <wp:effectExtent l="0" t="0" r="9525" b="9525"/>
            <wp:wrapNone/>
            <wp:docPr id="1566914033"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452B5">
        <w:rPr>
          <w:rFonts w:ascii="Arial" w:hAnsi="Arial" w:cs="Arial"/>
          <w:spacing w:val="6"/>
          <w:sz w:val="24"/>
        </w:rPr>
        <w:br/>
      </w:r>
      <w:r w:rsidRPr="005824E8">
        <w:rPr>
          <w:rFonts w:ascii="Arial" w:hAnsi="Arial" w:cs="Arial"/>
          <w:spacing w:val="6"/>
          <w:sz w:val="24"/>
        </w:rPr>
        <w:t>doradztwa</w:t>
      </w:r>
      <w:r w:rsidR="00226108">
        <w:rPr>
          <w:rFonts w:ascii="Arial" w:hAnsi="Arial" w:cs="Arial"/>
          <w:spacing w:val="6"/>
          <w:sz w:val="24"/>
        </w:rPr>
        <w:t xml:space="preserve"> po szkoleniu</w:t>
      </w:r>
      <w:r w:rsidRPr="005824E8">
        <w:rPr>
          <w:rFonts w:ascii="Arial" w:hAnsi="Arial" w:cs="Arial"/>
          <w:spacing w:val="6"/>
          <w:sz w:val="24"/>
        </w:rPr>
        <w:t>, które:</w:t>
      </w:r>
    </w:p>
    <w:p w14:paraId="51D308F1" w14:textId="1DF7A233" w:rsidR="000F1D1C" w:rsidRPr="005824E8" w:rsidRDefault="000F1D1C"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są świadczone przez </w:t>
      </w:r>
      <w:r w:rsidR="003C73A1">
        <w:rPr>
          <w:rFonts w:ascii="Arial" w:hAnsi="Arial" w:cs="Arial"/>
          <w:spacing w:val="6"/>
          <w:sz w:val="24"/>
        </w:rPr>
        <w:t>Realizator</w:t>
      </w:r>
      <w:r w:rsidR="00097B03" w:rsidRPr="005824E8">
        <w:rPr>
          <w:rFonts w:ascii="Arial" w:hAnsi="Arial" w:cs="Arial"/>
          <w:spacing w:val="6"/>
          <w:sz w:val="24"/>
        </w:rPr>
        <w:t>a</w:t>
      </w:r>
      <w:r w:rsidRPr="005824E8">
        <w:rPr>
          <w:rFonts w:ascii="Arial" w:hAnsi="Arial" w:cs="Arial"/>
          <w:spacing w:val="6"/>
          <w:sz w:val="24"/>
        </w:rPr>
        <w:t xml:space="preserve"> lub partnera na rzecz swoich pracowników;</w:t>
      </w:r>
    </w:p>
    <w:p w14:paraId="280AEE01" w14:textId="2F4A177F" w:rsidR="000F1D1C" w:rsidRPr="005824E8" w:rsidRDefault="000F1D1C" w:rsidP="005824E8">
      <w:pPr>
        <w:pStyle w:val="Akapitzlist"/>
        <w:widowControl w:val="0"/>
        <w:numPr>
          <w:ilvl w:val="1"/>
          <w:numId w:val="72"/>
        </w:numPr>
        <w:autoSpaceDE w:val="0"/>
        <w:autoSpaceDN w:val="0"/>
        <w:adjustRightInd w:val="0"/>
        <w:ind w:left="993" w:hanging="567"/>
        <w:jc w:val="left"/>
        <w:rPr>
          <w:rFonts w:ascii="Arial" w:hAnsi="Arial" w:cs="Arial"/>
          <w:spacing w:val="6"/>
          <w:sz w:val="24"/>
        </w:rPr>
      </w:pPr>
      <w:r w:rsidRPr="005824E8">
        <w:rPr>
          <w:rFonts w:ascii="Arial" w:hAnsi="Arial" w:cs="Arial"/>
          <w:spacing w:val="6"/>
          <w:sz w:val="24"/>
        </w:rPr>
        <w:t xml:space="preserve">są świadczone przez </w:t>
      </w:r>
      <w:r w:rsidR="003C73A1">
        <w:rPr>
          <w:rFonts w:ascii="Arial" w:hAnsi="Arial" w:cs="Arial"/>
          <w:spacing w:val="6"/>
          <w:sz w:val="24"/>
        </w:rPr>
        <w:t>Realizator</w:t>
      </w:r>
      <w:r w:rsidR="00097B03" w:rsidRPr="005824E8">
        <w:rPr>
          <w:rFonts w:ascii="Arial" w:hAnsi="Arial" w:cs="Arial"/>
          <w:spacing w:val="6"/>
          <w:sz w:val="24"/>
        </w:rPr>
        <w:t>a</w:t>
      </w:r>
      <w:r w:rsidRPr="005824E8">
        <w:rPr>
          <w:rFonts w:ascii="Arial" w:hAnsi="Arial" w:cs="Arial"/>
          <w:spacing w:val="6"/>
          <w:sz w:val="24"/>
        </w:rPr>
        <w:t xml:space="preserve"> lub partnera, z którym pracodawca lub delegowany pracownik korzystający ze wsparcia są powiązani kapitałowo lub osobowo, przy czym przez powiązania kapitałowe lub osobowe rozumie się w</w:t>
      </w:r>
      <w:r w:rsidR="00226108">
        <w:rPr>
          <w:rFonts w:ascii="Arial" w:hAnsi="Arial" w:cs="Arial"/>
          <w:spacing w:val="6"/>
          <w:sz w:val="24"/>
        </w:rPr>
        <w:t> </w:t>
      </w:r>
      <w:r w:rsidRPr="005824E8">
        <w:rPr>
          <w:rFonts w:ascii="Arial" w:hAnsi="Arial" w:cs="Arial"/>
          <w:spacing w:val="6"/>
          <w:sz w:val="24"/>
        </w:rPr>
        <w:t>szczególności:</w:t>
      </w:r>
    </w:p>
    <w:p w14:paraId="465957C8" w14:textId="54EFB534"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udział w spółce jako wspólnik spółki cywilnej lub spółki osobowej;</w:t>
      </w:r>
      <w:r w:rsidR="00962C48">
        <w:rPr>
          <w:rFonts w:ascii="Arial" w:hAnsi="Arial" w:cs="Arial"/>
          <w:spacing w:val="6"/>
          <w:sz w:val="24"/>
        </w:rPr>
        <w:br/>
      </w:r>
    </w:p>
    <w:p w14:paraId="6C896F11" w14:textId="02DBD334"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posiadanie co najmniej 10% udziałów lub akcji spółki, o ile niższy próg nie wynika</w:t>
      </w:r>
    </w:p>
    <w:p w14:paraId="6F76D017" w14:textId="77777777"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z przepisów prawa lub nie został określony przez IZ FERS;</w:t>
      </w:r>
    </w:p>
    <w:p w14:paraId="3C19F85E" w14:textId="50BB0F59"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pełnienie funkcji członka organu nadzorczego lub zarządzającego, prokurenta lub</w:t>
      </w:r>
    </w:p>
    <w:p w14:paraId="4B5A0B49" w14:textId="3C3B1681"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pełnomocnika;</w:t>
      </w:r>
    </w:p>
    <w:p w14:paraId="586FC0E4" w14:textId="1436BCCE"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pozostawanie w stosunku prawnym lub faktycznym, który może budzić uzasadnione wątpliwości co do bezstronności w wyborze dostawcy szkoleń i doradztwa, w szczególności pozostawanie w związku małżeńskim, w stosunku pokrewieństwa lub powinowactwa w linii prostej, pokrewieństwa lub powinowactwa drugiego stopnia w</w:t>
      </w:r>
    </w:p>
    <w:p w14:paraId="5247CEB5" w14:textId="77777777" w:rsidR="000F1D1C" w:rsidRPr="005824E8" w:rsidRDefault="000F1D1C" w:rsidP="005824E8">
      <w:pPr>
        <w:pStyle w:val="Akapitzlist"/>
        <w:widowControl w:val="0"/>
        <w:numPr>
          <w:ilvl w:val="2"/>
          <w:numId w:val="72"/>
        </w:numPr>
        <w:autoSpaceDE w:val="0"/>
        <w:autoSpaceDN w:val="0"/>
        <w:adjustRightInd w:val="0"/>
        <w:ind w:left="1418" w:hanging="425"/>
        <w:jc w:val="left"/>
        <w:rPr>
          <w:rFonts w:ascii="Arial" w:hAnsi="Arial" w:cs="Arial"/>
          <w:spacing w:val="6"/>
          <w:sz w:val="24"/>
        </w:rPr>
      </w:pPr>
      <w:r w:rsidRPr="005824E8">
        <w:rPr>
          <w:rFonts w:ascii="Arial" w:hAnsi="Arial" w:cs="Arial"/>
          <w:spacing w:val="6"/>
          <w:sz w:val="24"/>
        </w:rPr>
        <w:t>linii bocznej lub w stosunku przysposobienia, opieki lub kurateli.</w:t>
      </w:r>
    </w:p>
    <w:p w14:paraId="42E189A0" w14:textId="0DEF91EA" w:rsidR="0079488D" w:rsidRPr="005824E8" w:rsidRDefault="000F1D1C" w:rsidP="005824E8">
      <w:pPr>
        <w:pStyle w:val="Akapitzlist"/>
        <w:widowControl w:val="0"/>
        <w:numPr>
          <w:ilvl w:val="0"/>
          <w:numId w:val="72"/>
        </w:numPr>
        <w:autoSpaceDE w:val="0"/>
        <w:autoSpaceDN w:val="0"/>
        <w:adjustRightInd w:val="0"/>
        <w:ind w:left="426" w:hanging="426"/>
        <w:jc w:val="left"/>
        <w:rPr>
          <w:rFonts w:ascii="Arial" w:hAnsi="Arial" w:cs="Arial"/>
          <w:spacing w:val="6"/>
          <w:sz w:val="24"/>
        </w:rPr>
      </w:pPr>
      <w:r w:rsidRPr="005824E8">
        <w:rPr>
          <w:rFonts w:ascii="Arial" w:hAnsi="Arial" w:cs="Arial"/>
          <w:spacing w:val="6"/>
          <w:sz w:val="24"/>
        </w:rPr>
        <w:t>Spełnienie powyższego warunku będzie weryfikowane, przy czym weryfikacja będzie się</w:t>
      </w:r>
      <w:r w:rsidR="00012D1A" w:rsidRPr="005824E8">
        <w:rPr>
          <w:rFonts w:ascii="Arial" w:hAnsi="Arial" w:cs="Arial"/>
          <w:spacing w:val="6"/>
          <w:sz w:val="24"/>
        </w:rPr>
        <w:t xml:space="preserve"> </w:t>
      </w:r>
      <w:r w:rsidRPr="005824E8">
        <w:rPr>
          <w:rFonts w:ascii="Arial" w:hAnsi="Arial" w:cs="Arial"/>
          <w:spacing w:val="6"/>
          <w:sz w:val="24"/>
        </w:rPr>
        <w:t>opierać na analizie danych pochodzących z wiarygodnych źródeł, np. publicznie dostępnych rejestrów w szczególności: Krajowego Rejestru Sądowego, Centralnej Ewidencji i Informacji o Działalności Gospodarczej, Centralnego Rejestru Beneficjentów Rzeczywistych, ogólnie dostępnych serwisów on-line (np. https://rejestr.io/) lub informacji udostępnianych przez wywiadownie gospodarcze.</w:t>
      </w:r>
    </w:p>
    <w:p w14:paraId="732DE7A6" w14:textId="49414E33" w:rsidR="006E6907" w:rsidRPr="00226108" w:rsidRDefault="00930C9D" w:rsidP="005824E8">
      <w:pPr>
        <w:pStyle w:val="Nagwek1"/>
      </w:pPr>
      <w:r w:rsidRPr="00226108">
        <w:t xml:space="preserve">§ </w:t>
      </w:r>
      <w:r w:rsidR="00FF2598" w:rsidRPr="00226108">
        <w:t>7</w:t>
      </w:r>
      <w:r w:rsidRPr="00226108">
        <w:t xml:space="preserve"> Dofinansowanie</w:t>
      </w:r>
    </w:p>
    <w:p w14:paraId="0741478B" w14:textId="25850FCC" w:rsidR="002618A1" w:rsidRPr="005824E8" w:rsidRDefault="002618A1" w:rsidP="005824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 xml:space="preserve">Dofinasowanie, które otrzymuje Przedsiębiorca w </w:t>
      </w:r>
      <w:r w:rsidR="00E04289" w:rsidRPr="005824E8">
        <w:rPr>
          <w:rFonts w:ascii="Arial" w:hAnsi="Arial" w:cs="Arial"/>
          <w:spacing w:val="6"/>
          <w:sz w:val="24"/>
        </w:rPr>
        <w:t xml:space="preserve">ramach </w:t>
      </w:r>
      <w:r w:rsidR="00226108">
        <w:rPr>
          <w:rFonts w:ascii="Arial" w:hAnsi="Arial" w:cs="Arial"/>
          <w:spacing w:val="6"/>
          <w:sz w:val="24"/>
        </w:rPr>
        <w:t>P</w:t>
      </w:r>
      <w:r w:rsidR="00E04289" w:rsidRPr="005824E8">
        <w:rPr>
          <w:rFonts w:ascii="Arial" w:hAnsi="Arial" w:cs="Arial"/>
          <w:spacing w:val="6"/>
          <w:sz w:val="24"/>
        </w:rPr>
        <w:t xml:space="preserve">rojektu </w:t>
      </w:r>
      <w:r w:rsidRPr="005824E8">
        <w:rPr>
          <w:rFonts w:ascii="Arial" w:hAnsi="Arial" w:cs="Arial"/>
          <w:spacing w:val="6"/>
          <w:sz w:val="24"/>
        </w:rPr>
        <w:t xml:space="preserve">stanowi </w:t>
      </w:r>
      <w:r w:rsidR="00E04289" w:rsidRPr="005824E8">
        <w:rPr>
          <w:rFonts w:ascii="Arial" w:hAnsi="Arial" w:cs="Arial"/>
          <w:spacing w:val="6"/>
          <w:sz w:val="24"/>
        </w:rPr>
        <w:t xml:space="preserve">pomoc </w:t>
      </w:r>
      <w:r w:rsidR="00FE3436" w:rsidRPr="00FE3436">
        <w:rPr>
          <w:rFonts w:ascii="Arial" w:hAnsi="Arial" w:cs="Arial"/>
          <w:i/>
          <w:iCs/>
          <w:spacing w:val="6"/>
          <w:sz w:val="24"/>
        </w:rPr>
        <w:t>de minimis</w:t>
      </w:r>
      <w:r w:rsidR="00E04289" w:rsidRPr="005824E8">
        <w:rPr>
          <w:rFonts w:ascii="Arial" w:hAnsi="Arial" w:cs="Arial"/>
          <w:spacing w:val="6"/>
          <w:sz w:val="24"/>
        </w:rPr>
        <w:t>.</w:t>
      </w:r>
    </w:p>
    <w:p w14:paraId="67753A94" w14:textId="4F8F211F" w:rsidR="000A70C8" w:rsidRPr="00883C73" w:rsidRDefault="00906B41" w:rsidP="000A70C8">
      <w:pPr>
        <w:pStyle w:val="Akapitzlist"/>
        <w:numPr>
          <w:ilvl w:val="0"/>
          <w:numId w:val="24"/>
        </w:numPr>
        <w:ind w:left="426" w:hanging="426"/>
        <w:jc w:val="left"/>
        <w:rPr>
          <w:rFonts w:ascii="Arial" w:eastAsiaTheme="minorHAnsi" w:hAnsi="Arial" w:cs="Arial"/>
          <w:spacing w:val="6"/>
          <w:sz w:val="24"/>
        </w:rPr>
      </w:pPr>
      <w:r w:rsidRPr="005824E8">
        <w:rPr>
          <w:rFonts w:ascii="Arial" w:hAnsi="Arial" w:cs="Arial"/>
          <w:spacing w:val="6"/>
          <w:sz w:val="24"/>
        </w:rPr>
        <w:t xml:space="preserve">Pomoc </w:t>
      </w:r>
      <w:r w:rsidR="00FE3436" w:rsidRPr="00FE3436">
        <w:rPr>
          <w:rFonts w:ascii="Arial" w:hAnsi="Arial" w:cs="Arial"/>
          <w:i/>
          <w:iCs/>
          <w:spacing w:val="6"/>
          <w:sz w:val="24"/>
        </w:rPr>
        <w:t xml:space="preserve">de </w:t>
      </w:r>
      <w:proofErr w:type="spellStart"/>
      <w:r w:rsidR="00FE3436" w:rsidRPr="00FE3436">
        <w:rPr>
          <w:rFonts w:ascii="Arial" w:hAnsi="Arial" w:cs="Arial"/>
          <w:i/>
          <w:iCs/>
          <w:spacing w:val="6"/>
          <w:sz w:val="24"/>
        </w:rPr>
        <w:t>minimis</w:t>
      </w:r>
      <w:proofErr w:type="spellEnd"/>
      <w:r w:rsidRPr="005824E8">
        <w:rPr>
          <w:rFonts w:ascii="Arial" w:hAnsi="Arial" w:cs="Arial"/>
          <w:spacing w:val="6"/>
          <w:sz w:val="24"/>
        </w:rPr>
        <w:t xml:space="preserve"> w Projekcie jest udzielana zgodnie z zasadami określonymi w</w:t>
      </w:r>
      <w:r w:rsidR="00226108">
        <w:rPr>
          <w:rFonts w:ascii="Arial" w:hAnsi="Arial" w:cs="Arial"/>
          <w:spacing w:val="6"/>
          <w:sz w:val="24"/>
        </w:rPr>
        <w:t> </w:t>
      </w:r>
      <w:r w:rsidRPr="005824E8">
        <w:rPr>
          <w:rFonts w:ascii="Arial" w:hAnsi="Arial" w:cs="Arial"/>
          <w:spacing w:val="6"/>
          <w:sz w:val="24"/>
        </w:rPr>
        <w:t xml:space="preserve">odrębnych przepisach krajowych i unijnych, w tym w szczególności </w:t>
      </w:r>
    </w:p>
    <w:p w14:paraId="6B0BC4F2" w14:textId="0253E910" w:rsidR="000A70C8" w:rsidRPr="005824E8" w:rsidRDefault="000A70C8" w:rsidP="000A70C8">
      <w:pPr>
        <w:pStyle w:val="Akapitzlist"/>
        <w:ind w:left="426"/>
        <w:jc w:val="left"/>
        <w:rPr>
          <w:rFonts w:ascii="Arial" w:hAnsi="Arial" w:cs="Arial"/>
          <w:spacing w:val="6"/>
          <w:sz w:val="24"/>
        </w:rPr>
      </w:pPr>
      <w:r w:rsidRPr="00883C73">
        <w:rPr>
          <w:rFonts w:ascii="Arial" w:eastAsiaTheme="minorHAnsi" w:hAnsi="Arial" w:cs="Arial"/>
          <w:spacing w:val="6"/>
          <w:sz w:val="24"/>
        </w:rPr>
        <w:t xml:space="preserve">w </w:t>
      </w:r>
      <w:r>
        <w:rPr>
          <w:rFonts w:ascii="Arial" w:hAnsi="Arial" w:cs="Arial"/>
          <w:spacing w:val="6"/>
          <w:sz w:val="24"/>
        </w:rPr>
        <w:t>R</w:t>
      </w:r>
      <w:r w:rsidRPr="00F57082">
        <w:rPr>
          <w:rFonts w:ascii="Arial" w:hAnsi="Arial" w:cs="Arial"/>
          <w:spacing w:val="6"/>
          <w:sz w:val="24"/>
        </w:rPr>
        <w:t xml:space="preserve">ozporządzeniu Komisji (UE) 2023/2831 z dnia 13 grudnia 2023 r. </w:t>
      </w:r>
      <w:r w:rsidRPr="00883C73">
        <w:rPr>
          <w:rFonts w:ascii="Arial" w:hAnsi="Arial" w:cs="Arial"/>
          <w:iCs/>
          <w:spacing w:val="6"/>
          <w:sz w:val="24"/>
        </w:rPr>
        <w:t xml:space="preserve">oraz </w:t>
      </w:r>
      <w:r w:rsidRPr="00F57082">
        <w:rPr>
          <w:rFonts w:ascii="Arial" w:eastAsiaTheme="minorHAnsi" w:hAnsi="Arial" w:cs="Arial"/>
          <w:spacing w:val="6"/>
          <w:sz w:val="24"/>
        </w:rPr>
        <w:t>ROZPORZĄDZENIE MINISTRA FUNDUSZY I POLITYKI REGIONALNEJ z dnia 6 czerwca 2024 r. zmieniające rozporządzenie w sprawie udzielania przez Polską Agencję Rozwoju Przedsiębiorczości pomocy finansowej w ramach programu „Fundusze Europejskie dla Rozwoju Społecznego 2021–2027” (Dz. U. poz. 868)</w:t>
      </w:r>
      <w:r w:rsidRPr="00883C73">
        <w:rPr>
          <w:rFonts w:ascii="Arial" w:eastAsiaTheme="minorHAnsi" w:hAnsi="Arial" w:cs="Arial"/>
          <w:spacing w:val="6"/>
          <w:sz w:val="24"/>
        </w:rPr>
        <w:t>.</w:t>
      </w:r>
    </w:p>
    <w:p w14:paraId="4D45B739" w14:textId="271B0BD8" w:rsidR="00FA6650" w:rsidRPr="00FA6650" w:rsidRDefault="00FA6650" w:rsidP="00FA6650">
      <w:pPr>
        <w:pStyle w:val="Akapitzlist"/>
        <w:numPr>
          <w:ilvl w:val="0"/>
          <w:numId w:val="24"/>
        </w:numPr>
        <w:jc w:val="left"/>
        <w:rPr>
          <w:rFonts w:ascii="Arial" w:hAnsi="Arial" w:cs="Arial"/>
          <w:spacing w:val="6"/>
          <w:sz w:val="24"/>
        </w:rPr>
      </w:pPr>
      <w:r w:rsidRPr="00FA6650">
        <w:rPr>
          <w:rFonts w:ascii="Arial" w:hAnsi="Arial" w:cs="Arial"/>
          <w:spacing w:val="6"/>
          <w:sz w:val="24"/>
        </w:rPr>
        <w:t xml:space="preserve">Przedsiębiorca ubiegający się o pomoc de </w:t>
      </w:r>
      <w:proofErr w:type="spellStart"/>
      <w:r w:rsidRPr="00FA6650">
        <w:rPr>
          <w:rFonts w:ascii="Arial" w:hAnsi="Arial" w:cs="Arial"/>
          <w:spacing w:val="6"/>
          <w:sz w:val="24"/>
        </w:rPr>
        <w:t>minimis</w:t>
      </w:r>
      <w:proofErr w:type="spellEnd"/>
      <w:r w:rsidRPr="00FA6650">
        <w:rPr>
          <w:rFonts w:ascii="Arial" w:hAnsi="Arial" w:cs="Arial"/>
          <w:spacing w:val="6"/>
          <w:sz w:val="24"/>
        </w:rPr>
        <w:t xml:space="preserve">, jest zobowiązany do przedstawienia, przed zawarciem Umowy Wsparcia wszystkich zaświadczeń o pomocy de </w:t>
      </w:r>
      <w:proofErr w:type="spellStart"/>
      <w:r w:rsidRPr="00FA6650">
        <w:rPr>
          <w:rFonts w:ascii="Arial" w:hAnsi="Arial" w:cs="Arial"/>
          <w:spacing w:val="6"/>
          <w:sz w:val="24"/>
        </w:rPr>
        <w:t>minimis</w:t>
      </w:r>
      <w:proofErr w:type="spellEnd"/>
      <w:r w:rsidRPr="00FA6650">
        <w:rPr>
          <w:rFonts w:ascii="Arial" w:hAnsi="Arial" w:cs="Arial"/>
          <w:spacing w:val="6"/>
          <w:sz w:val="24"/>
        </w:rPr>
        <w:t>, jakie otrzymał w roku, w którym ubiega się o pomoc, oraz w ciągu 3 lat poprzedzających zawarcie umowy wsparcia albo oświadczenia o</w:t>
      </w:r>
      <w:r w:rsidR="00F452B5">
        <w:rPr>
          <w:rFonts w:ascii="Arial" w:hAnsi="Arial" w:cs="Arial"/>
          <w:spacing w:val="6"/>
          <w:sz w:val="24"/>
        </w:rPr>
        <w:br/>
      </w:r>
      <w:r w:rsidR="00F452B5">
        <w:rPr>
          <w:rFonts w:ascii="Arial" w:hAnsi="Arial" w:cs="Arial"/>
          <w:spacing w:val="6"/>
          <w:sz w:val="24"/>
        </w:rPr>
        <w:br/>
      </w:r>
      <w:r w:rsidR="00F452B5">
        <w:rPr>
          <w:rFonts w:ascii="Arial" w:hAnsi="Arial" w:cs="Arial"/>
          <w:spacing w:val="6"/>
          <w:sz w:val="24"/>
        </w:rPr>
        <w:lastRenderedPageBreak/>
        <w:br/>
      </w:r>
      <w:r w:rsidR="00F452B5">
        <w:rPr>
          <w:rFonts w:ascii="Arial" w:hAnsi="Arial" w:cs="Arial"/>
          <w:b/>
          <w:noProof/>
          <w:spacing w:val="6"/>
        </w:rPr>
        <w:drawing>
          <wp:anchor distT="0" distB="0" distL="114300" distR="114300" simplePos="0" relativeHeight="251694080" behindDoc="0" locked="0" layoutInCell="1" allowOverlap="1" wp14:anchorId="6284808C" wp14:editId="16DDEDCA">
            <wp:simplePos x="0" y="0"/>
            <wp:positionH relativeFrom="margin">
              <wp:posOffset>8890</wp:posOffset>
            </wp:positionH>
            <wp:positionV relativeFrom="paragraph">
              <wp:posOffset>-554990</wp:posOffset>
            </wp:positionV>
            <wp:extent cx="5762625" cy="523875"/>
            <wp:effectExtent l="0" t="0" r="9525" b="9525"/>
            <wp:wrapNone/>
            <wp:docPr id="1139043144"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6650">
        <w:rPr>
          <w:rFonts w:ascii="Arial" w:hAnsi="Arial" w:cs="Arial"/>
          <w:spacing w:val="6"/>
          <w:sz w:val="24"/>
        </w:rPr>
        <w:t xml:space="preserve"> wielkości pomocy de </w:t>
      </w:r>
      <w:proofErr w:type="spellStart"/>
      <w:r w:rsidRPr="00FA6650">
        <w:rPr>
          <w:rFonts w:ascii="Arial" w:hAnsi="Arial" w:cs="Arial"/>
          <w:spacing w:val="6"/>
          <w:sz w:val="24"/>
        </w:rPr>
        <w:t>minimis</w:t>
      </w:r>
      <w:proofErr w:type="spellEnd"/>
      <w:r w:rsidRPr="00FA6650">
        <w:rPr>
          <w:rFonts w:ascii="Arial" w:hAnsi="Arial" w:cs="Arial"/>
          <w:spacing w:val="6"/>
          <w:sz w:val="24"/>
        </w:rPr>
        <w:t xml:space="preserve"> otrzymanej w tym okresie albo oświadczenia o nieotrzymaniu takiej pomocy w tym okresie; </w:t>
      </w:r>
    </w:p>
    <w:p w14:paraId="42140B5B" w14:textId="79736FAE" w:rsidR="00906B41" w:rsidRPr="005824E8" w:rsidRDefault="00242D60" w:rsidP="00FA6650">
      <w:pPr>
        <w:pStyle w:val="Akapitzlist"/>
        <w:numPr>
          <w:ilvl w:val="0"/>
          <w:numId w:val="24"/>
        </w:numPr>
        <w:jc w:val="left"/>
        <w:rPr>
          <w:rFonts w:ascii="Arial" w:hAnsi="Arial" w:cs="Arial"/>
          <w:spacing w:val="6"/>
          <w:sz w:val="24"/>
        </w:rPr>
      </w:pPr>
      <w:r w:rsidRPr="005824E8">
        <w:rPr>
          <w:rFonts w:ascii="Arial" w:hAnsi="Arial" w:cs="Arial"/>
          <w:spacing w:val="6"/>
          <w:sz w:val="24"/>
        </w:rPr>
        <w:t>I</w:t>
      </w:r>
      <w:r w:rsidR="00906B41" w:rsidRPr="005824E8">
        <w:rPr>
          <w:rFonts w:ascii="Arial" w:hAnsi="Arial" w:cs="Arial"/>
          <w:spacing w:val="6"/>
          <w:sz w:val="24"/>
        </w:rPr>
        <w:t>nformacj</w:t>
      </w:r>
      <w:r w:rsidRPr="005824E8">
        <w:rPr>
          <w:rFonts w:ascii="Arial" w:hAnsi="Arial" w:cs="Arial"/>
          <w:spacing w:val="6"/>
          <w:sz w:val="24"/>
        </w:rPr>
        <w:t>e</w:t>
      </w:r>
      <w:r w:rsidR="00906B41" w:rsidRPr="005824E8">
        <w:rPr>
          <w:rFonts w:ascii="Arial" w:hAnsi="Arial" w:cs="Arial"/>
          <w:spacing w:val="6"/>
          <w:sz w:val="24"/>
        </w:rPr>
        <w:t xml:space="preserve"> niezbędn</w:t>
      </w:r>
      <w:r w:rsidRPr="005824E8">
        <w:rPr>
          <w:rFonts w:ascii="Arial" w:hAnsi="Arial" w:cs="Arial"/>
          <w:spacing w:val="6"/>
          <w:sz w:val="24"/>
        </w:rPr>
        <w:t>e</w:t>
      </w:r>
      <w:r w:rsidR="00906B41" w:rsidRPr="005824E8">
        <w:rPr>
          <w:rFonts w:ascii="Arial" w:hAnsi="Arial" w:cs="Arial"/>
          <w:spacing w:val="6"/>
          <w:sz w:val="24"/>
        </w:rPr>
        <w:t xml:space="preserve"> do udzielenia pomocy </w:t>
      </w:r>
      <w:r w:rsidR="00FE3436" w:rsidRPr="00FE3436">
        <w:rPr>
          <w:rFonts w:ascii="Arial" w:hAnsi="Arial" w:cs="Arial"/>
          <w:i/>
          <w:iCs/>
          <w:spacing w:val="6"/>
          <w:sz w:val="24"/>
        </w:rPr>
        <w:t xml:space="preserve">de </w:t>
      </w:r>
      <w:proofErr w:type="spellStart"/>
      <w:r w:rsidR="00FE3436" w:rsidRPr="00FE3436">
        <w:rPr>
          <w:rFonts w:ascii="Arial" w:hAnsi="Arial" w:cs="Arial"/>
          <w:i/>
          <w:iCs/>
          <w:spacing w:val="6"/>
          <w:sz w:val="24"/>
        </w:rPr>
        <w:t>minimis</w:t>
      </w:r>
      <w:proofErr w:type="spellEnd"/>
      <w:r w:rsidR="00906B41" w:rsidRPr="005824E8">
        <w:rPr>
          <w:rFonts w:ascii="Arial" w:hAnsi="Arial" w:cs="Arial"/>
          <w:spacing w:val="6"/>
          <w:sz w:val="24"/>
        </w:rPr>
        <w:t>, dotyczących w</w:t>
      </w:r>
      <w:r w:rsidR="00226108">
        <w:rPr>
          <w:rFonts w:ascii="Arial" w:hAnsi="Arial" w:cs="Arial"/>
          <w:spacing w:val="6"/>
          <w:sz w:val="24"/>
        </w:rPr>
        <w:t> </w:t>
      </w:r>
      <w:r w:rsidR="00906B41" w:rsidRPr="005824E8">
        <w:rPr>
          <w:rFonts w:ascii="Arial" w:hAnsi="Arial" w:cs="Arial"/>
          <w:spacing w:val="6"/>
          <w:sz w:val="24"/>
        </w:rPr>
        <w:t>szczególności Przedsiębiorcy i prowadzonej przez niego działalności gospodarczej oraz wielkości i przeznaczenia pomocy publicznej otrzymanej w</w:t>
      </w:r>
      <w:r w:rsidR="00226108">
        <w:rPr>
          <w:rFonts w:ascii="Arial" w:hAnsi="Arial" w:cs="Arial"/>
          <w:spacing w:val="6"/>
          <w:sz w:val="24"/>
        </w:rPr>
        <w:t> </w:t>
      </w:r>
      <w:r w:rsidR="00906B41" w:rsidRPr="005824E8">
        <w:rPr>
          <w:rFonts w:ascii="Arial" w:hAnsi="Arial" w:cs="Arial"/>
          <w:spacing w:val="6"/>
          <w:sz w:val="24"/>
        </w:rPr>
        <w:t xml:space="preserve">odniesieniu do tych samych kosztów kwalifikujących się do objęcia pomocą, na pokrycie których ma być przeznaczona pomoc </w:t>
      </w:r>
      <w:r w:rsidR="00FE3436" w:rsidRPr="00FE3436">
        <w:rPr>
          <w:rFonts w:ascii="Arial" w:hAnsi="Arial" w:cs="Arial"/>
          <w:i/>
          <w:iCs/>
          <w:spacing w:val="6"/>
          <w:sz w:val="24"/>
        </w:rPr>
        <w:t xml:space="preserve">de </w:t>
      </w:r>
      <w:proofErr w:type="spellStart"/>
      <w:r w:rsidR="00FE3436" w:rsidRPr="00FE3436">
        <w:rPr>
          <w:rFonts w:ascii="Arial" w:hAnsi="Arial" w:cs="Arial"/>
          <w:i/>
          <w:iCs/>
          <w:spacing w:val="6"/>
          <w:sz w:val="24"/>
        </w:rPr>
        <w:t>minimis</w:t>
      </w:r>
      <w:proofErr w:type="spellEnd"/>
      <w:r w:rsidR="00906B41" w:rsidRPr="005824E8">
        <w:rPr>
          <w:rFonts w:ascii="Arial" w:hAnsi="Arial" w:cs="Arial"/>
          <w:spacing w:val="6"/>
          <w:sz w:val="24"/>
        </w:rPr>
        <w:t xml:space="preserve">, Przedsiębiorca przekazuje na Formularzu informacji przedstawianych przy ubieganiu się o pomoc </w:t>
      </w:r>
      <w:r w:rsidR="00FE3436" w:rsidRPr="00FE3436">
        <w:rPr>
          <w:rFonts w:ascii="Arial" w:hAnsi="Arial" w:cs="Arial"/>
          <w:i/>
          <w:iCs/>
          <w:spacing w:val="6"/>
          <w:sz w:val="24"/>
        </w:rPr>
        <w:t xml:space="preserve">de </w:t>
      </w:r>
      <w:proofErr w:type="spellStart"/>
      <w:r w:rsidR="00FE3436" w:rsidRPr="00FE3436">
        <w:rPr>
          <w:rFonts w:ascii="Arial" w:hAnsi="Arial" w:cs="Arial"/>
          <w:i/>
          <w:iCs/>
          <w:spacing w:val="6"/>
          <w:sz w:val="24"/>
        </w:rPr>
        <w:t>minimis</w:t>
      </w:r>
      <w:proofErr w:type="spellEnd"/>
      <w:r w:rsidR="00906B41" w:rsidRPr="005824E8">
        <w:rPr>
          <w:rFonts w:ascii="Arial" w:hAnsi="Arial" w:cs="Arial"/>
          <w:spacing w:val="6"/>
          <w:sz w:val="24"/>
        </w:rPr>
        <w:t>, którego wzór określa załącznik nr 1 do rozporządzenia Rady Ministrów</w:t>
      </w:r>
      <w:r w:rsidR="00962C48">
        <w:rPr>
          <w:rFonts w:ascii="Arial" w:hAnsi="Arial" w:cs="Arial"/>
          <w:spacing w:val="6"/>
          <w:sz w:val="24"/>
        </w:rPr>
        <w:br/>
      </w:r>
      <w:r w:rsidR="00962C48">
        <w:rPr>
          <w:rFonts w:ascii="Arial" w:hAnsi="Arial" w:cs="Arial"/>
          <w:spacing w:val="6"/>
          <w:sz w:val="24"/>
        </w:rPr>
        <w:br/>
      </w:r>
      <w:r w:rsidR="00906B41" w:rsidRPr="005824E8">
        <w:rPr>
          <w:rFonts w:ascii="Arial" w:hAnsi="Arial" w:cs="Arial"/>
          <w:spacing w:val="6"/>
          <w:sz w:val="24"/>
        </w:rPr>
        <w:t xml:space="preserve"> z dnia 29 marca 2010 r. w sprawie zakresu informacji przedstawianych przez podmiot ubiegający się o pomoc </w:t>
      </w:r>
      <w:r w:rsidR="00FE3436" w:rsidRPr="00FE3436">
        <w:rPr>
          <w:rFonts w:ascii="Arial" w:hAnsi="Arial" w:cs="Arial"/>
          <w:i/>
          <w:iCs/>
          <w:spacing w:val="6"/>
          <w:sz w:val="24"/>
        </w:rPr>
        <w:t>de minimis</w:t>
      </w:r>
      <w:r w:rsidR="00906B41" w:rsidRPr="005824E8">
        <w:rPr>
          <w:rFonts w:ascii="Arial" w:hAnsi="Arial" w:cs="Arial"/>
          <w:spacing w:val="6"/>
          <w:sz w:val="24"/>
        </w:rPr>
        <w:t xml:space="preserve"> (Dz. U. z 2024 r. poz. 40), który stanowi załącznik nr </w:t>
      </w:r>
      <w:r w:rsidR="0079488D" w:rsidRPr="005824E8">
        <w:rPr>
          <w:rFonts w:ascii="Arial" w:hAnsi="Arial" w:cs="Arial"/>
          <w:spacing w:val="6"/>
          <w:sz w:val="24"/>
        </w:rPr>
        <w:t>4</w:t>
      </w:r>
      <w:r w:rsidR="00906B41" w:rsidRPr="005824E8">
        <w:rPr>
          <w:rFonts w:ascii="Arial" w:hAnsi="Arial" w:cs="Arial"/>
          <w:spacing w:val="6"/>
          <w:sz w:val="24"/>
        </w:rPr>
        <w:t xml:space="preserve"> do Umowy Wsparcia.</w:t>
      </w:r>
    </w:p>
    <w:p w14:paraId="7140D8EB" w14:textId="4D5E4E76" w:rsidR="00906B41" w:rsidRPr="005824E8" w:rsidRDefault="00906B41" w:rsidP="005824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 xml:space="preserve">Wraz z podpisaną Umową Wsparcia </w:t>
      </w:r>
      <w:r w:rsidR="003C73A1">
        <w:rPr>
          <w:rFonts w:ascii="Arial" w:hAnsi="Arial" w:cs="Arial"/>
          <w:spacing w:val="6"/>
          <w:sz w:val="24"/>
        </w:rPr>
        <w:t>Realizator</w:t>
      </w:r>
      <w:r w:rsidRPr="005824E8">
        <w:rPr>
          <w:rFonts w:ascii="Arial" w:hAnsi="Arial" w:cs="Arial"/>
          <w:spacing w:val="6"/>
          <w:sz w:val="24"/>
        </w:rPr>
        <w:t xml:space="preserve"> przekazuje Przedsiębiorcy zaświadczenie o udzieleniu pomocy </w:t>
      </w:r>
      <w:r w:rsidR="00FE3436" w:rsidRPr="00FE3436">
        <w:rPr>
          <w:rFonts w:ascii="Arial" w:hAnsi="Arial" w:cs="Arial"/>
          <w:i/>
          <w:iCs/>
          <w:spacing w:val="6"/>
          <w:sz w:val="24"/>
        </w:rPr>
        <w:t>de minimis</w:t>
      </w:r>
      <w:r w:rsidRPr="005824E8">
        <w:rPr>
          <w:rFonts w:ascii="Arial" w:hAnsi="Arial" w:cs="Arial"/>
          <w:spacing w:val="6"/>
          <w:sz w:val="24"/>
        </w:rPr>
        <w:t>, zgodne ze wzorem określonym w</w:t>
      </w:r>
      <w:r w:rsidR="00226108">
        <w:rPr>
          <w:rFonts w:ascii="Arial" w:hAnsi="Arial" w:cs="Arial"/>
          <w:spacing w:val="6"/>
          <w:sz w:val="24"/>
        </w:rPr>
        <w:t> </w:t>
      </w:r>
      <w:r w:rsidRPr="005824E8">
        <w:rPr>
          <w:rFonts w:ascii="Arial" w:hAnsi="Arial" w:cs="Arial"/>
          <w:spacing w:val="6"/>
          <w:sz w:val="24"/>
        </w:rPr>
        <w:t>załączniku nr 1 do rozporządzenia Rady Ministrów z dnia 20 marca 2007 r. w</w:t>
      </w:r>
      <w:r w:rsidR="00226108">
        <w:rPr>
          <w:rFonts w:ascii="Arial" w:hAnsi="Arial" w:cs="Arial"/>
          <w:spacing w:val="6"/>
          <w:sz w:val="24"/>
        </w:rPr>
        <w:t> </w:t>
      </w:r>
      <w:r w:rsidRPr="005824E8">
        <w:rPr>
          <w:rFonts w:ascii="Arial" w:hAnsi="Arial" w:cs="Arial"/>
          <w:spacing w:val="6"/>
          <w:sz w:val="24"/>
        </w:rPr>
        <w:t xml:space="preserve">sprawie zaświadczeń o pomocy </w:t>
      </w:r>
      <w:r w:rsidR="00FE3436" w:rsidRPr="00FE3436">
        <w:rPr>
          <w:rFonts w:ascii="Arial" w:hAnsi="Arial" w:cs="Arial"/>
          <w:i/>
          <w:iCs/>
          <w:spacing w:val="6"/>
          <w:sz w:val="24"/>
        </w:rPr>
        <w:t>de minimis</w:t>
      </w:r>
      <w:r w:rsidRPr="005824E8">
        <w:rPr>
          <w:rFonts w:ascii="Arial" w:hAnsi="Arial" w:cs="Arial"/>
          <w:spacing w:val="6"/>
          <w:sz w:val="24"/>
        </w:rPr>
        <w:t xml:space="preserve"> i pomocy </w:t>
      </w:r>
      <w:r w:rsidR="00FE3436" w:rsidRPr="00FE3436">
        <w:rPr>
          <w:rFonts w:ascii="Arial" w:hAnsi="Arial" w:cs="Arial"/>
          <w:i/>
          <w:iCs/>
          <w:spacing w:val="6"/>
          <w:sz w:val="24"/>
        </w:rPr>
        <w:t>de minimis</w:t>
      </w:r>
      <w:r w:rsidRPr="005824E8">
        <w:rPr>
          <w:rFonts w:ascii="Arial" w:hAnsi="Arial" w:cs="Arial"/>
          <w:spacing w:val="6"/>
          <w:sz w:val="24"/>
        </w:rPr>
        <w:t xml:space="preserve"> w rolnictwie lub rybołówstwie (Dz. U. z 2018 r. poz. 350). Za datę przyznania pomocy </w:t>
      </w:r>
      <w:r w:rsidR="00FE3436" w:rsidRPr="00FE3436">
        <w:rPr>
          <w:rFonts w:ascii="Arial" w:hAnsi="Arial" w:cs="Arial"/>
          <w:i/>
          <w:iCs/>
          <w:spacing w:val="6"/>
          <w:sz w:val="24"/>
        </w:rPr>
        <w:t>de minimis</w:t>
      </w:r>
      <w:r w:rsidRPr="005824E8">
        <w:rPr>
          <w:rFonts w:ascii="Arial" w:hAnsi="Arial" w:cs="Arial"/>
          <w:spacing w:val="6"/>
          <w:sz w:val="24"/>
        </w:rPr>
        <w:t xml:space="preserve"> uznaje się datę podpisania </w:t>
      </w:r>
      <w:r w:rsidR="00226108">
        <w:rPr>
          <w:rFonts w:ascii="Arial" w:hAnsi="Arial" w:cs="Arial"/>
          <w:spacing w:val="6"/>
          <w:sz w:val="24"/>
        </w:rPr>
        <w:t>U</w:t>
      </w:r>
      <w:r w:rsidRPr="005824E8">
        <w:rPr>
          <w:rFonts w:ascii="Arial" w:hAnsi="Arial" w:cs="Arial"/>
          <w:spacing w:val="6"/>
          <w:sz w:val="24"/>
        </w:rPr>
        <w:t>mowy wsparcia.</w:t>
      </w:r>
    </w:p>
    <w:p w14:paraId="45C90B75" w14:textId="1400F733" w:rsidR="00CA5567" w:rsidRPr="005824E8" w:rsidRDefault="00CA5567" w:rsidP="005824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 xml:space="preserve">W przypadku, gdy </w:t>
      </w:r>
      <w:r w:rsidR="00E962A9" w:rsidRPr="005824E8">
        <w:rPr>
          <w:rFonts w:ascii="Arial" w:hAnsi="Arial" w:cs="Arial"/>
          <w:spacing w:val="6"/>
          <w:sz w:val="24"/>
        </w:rPr>
        <w:t>P</w:t>
      </w:r>
      <w:r w:rsidRPr="005824E8">
        <w:rPr>
          <w:rFonts w:ascii="Arial" w:hAnsi="Arial" w:cs="Arial"/>
          <w:spacing w:val="6"/>
          <w:sz w:val="24"/>
        </w:rPr>
        <w:t xml:space="preserve">rzedsiębiorca wykorzysta dozwolony limit pomocy de </w:t>
      </w:r>
      <w:r w:rsidR="0000347B" w:rsidRPr="005824E8">
        <w:rPr>
          <w:rFonts w:ascii="Arial" w:hAnsi="Arial" w:cs="Arial"/>
          <w:spacing w:val="6"/>
          <w:sz w:val="24"/>
        </w:rPr>
        <w:t>minimis nie</w:t>
      </w:r>
      <w:r w:rsidRPr="005824E8">
        <w:rPr>
          <w:rFonts w:ascii="Arial" w:hAnsi="Arial" w:cs="Arial"/>
          <w:spacing w:val="6"/>
          <w:sz w:val="24"/>
        </w:rPr>
        <w:t xml:space="preserve"> będzie mógł uzyskać wsparcia w projekcie </w:t>
      </w:r>
      <w:r w:rsidR="00226108">
        <w:rPr>
          <w:rFonts w:ascii="Arial" w:hAnsi="Arial" w:cs="Arial"/>
          <w:spacing w:val="6"/>
          <w:sz w:val="24"/>
        </w:rPr>
        <w:t>– P</w:t>
      </w:r>
      <w:r w:rsidRPr="005824E8">
        <w:rPr>
          <w:rFonts w:ascii="Arial" w:hAnsi="Arial" w:cs="Arial"/>
          <w:spacing w:val="6"/>
          <w:sz w:val="24"/>
        </w:rPr>
        <w:t>rojekt nie obejmuje wsparcia w</w:t>
      </w:r>
      <w:r w:rsidR="00226108">
        <w:rPr>
          <w:rFonts w:ascii="Arial" w:hAnsi="Arial" w:cs="Arial"/>
          <w:spacing w:val="6"/>
          <w:sz w:val="24"/>
        </w:rPr>
        <w:t xml:space="preserve"> innej formie niż pomoc </w:t>
      </w:r>
      <w:r w:rsidR="00226108" w:rsidRPr="005824E8">
        <w:rPr>
          <w:rFonts w:ascii="Arial" w:hAnsi="Arial" w:cs="Arial"/>
          <w:i/>
          <w:iCs/>
          <w:spacing w:val="6"/>
          <w:sz w:val="24"/>
        </w:rPr>
        <w:t>de minimis</w:t>
      </w:r>
      <w:r w:rsidRPr="005824E8">
        <w:rPr>
          <w:rFonts w:ascii="Arial" w:hAnsi="Arial" w:cs="Arial"/>
          <w:spacing w:val="6"/>
          <w:sz w:val="24"/>
        </w:rPr>
        <w:t xml:space="preserve">. </w:t>
      </w:r>
    </w:p>
    <w:p w14:paraId="728CEA34" w14:textId="234CF44E" w:rsidR="00CA5567" w:rsidRPr="005824E8" w:rsidRDefault="005712BE" w:rsidP="005824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 xml:space="preserve">Usługi </w:t>
      </w:r>
      <w:r w:rsidR="00E9450A" w:rsidRPr="005824E8">
        <w:rPr>
          <w:rFonts w:ascii="Arial" w:hAnsi="Arial" w:cs="Arial"/>
          <w:spacing w:val="6"/>
          <w:sz w:val="24"/>
        </w:rPr>
        <w:t xml:space="preserve">szkoleniowe oraz </w:t>
      </w:r>
      <w:r w:rsidRPr="005824E8">
        <w:rPr>
          <w:rFonts w:ascii="Arial" w:hAnsi="Arial" w:cs="Arial"/>
          <w:spacing w:val="6"/>
          <w:sz w:val="24"/>
        </w:rPr>
        <w:t>doradztw</w:t>
      </w:r>
      <w:r w:rsidR="00E9450A" w:rsidRPr="005824E8">
        <w:rPr>
          <w:rFonts w:ascii="Arial" w:hAnsi="Arial" w:cs="Arial"/>
          <w:spacing w:val="6"/>
          <w:sz w:val="24"/>
        </w:rPr>
        <w:t>o</w:t>
      </w:r>
      <w:r w:rsidRPr="005824E8">
        <w:rPr>
          <w:rFonts w:ascii="Arial" w:hAnsi="Arial" w:cs="Arial"/>
          <w:spacing w:val="6"/>
          <w:sz w:val="24"/>
        </w:rPr>
        <w:t xml:space="preserve"> </w:t>
      </w:r>
      <w:r w:rsidR="00226108">
        <w:rPr>
          <w:rFonts w:ascii="Arial" w:hAnsi="Arial" w:cs="Arial"/>
          <w:spacing w:val="6"/>
          <w:sz w:val="24"/>
        </w:rPr>
        <w:t xml:space="preserve">poszkoleniowe </w:t>
      </w:r>
      <w:r w:rsidRPr="005824E8">
        <w:rPr>
          <w:rFonts w:ascii="Arial" w:hAnsi="Arial" w:cs="Arial"/>
          <w:spacing w:val="6"/>
          <w:sz w:val="24"/>
        </w:rPr>
        <w:t xml:space="preserve">świadczone w Projekcie przez </w:t>
      </w:r>
      <w:r w:rsidR="003C73A1">
        <w:rPr>
          <w:rFonts w:ascii="Arial" w:hAnsi="Arial" w:cs="Arial"/>
          <w:spacing w:val="6"/>
          <w:sz w:val="24"/>
        </w:rPr>
        <w:t>Realizator</w:t>
      </w:r>
      <w:r w:rsidR="00906B41" w:rsidRPr="005824E8">
        <w:rPr>
          <w:rFonts w:ascii="Arial" w:hAnsi="Arial" w:cs="Arial"/>
          <w:spacing w:val="6"/>
          <w:sz w:val="24"/>
        </w:rPr>
        <w:t xml:space="preserve">a </w:t>
      </w:r>
      <w:r w:rsidRPr="005824E8">
        <w:rPr>
          <w:rFonts w:ascii="Arial" w:hAnsi="Arial" w:cs="Arial"/>
          <w:spacing w:val="6"/>
          <w:sz w:val="24"/>
        </w:rPr>
        <w:t xml:space="preserve">na rzecz </w:t>
      </w:r>
      <w:r w:rsidR="00E9450A" w:rsidRPr="005824E8">
        <w:rPr>
          <w:rFonts w:ascii="Arial" w:hAnsi="Arial" w:cs="Arial"/>
          <w:spacing w:val="6"/>
          <w:sz w:val="24"/>
        </w:rPr>
        <w:t>przedsiębiorstwa</w:t>
      </w:r>
      <w:r w:rsidR="009A0B6A" w:rsidRPr="005824E8">
        <w:rPr>
          <w:rFonts w:ascii="Arial" w:hAnsi="Arial" w:cs="Arial"/>
          <w:spacing w:val="6"/>
          <w:sz w:val="24"/>
        </w:rPr>
        <w:t xml:space="preserve"> </w:t>
      </w:r>
      <w:r w:rsidR="00906B41" w:rsidRPr="005824E8">
        <w:rPr>
          <w:rFonts w:ascii="Arial" w:hAnsi="Arial" w:cs="Arial"/>
          <w:spacing w:val="6"/>
          <w:sz w:val="24"/>
        </w:rPr>
        <w:t xml:space="preserve">są </w:t>
      </w:r>
      <w:r w:rsidRPr="005824E8">
        <w:rPr>
          <w:rFonts w:ascii="Arial" w:hAnsi="Arial" w:cs="Arial"/>
          <w:spacing w:val="6"/>
          <w:sz w:val="24"/>
        </w:rPr>
        <w:t xml:space="preserve">finansowane </w:t>
      </w:r>
      <w:r w:rsidR="00E9450A" w:rsidRPr="005824E8">
        <w:rPr>
          <w:rFonts w:ascii="Arial" w:hAnsi="Arial" w:cs="Arial"/>
          <w:spacing w:val="6"/>
          <w:sz w:val="24"/>
        </w:rPr>
        <w:t>w 100%</w:t>
      </w:r>
      <w:r w:rsidRPr="005824E8">
        <w:rPr>
          <w:rFonts w:ascii="Arial" w:hAnsi="Arial" w:cs="Arial"/>
          <w:spacing w:val="6"/>
          <w:sz w:val="24"/>
        </w:rPr>
        <w:t xml:space="preserve"> ze środków publicznych</w:t>
      </w:r>
      <w:r w:rsidR="00E9450A" w:rsidRPr="005824E8">
        <w:rPr>
          <w:rFonts w:ascii="Arial" w:hAnsi="Arial" w:cs="Arial"/>
          <w:spacing w:val="6"/>
          <w:sz w:val="24"/>
        </w:rPr>
        <w:t>.</w:t>
      </w:r>
      <w:r w:rsidR="00996C24" w:rsidRPr="005824E8">
        <w:rPr>
          <w:rFonts w:ascii="Arial" w:hAnsi="Arial" w:cs="Arial"/>
          <w:spacing w:val="6"/>
          <w:sz w:val="24"/>
        </w:rPr>
        <w:t xml:space="preserve"> Przedsiębiorca nie wnosi wkładu własnego.</w:t>
      </w:r>
    </w:p>
    <w:p w14:paraId="516D9897" w14:textId="62264854" w:rsidR="005712BE" w:rsidRPr="005824E8" w:rsidRDefault="00CD59A0" w:rsidP="005824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 xml:space="preserve">W ramach projektu </w:t>
      </w:r>
      <w:r w:rsidR="005C1F16" w:rsidRPr="005824E8">
        <w:rPr>
          <w:rFonts w:ascii="Arial" w:hAnsi="Arial" w:cs="Arial"/>
          <w:spacing w:val="6"/>
          <w:sz w:val="24"/>
        </w:rPr>
        <w:t>podatek VAT jest kwalifikowalny</w:t>
      </w:r>
      <w:r w:rsidR="00996C24" w:rsidRPr="005824E8">
        <w:rPr>
          <w:rStyle w:val="Odwoanieprzypisudolnego"/>
          <w:rFonts w:ascii="Arial" w:hAnsi="Arial" w:cs="Arial"/>
          <w:spacing w:val="6"/>
          <w:sz w:val="24"/>
        </w:rPr>
        <w:footnoteReference w:id="2"/>
      </w:r>
      <w:r w:rsidR="005C1F16" w:rsidRPr="005824E8">
        <w:rPr>
          <w:rFonts w:ascii="Arial" w:hAnsi="Arial" w:cs="Arial"/>
          <w:spacing w:val="6"/>
          <w:sz w:val="24"/>
        </w:rPr>
        <w:t>.</w:t>
      </w:r>
      <w:r w:rsidRPr="005824E8">
        <w:rPr>
          <w:rFonts w:ascii="Arial" w:hAnsi="Arial" w:cs="Arial"/>
          <w:spacing w:val="6"/>
          <w:sz w:val="24"/>
        </w:rPr>
        <w:t xml:space="preserve"> </w:t>
      </w:r>
    </w:p>
    <w:p w14:paraId="2D297BB0" w14:textId="0D199E89" w:rsidR="007950E8" w:rsidRPr="007950E8" w:rsidRDefault="00156DDF" w:rsidP="007950E8">
      <w:pPr>
        <w:pStyle w:val="Akapitzlist"/>
        <w:numPr>
          <w:ilvl w:val="0"/>
          <w:numId w:val="24"/>
        </w:numPr>
        <w:ind w:left="426" w:hanging="426"/>
        <w:jc w:val="left"/>
        <w:rPr>
          <w:rFonts w:ascii="Arial" w:hAnsi="Arial" w:cs="Arial"/>
          <w:spacing w:val="6"/>
          <w:sz w:val="24"/>
        </w:rPr>
      </w:pPr>
      <w:r w:rsidRPr="005824E8">
        <w:rPr>
          <w:rFonts w:ascii="Arial" w:hAnsi="Arial" w:cs="Arial"/>
          <w:spacing w:val="6"/>
          <w:sz w:val="24"/>
        </w:rPr>
        <w:t>Maksymalny</w:t>
      </w:r>
      <w:r w:rsidR="00A26AF0" w:rsidRPr="005824E8">
        <w:rPr>
          <w:rFonts w:ascii="Arial" w:hAnsi="Arial" w:cs="Arial"/>
          <w:spacing w:val="6"/>
          <w:sz w:val="24"/>
        </w:rPr>
        <w:t xml:space="preserve"> koszt wsparcia w ramach projektu na </w:t>
      </w:r>
      <w:r w:rsidR="00226108">
        <w:rPr>
          <w:rFonts w:ascii="Arial" w:hAnsi="Arial" w:cs="Arial"/>
          <w:spacing w:val="6"/>
          <w:sz w:val="24"/>
        </w:rPr>
        <w:t>P</w:t>
      </w:r>
      <w:r w:rsidR="00A26AF0" w:rsidRPr="005824E8">
        <w:rPr>
          <w:rFonts w:ascii="Arial" w:hAnsi="Arial" w:cs="Arial"/>
          <w:spacing w:val="6"/>
          <w:sz w:val="24"/>
        </w:rPr>
        <w:t xml:space="preserve">racownika przedsiębiorstwa nie może przekroczyć </w:t>
      </w:r>
      <w:r w:rsidR="00014D0C" w:rsidRPr="005824E8">
        <w:rPr>
          <w:rFonts w:ascii="Arial" w:hAnsi="Arial" w:cs="Arial"/>
          <w:spacing w:val="6"/>
          <w:sz w:val="24"/>
        </w:rPr>
        <w:t>8</w:t>
      </w:r>
      <w:r w:rsidR="00226108">
        <w:rPr>
          <w:rFonts w:ascii="Arial" w:hAnsi="Arial" w:cs="Arial"/>
          <w:spacing w:val="6"/>
          <w:sz w:val="24"/>
        </w:rPr>
        <w:t xml:space="preserve"> </w:t>
      </w:r>
      <w:r w:rsidR="00014D0C" w:rsidRPr="005824E8">
        <w:rPr>
          <w:rFonts w:ascii="Arial" w:hAnsi="Arial" w:cs="Arial"/>
          <w:spacing w:val="6"/>
          <w:sz w:val="24"/>
        </w:rPr>
        <w:t>892,00 zł</w:t>
      </w:r>
      <w:r w:rsidR="00226108">
        <w:rPr>
          <w:rFonts w:ascii="Arial" w:hAnsi="Arial" w:cs="Arial"/>
          <w:spacing w:val="6"/>
          <w:sz w:val="24"/>
        </w:rPr>
        <w:t xml:space="preserve"> (osiem tysięcy osiemset dziewięćdziesiąt dwa złote).</w:t>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spacing w:val="6"/>
          <w:sz w:val="24"/>
        </w:rPr>
        <w:br/>
      </w:r>
      <w:r w:rsidR="00264287">
        <w:rPr>
          <w:rFonts w:ascii="Arial" w:hAnsi="Arial" w:cs="Arial"/>
          <w:b/>
          <w:noProof/>
          <w:spacing w:val="6"/>
        </w:rPr>
        <w:lastRenderedPageBreak/>
        <w:drawing>
          <wp:anchor distT="0" distB="0" distL="114300" distR="114300" simplePos="0" relativeHeight="251696128" behindDoc="0" locked="0" layoutInCell="1" allowOverlap="1" wp14:anchorId="268C7531" wp14:editId="5E9A155A">
            <wp:simplePos x="0" y="0"/>
            <wp:positionH relativeFrom="margin">
              <wp:posOffset>66040</wp:posOffset>
            </wp:positionH>
            <wp:positionV relativeFrom="paragraph">
              <wp:posOffset>-482600</wp:posOffset>
            </wp:positionV>
            <wp:extent cx="5762625" cy="523875"/>
            <wp:effectExtent l="0" t="0" r="9525" b="9525"/>
            <wp:wrapNone/>
            <wp:docPr id="185617742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287">
        <w:rPr>
          <w:rFonts w:ascii="Arial" w:hAnsi="Arial" w:cs="Arial"/>
          <w:spacing w:val="6"/>
          <w:sz w:val="24"/>
        </w:rPr>
        <w:br/>
      </w:r>
    </w:p>
    <w:p w14:paraId="747820C4" w14:textId="1F7CAD86" w:rsidR="008B6AA1" w:rsidRPr="007950E8" w:rsidRDefault="00930C9D" w:rsidP="007950E8">
      <w:pPr>
        <w:pStyle w:val="Nagwek1"/>
      </w:pPr>
      <w:r w:rsidRPr="00226108">
        <w:t xml:space="preserve">§ </w:t>
      </w:r>
      <w:r w:rsidR="00FF2598" w:rsidRPr="00226108">
        <w:t>8</w:t>
      </w:r>
      <w:r w:rsidRPr="00226108">
        <w:t xml:space="preserve"> </w:t>
      </w:r>
      <w:r w:rsidR="002F0D32" w:rsidRPr="00226108">
        <w:t>Ochrona</w:t>
      </w:r>
      <w:r w:rsidR="008B6AA1" w:rsidRPr="00226108">
        <w:t xml:space="preserve"> danych osobowych</w:t>
      </w:r>
    </w:p>
    <w:p w14:paraId="781B59E9" w14:textId="57025D19"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W celu wykonania obowiązku nałożonego art. 13 i 14 RODO</w:t>
      </w:r>
      <w:r w:rsidRPr="005824E8">
        <w:rPr>
          <w:rStyle w:val="Odwoanieprzypisudolnego"/>
          <w:rFonts w:ascii="Arial" w:hAnsi="Arial" w:cs="Arial"/>
          <w:spacing w:val="6"/>
          <w:sz w:val="24"/>
        </w:rPr>
        <w:footnoteReference w:id="3"/>
      </w:r>
      <w:r w:rsidRPr="005824E8">
        <w:rPr>
          <w:rFonts w:ascii="Arial" w:hAnsi="Arial" w:cs="Arial"/>
          <w:spacing w:val="6"/>
          <w:sz w:val="24"/>
        </w:rPr>
        <w:t xml:space="preserve"> , w związku z art. 88 ustawy o zasadach realizacji zadań finansowanych ze środków europejskich</w:t>
      </w:r>
      <w:r w:rsidR="00F452B5">
        <w:rPr>
          <w:rFonts w:ascii="Arial" w:hAnsi="Arial" w:cs="Arial"/>
          <w:spacing w:val="6"/>
          <w:sz w:val="24"/>
        </w:rPr>
        <w:br/>
      </w:r>
      <w:r w:rsidRPr="005824E8">
        <w:rPr>
          <w:rFonts w:ascii="Arial" w:hAnsi="Arial" w:cs="Arial"/>
          <w:spacing w:val="6"/>
          <w:sz w:val="24"/>
        </w:rPr>
        <w:t>w</w:t>
      </w:r>
      <w:r w:rsidR="00226108">
        <w:rPr>
          <w:rFonts w:ascii="Arial" w:hAnsi="Arial" w:cs="Arial"/>
          <w:spacing w:val="6"/>
          <w:sz w:val="24"/>
        </w:rPr>
        <w:t> </w:t>
      </w:r>
      <w:r w:rsidRPr="005824E8">
        <w:rPr>
          <w:rFonts w:ascii="Arial" w:hAnsi="Arial" w:cs="Arial"/>
          <w:spacing w:val="6"/>
          <w:sz w:val="24"/>
        </w:rPr>
        <w:t>perspektywie finansowej 2021-2027</w:t>
      </w:r>
      <w:r w:rsidRPr="005824E8">
        <w:rPr>
          <w:rStyle w:val="Odwoanieprzypisudolnego"/>
          <w:rFonts w:ascii="Arial" w:hAnsi="Arial" w:cs="Arial"/>
          <w:spacing w:val="6"/>
          <w:sz w:val="24"/>
        </w:rPr>
        <w:footnoteReference w:id="4"/>
      </w:r>
      <w:r w:rsidRPr="005824E8">
        <w:rPr>
          <w:rFonts w:ascii="Arial" w:hAnsi="Arial" w:cs="Arial"/>
          <w:spacing w:val="6"/>
          <w:sz w:val="24"/>
        </w:rPr>
        <w:t xml:space="preserve">, dane osobowe </w:t>
      </w:r>
      <w:r w:rsidR="00226108">
        <w:rPr>
          <w:rFonts w:ascii="Arial" w:hAnsi="Arial" w:cs="Arial"/>
          <w:spacing w:val="6"/>
          <w:sz w:val="24"/>
        </w:rPr>
        <w:t>Uczestniczek/ U</w:t>
      </w:r>
      <w:r w:rsidRPr="005824E8">
        <w:rPr>
          <w:rFonts w:ascii="Arial" w:hAnsi="Arial" w:cs="Arial"/>
          <w:spacing w:val="6"/>
          <w:sz w:val="24"/>
        </w:rPr>
        <w:t>czestników Projektu będą przetwarzan</w:t>
      </w:r>
      <w:r w:rsidR="00EB6967" w:rsidRPr="005824E8">
        <w:rPr>
          <w:rFonts w:ascii="Arial" w:hAnsi="Arial" w:cs="Arial"/>
          <w:spacing w:val="6"/>
          <w:sz w:val="24"/>
        </w:rPr>
        <w:t>e</w:t>
      </w:r>
      <w:r w:rsidRPr="005824E8">
        <w:rPr>
          <w:rFonts w:ascii="Arial" w:hAnsi="Arial" w:cs="Arial"/>
          <w:spacing w:val="6"/>
          <w:sz w:val="24"/>
        </w:rPr>
        <w:t xml:space="preserve"> w oparciu o zasady</w:t>
      </w:r>
      <w:r w:rsidR="00EB6967" w:rsidRPr="005824E8">
        <w:rPr>
          <w:rFonts w:ascii="Arial" w:hAnsi="Arial" w:cs="Arial"/>
          <w:spacing w:val="6"/>
          <w:sz w:val="24"/>
        </w:rPr>
        <w:t xml:space="preserve">, określone w </w:t>
      </w:r>
      <w:r w:rsidR="00ED5194" w:rsidRPr="005824E8">
        <w:rPr>
          <w:rFonts w:ascii="Arial" w:hAnsi="Arial" w:cs="Arial"/>
          <w:spacing w:val="6"/>
          <w:sz w:val="24"/>
        </w:rPr>
        <w:t>ust.</w:t>
      </w:r>
      <w:r w:rsidR="00EB6967" w:rsidRPr="005824E8">
        <w:rPr>
          <w:rFonts w:ascii="Arial" w:hAnsi="Arial" w:cs="Arial"/>
          <w:spacing w:val="6"/>
          <w:sz w:val="24"/>
        </w:rPr>
        <w:t xml:space="preserve"> 2</w:t>
      </w:r>
      <w:r w:rsidR="003A66BF" w:rsidRPr="005824E8">
        <w:rPr>
          <w:rFonts w:ascii="Arial" w:hAnsi="Arial" w:cs="Arial"/>
          <w:spacing w:val="6"/>
          <w:sz w:val="24"/>
        </w:rPr>
        <w:t xml:space="preserve"> </w:t>
      </w:r>
      <w:r w:rsidR="00EB6967" w:rsidRPr="005824E8">
        <w:rPr>
          <w:rFonts w:ascii="Arial" w:hAnsi="Arial" w:cs="Arial"/>
          <w:spacing w:val="6"/>
          <w:sz w:val="24"/>
        </w:rPr>
        <w:t>-11.</w:t>
      </w:r>
    </w:p>
    <w:p w14:paraId="4C553462" w14:textId="47DA44E2"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 xml:space="preserve">Odrębnym administratorem danych osobowych jest </w:t>
      </w:r>
      <w:r w:rsidR="003C73A1">
        <w:rPr>
          <w:rFonts w:ascii="Arial" w:hAnsi="Arial" w:cs="Arial"/>
          <w:spacing w:val="6"/>
          <w:sz w:val="24"/>
        </w:rPr>
        <w:t>Realizator</w:t>
      </w:r>
      <w:r w:rsidRPr="005824E8">
        <w:rPr>
          <w:rFonts w:ascii="Arial" w:hAnsi="Arial" w:cs="Arial"/>
          <w:spacing w:val="6"/>
          <w:sz w:val="24"/>
        </w:rPr>
        <w:t xml:space="preserve">. </w:t>
      </w:r>
    </w:p>
    <w:p w14:paraId="7BC76D70" w14:textId="62028D09"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 xml:space="preserve">Dane osobowe będą przetwarzane w związku z realizacją FERS, w szczególności w celu rekrutacji, udzielania wsparcia, monitorowania, sprawozdawczości, komunikacji, publikacji, ewaluacji, zarządzania finansowego, weryfikacji i audytów oraz do celów określania kwalifikowalności </w:t>
      </w:r>
      <w:r w:rsidR="002627D0">
        <w:rPr>
          <w:rFonts w:ascii="Arial" w:hAnsi="Arial" w:cs="Arial"/>
          <w:spacing w:val="6"/>
          <w:sz w:val="24"/>
        </w:rPr>
        <w:t>Uczestniczek/</w:t>
      </w:r>
      <w:r w:rsidR="00D659E1" w:rsidRPr="005824E8">
        <w:rPr>
          <w:rFonts w:ascii="Arial" w:hAnsi="Arial" w:cs="Arial"/>
          <w:spacing w:val="6"/>
          <w:sz w:val="24"/>
        </w:rPr>
        <w:t>U</w:t>
      </w:r>
      <w:r w:rsidRPr="005824E8">
        <w:rPr>
          <w:rFonts w:ascii="Arial" w:hAnsi="Arial" w:cs="Arial"/>
          <w:spacing w:val="6"/>
          <w:sz w:val="24"/>
        </w:rPr>
        <w:t>czestników.</w:t>
      </w:r>
    </w:p>
    <w:p w14:paraId="2CBE59B9" w14:textId="4587E9F5"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Podanie danych jest dobrowolne, ale konieczne do realizacji celu wymienionego w</w:t>
      </w:r>
      <w:r w:rsidR="002627D0">
        <w:rPr>
          <w:rFonts w:ascii="Arial" w:hAnsi="Arial" w:cs="Arial"/>
          <w:spacing w:val="6"/>
          <w:sz w:val="24"/>
        </w:rPr>
        <w:t> </w:t>
      </w:r>
      <w:r w:rsidRPr="005824E8">
        <w:rPr>
          <w:rFonts w:ascii="Arial" w:hAnsi="Arial" w:cs="Arial"/>
          <w:spacing w:val="6"/>
          <w:sz w:val="24"/>
        </w:rPr>
        <w:t>ust. 3</w:t>
      </w:r>
      <w:r w:rsidR="00ED5194" w:rsidRPr="005824E8">
        <w:rPr>
          <w:rFonts w:ascii="Arial" w:hAnsi="Arial" w:cs="Arial"/>
          <w:spacing w:val="6"/>
          <w:sz w:val="24"/>
        </w:rPr>
        <w:t xml:space="preserve">. </w:t>
      </w:r>
      <w:r w:rsidRPr="005824E8">
        <w:rPr>
          <w:rFonts w:ascii="Arial" w:hAnsi="Arial" w:cs="Arial"/>
          <w:spacing w:val="6"/>
          <w:sz w:val="24"/>
        </w:rPr>
        <w:t>Odmowa ich podania jest równoznaczna z brakiem możliwości podjęcia stosownych działań.</w:t>
      </w:r>
    </w:p>
    <w:p w14:paraId="1D84E7C0" w14:textId="1751C849" w:rsidR="002F0D32" w:rsidRPr="005824E8" w:rsidRDefault="003C73A1" w:rsidP="005824E8">
      <w:pPr>
        <w:pStyle w:val="Akapitzlist"/>
        <w:numPr>
          <w:ilvl w:val="0"/>
          <w:numId w:val="73"/>
        </w:numPr>
        <w:ind w:left="426" w:right="-2" w:hanging="426"/>
        <w:jc w:val="left"/>
        <w:rPr>
          <w:rFonts w:ascii="Arial" w:hAnsi="Arial" w:cs="Arial"/>
          <w:spacing w:val="6"/>
          <w:sz w:val="24"/>
        </w:rPr>
      </w:pPr>
      <w:r>
        <w:rPr>
          <w:rFonts w:ascii="Arial" w:hAnsi="Arial" w:cs="Arial"/>
          <w:spacing w:val="6"/>
          <w:sz w:val="24"/>
        </w:rPr>
        <w:t>Realizator</w:t>
      </w:r>
      <w:r w:rsidR="002627D0" w:rsidRPr="005824E8">
        <w:rPr>
          <w:rFonts w:ascii="Arial" w:hAnsi="Arial" w:cs="Arial"/>
          <w:spacing w:val="6"/>
          <w:sz w:val="24"/>
        </w:rPr>
        <w:t xml:space="preserve"> </w:t>
      </w:r>
      <w:r w:rsidR="002F0D32" w:rsidRPr="005824E8">
        <w:rPr>
          <w:rFonts w:ascii="Arial" w:hAnsi="Arial" w:cs="Arial"/>
          <w:spacing w:val="6"/>
          <w:sz w:val="24"/>
        </w:rPr>
        <w:t xml:space="preserve">będzie przetwarzać dane osobowe w związku z tym, że jest do tego </w:t>
      </w:r>
      <w:r w:rsidR="0000347B" w:rsidRPr="005824E8">
        <w:rPr>
          <w:rFonts w:ascii="Arial" w:hAnsi="Arial" w:cs="Arial"/>
          <w:spacing w:val="6"/>
          <w:sz w:val="24"/>
        </w:rPr>
        <w:t>zobowiązany na</w:t>
      </w:r>
      <w:r w:rsidR="002F0D32" w:rsidRPr="005824E8">
        <w:rPr>
          <w:rFonts w:ascii="Arial" w:hAnsi="Arial" w:cs="Arial"/>
          <w:spacing w:val="6"/>
          <w:sz w:val="24"/>
        </w:rPr>
        <w:t xml:space="preserve"> mocy prawa (art. 6 ust. 1 lit. c, art. 9 ust. 2 lit. g oraz art. 10</w:t>
      </w:r>
      <w:r w:rsidR="002F0D32" w:rsidRPr="005824E8">
        <w:rPr>
          <w:rStyle w:val="Odwoanieprzypisudolnego"/>
          <w:rFonts w:ascii="Arial" w:hAnsi="Arial" w:cs="Arial"/>
          <w:spacing w:val="6"/>
          <w:sz w:val="24"/>
        </w:rPr>
        <w:footnoteReference w:id="5"/>
      </w:r>
      <w:r w:rsidR="002F0D32" w:rsidRPr="005824E8">
        <w:rPr>
          <w:rFonts w:ascii="Arial" w:hAnsi="Arial" w:cs="Arial"/>
          <w:spacing w:val="6"/>
          <w:sz w:val="24"/>
        </w:rPr>
        <w:t xml:space="preserve">  RODO)</w:t>
      </w:r>
      <w:r w:rsidR="002F0D32" w:rsidRPr="005824E8">
        <w:rPr>
          <w:rStyle w:val="Odwoanieprzypisudolnego"/>
          <w:rFonts w:ascii="Arial" w:hAnsi="Arial" w:cs="Arial"/>
          <w:spacing w:val="6"/>
          <w:sz w:val="24"/>
        </w:rPr>
        <w:footnoteReference w:id="6"/>
      </w:r>
      <w:r w:rsidR="002F0D32" w:rsidRPr="005824E8">
        <w:rPr>
          <w:rFonts w:ascii="Arial" w:hAnsi="Arial" w:cs="Arial"/>
          <w:spacing w:val="6"/>
          <w:sz w:val="24"/>
        </w:rPr>
        <w:t xml:space="preserve"> :</w:t>
      </w:r>
    </w:p>
    <w:p w14:paraId="36E94667" w14:textId="767B8F89" w:rsidR="002627D0" w:rsidRPr="005824E8" w:rsidRDefault="002F0D32" w:rsidP="005824E8">
      <w:pPr>
        <w:pStyle w:val="Akapitzlist"/>
        <w:numPr>
          <w:ilvl w:val="1"/>
          <w:numId w:val="73"/>
        </w:numPr>
        <w:ind w:right="-2" w:hanging="574"/>
        <w:jc w:val="left"/>
        <w:rPr>
          <w:rFonts w:ascii="Arial" w:hAnsi="Arial" w:cs="Arial"/>
          <w:spacing w:val="6"/>
          <w:sz w:val="24"/>
        </w:rPr>
      </w:pPr>
      <w:r w:rsidRPr="005824E8">
        <w:rPr>
          <w:rFonts w:ascii="Arial" w:hAnsi="Arial" w:cs="Arial"/>
          <w:spacing w:val="6"/>
          <w:sz w:val="24"/>
        </w:rPr>
        <w:t>rozporządzeni</w:t>
      </w:r>
      <w:r w:rsidR="00ED5194" w:rsidRPr="005824E8">
        <w:rPr>
          <w:rFonts w:ascii="Arial" w:hAnsi="Arial" w:cs="Arial"/>
          <w:spacing w:val="6"/>
          <w:sz w:val="24"/>
        </w:rPr>
        <w:t>a</w:t>
      </w:r>
      <w:r w:rsidRPr="005824E8">
        <w:rPr>
          <w:rFonts w:ascii="Arial" w:hAnsi="Arial" w:cs="Arial"/>
          <w:spacing w:val="6"/>
          <w:sz w:val="24"/>
        </w:rPr>
        <w:t xml:space="preserve"> Parlamentu Europejskiego i Rady (UE) nr 2021/1060 z 24 czerwca 2021 r. ustanawiającego wspólne przepisy dotyczące Europejskiego Funduszu Rozwoju Regionalnego, Europejskiego Funduszu Społecznego Plus, Funduszu Spójności, Funduszu na rzecz Sprawiedliwej Transformacji i</w:t>
      </w:r>
      <w:r w:rsidR="002627D0">
        <w:rPr>
          <w:rFonts w:ascii="Arial" w:hAnsi="Arial" w:cs="Arial"/>
          <w:spacing w:val="6"/>
          <w:sz w:val="24"/>
        </w:rPr>
        <w:t> </w:t>
      </w:r>
      <w:r w:rsidRPr="005824E8">
        <w:rPr>
          <w:rFonts w:ascii="Arial" w:hAnsi="Arial" w:cs="Arial"/>
          <w:spacing w:val="6"/>
          <w:sz w:val="24"/>
        </w:rPr>
        <w:t>Europejskiego Funduszu Morskiego, Rybackiego i Akwakultury, a także przepisy finansowe na potrzeby tych funduszy oraz na potrzeby Funduszu Azylu, Migracji i Integracji, Funduszu Bezpieczeństwa Wewnętrznego i</w:t>
      </w:r>
      <w:r w:rsidR="002627D0">
        <w:rPr>
          <w:rFonts w:ascii="Arial" w:hAnsi="Arial" w:cs="Arial"/>
          <w:spacing w:val="6"/>
          <w:sz w:val="24"/>
        </w:rPr>
        <w:t> </w:t>
      </w:r>
      <w:r w:rsidRPr="005824E8">
        <w:rPr>
          <w:rFonts w:ascii="Arial" w:hAnsi="Arial" w:cs="Arial"/>
          <w:spacing w:val="6"/>
          <w:sz w:val="24"/>
        </w:rPr>
        <w:t>Instrumentu Wsparcia Finansowego na rzecz Zarządzania Granicami i</w:t>
      </w:r>
      <w:r w:rsidR="002627D0">
        <w:rPr>
          <w:rFonts w:ascii="Arial" w:hAnsi="Arial" w:cs="Arial"/>
          <w:spacing w:val="6"/>
          <w:sz w:val="24"/>
        </w:rPr>
        <w:t> </w:t>
      </w:r>
      <w:r w:rsidRPr="005824E8">
        <w:rPr>
          <w:rFonts w:ascii="Arial" w:hAnsi="Arial" w:cs="Arial"/>
          <w:spacing w:val="6"/>
          <w:sz w:val="24"/>
        </w:rPr>
        <w:t>Polityki Wizowej</w:t>
      </w:r>
      <w:r w:rsidR="00ED5194" w:rsidRPr="005824E8">
        <w:rPr>
          <w:rFonts w:ascii="Arial" w:hAnsi="Arial" w:cs="Arial"/>
          <w:spacing w:val="6"/>
          <w:sz w:val="24"/>
        </w:rPr>
        <w:t>;</w:t>
      </w:r>
    </w:p>
    <w:p w14:paraId="4F6A384F" w14:textId="1443702C" w:rsidR="002627D0" w:rsidRPr="005824E8" w:rsidRDefault="002F0D32" w:rsidP="005824E8">
      <w:pPr>
        <w:pStyle w:val="Akapitzlist"/>
        <w:numPr>
          <w:ilvl w:val="1"/>
          <w:numId w:val="73"/>
        </w:numPr>
        <w:ind w:right="-2" w:hanging="574"/>
        <w:jc w:val="left"/>
        <w:rPr>
          <w:rFonts w:ascii="Arial" w:hAnsi="Arial" w:cs="Arial"/>
          <w:spacing w:val="6"/>
          <w:sz w:val="24"/>
        </w:rPr>
      </w:pPr>
      <w:r w:rsidRPr="005824E8">
        <w:rPr>
          <w:rFonts w:ascii="Arial" w:hAnsi="Arial" w:cs="Arial"/>
          <w:spacing w:val="6"/>
          <w:sz w:val="24"/>
        </w:rPr>
        <w:t>rozporządzeni</w:t>
      </w:r>
      <w:r w:rsidR="00ED5194" w:rsidRPr="005824E8">
        <w:rPr>
          <w:rFonts w:ascii="Arial" w:hAnsi="Arial" w:cs="Arial"/>
          <w:spacing w:val="6"/>
          <w:sz w:val="24"/>
        </w:rPr>
        <w:t>a</w:t>
      </w:r>
      <w:r w:rsidRPr="005824E8">
        <w:rPr>
          <w:rFonts w:ascii="Arial" w:hAnsi="Arial" w:cs="Arial"/>
          <w:spacing w:val="6"/>
          <w:sz w:val="24"/>
        </w:rPr>
        <w:t xml:space="preserve"> Parlamentu Europejskiego i Rady (UE) 2021/1057 z dnia 24 czerwca 2021 r. ustanawiające Europejski Fundusz Społeczny Plus (EFS+) oraz uchylające rozporządzenie (UE) nr 1296/2013 (Dz. Urz. UE L 231 z</w:t>
      </w:r>
      <w:r w:rsidR="002627D0">
        <w:rPr>
          <w:rFonts w:ascii="Arial" w:hAnsi="Arial" w:cs="Arial"/>
          <w:spacing w:val="6"/>
          <w:sz w:val="24"/>
        </w:rPr>
        <w:t> </w:t>
      </w:r>
      <w:r w:rsidRPr="005824E8">
        <w:rPr>
          <w:rFonts w:ascii="Arial" w:hAnsi="Arial" w:cs="Arial"/>
          <w:spacing w:val="6"/>
          <w:sz w:val="24"/>
        </w:rPr>
        <w:t xml:space="preserve">30.06.2021, str. 21, z </w:t>
      </w:r>
      <w:proofErr w:type="spellStart"/>
      <w:r w:rsidRPr="005824E8">
        <w:rPr>
          <w:rFonts w:ascii="Arial" w:hAnsi="Arial" w:cs="Arial"/>
          <w:spacing w:val="6"/>
          <w:sz w:val="24"/>
        </w:rPr>
        <w:t>późn</w:t>
      </w:r>
      <w:proofErr w:type="spellEnd"/>
      <w:r w:rsidRPr="005824E8">
        <w:rPr>
          <w:rFonts w:ascii="Arial" w:hAnsi="Arial" w:cs="Arial"/>
          <w:spacing w:val="6"/>
          <w:sz w:val="24"/>
        </w:rPr>
        <w:t>. zm.)</w:t>
      </w:r>
      <w:r w:rsidR="00ED5194" w:rsidRPr="005824E8">
        <w:rPr>
          <w:rFonts w:ascii="Arial" w:hAnsi="Arial" w:cs="Arial"/>
          <w:spacing w:val="6"/>
          <w:sz w:val="24"/>
        </w:rPr>
        <w:t>;</w:t>
      </w:r>
      <w:r w:rsidR="00264287">
        <w:rPr>
          <w:rFonts w:ascii="Arial" w:hAnsi="Arial" w:cs="Arial"/>
          <w:spacing w:val="6"/>
          <w:sz w:val="24"/>
        </w:rPr>
        <w:br/>
      </w:r>
      <w:r w:rsidR="00264287">
        <w:rPr>
          <w:rFonts w:ascii="Arial" w:hAnsi="Arial" w:cs="Arial"/>
          <w:b/>
          <w:noProof/>
          <w:spacing w:val="6"/>
        </w:rPr>
        <w:lastRenderedPageBreak/>
        <w:drawing>
          <wp:anchor distT="0" distB="0" distL="114300" distR="114300" simplePos="0" relativeHeight="251698176" behindDoc="0" locked="0" layoutInCell="1" allowOverlap="1" wp14:anchorId="0C5983F2" wp14:editId="486E8894">
            <wp:simplePos x="0" y="0"/>
            <wp:positionH relativeFrom="margin">
              <wp:posOffset>56515</wp:posOffset>
            </wp:positionH>
            <wp:positionV relativeFrom="paragraph">
              <wp:posOffset>-532765</wp:posOffset>
            </wp:positionV>
            <wp:extent cx="5762625" cy="523875"/>
            <wp:effectExtent l="0" t="0" r="9525" b="9525"/>
            <wp:wrapNone/>
            <wp:docPr id="47102968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287">
        <w:rPr>
          <w:rFonts w:ascii="Arial" w:hAnsi="Arial" w:cs="Arial"/>
          <w:spacing w:val="6"/>
          <w:sz w:val="24"/>
        </w:rPr>
        <w:br/>
      </w:r>
    </w:p>
    <w:p w14:paraId="1C3CA67D" w14:textId="30D270F0" w:rsidR="002627D0" w:rsidRPr="005824E8" w:rsidRDefault="002F0D32" w:rsidP="005824E8">
      <w:pPr>
        <w:pStyle w:val="Akapitzlist"/>
        <w:numPr>
          <w:ilvl w:val="1"/>
          <w:numId w:val="73"/>
        </w:numPr>
        <w:ind w:right="-2" w:hanging="574"/>
        <w:jc w:val="left"/>
        <w:rPr>
          <w:rFonts w:ascii="Arial" w:hAnsi="Arial" w:cs="Arial"/>
          <w:spacing w:val="6"/>
          <w:sz w:val="24"/>
        </w:rPr>
      </w:pPr>
      <w:r w:rsidRPr="005824E8">
        <w:rPr>
          <w:rFonts w:ascii="Arial" w:hAnsi="Arial" w:cs="Arial"/>
          <w:spacing w:val="6"/>
          <w:sz w:val="24"/>
        </w:rPr>
        <w:t>ustaw</w:t>
      </w:r>
      <w:r w:rsidR="00ED5194" w:rsidRPr="005824E8">
        <w:rPr>
          <w:rFonts w:ascii="Arial" w:hAnsi="Arial" w:cs="Arial"/>
          <w:spacing w:val="6"/>
          <w:sz w:val="24"/>
        </w:rPr>
        <w:t>y</w:t>
      </w:r>
      <w:r w:rsidRPr="005824E8">
        <w:rPr>
          <w:rFonts w:ascii="Arial" w:hAnsi="Arial" w:cs="Arial"/>
          <w:spacing w:val="6"/>
          <w:sz w:val="24"/>
        </w:rPr>
        <w:t xml:space="preserve"> z dnia 28 kwietnia 2022 r. o zasadach realizacji zadań finansowanych ze środków europejskich w perspektywie finansowej 2021-2027, w</w:t>
      </w:r>
      <w:r w:rsidR="002627D0">
        <w:rPr>
          <w:rFonts w:ascii="Arial" w:hAnsi="Arial" w:cs="Arial"/>
          <w:spacing w:val="6"/>
          <w:sz w:val="24"/>
        </w:rPr>
        <w:t> </w:t>
      </w:r>
      <w:r w:rsidRPr="005824E8">
        <w:rPr>
          <w:rFonts w:ascii="Arial" w:hAnsi="Arial" w:cs="Arial"/>
          <w:spacing w:val="6"/>
          <w:sz w:val="24"/>
        </w:rPr>
        <w:t>szczególności art. 87-93</w:t>
      </w:r>
      <w:r w:rsidR="00ED5194" w:rsidRPr="005824E8">
        <w:rPr>
          <w:rFonts w:ascii="Arial" w:hAnsi="Arial" w:cs="Arial"/>
          <w:spacing w:val="6"/>
          <w:sz w:val="24"/>
        </w:rPr>
        <w:t>;</w:t>
      </w:r>
    </w:p>
    <w:p w14:paraId="6C468EFA" w14:textId="578FDECA" w:rsidR="002627D0" w:rsidRPr="005824E8" w:rsidRDefault="002F0D32" w:rsidP="005824E8">
      <w:pPr>
        <w:pStyle w:val="Akapitzlist"/>
        <w:numPr>
          <w:ilvl w:val="1"/>
          <w:numId w:val="73"/>
        </w:numPr>
        <w:ind w:right="-2" w:hanging="574"/>
        <w:jc w:val="left"/>
        <w:rPr>
          <w:rFonts w:ascii="Arial" w:hAnsi="Arial" w:cs="Arial"/>
          <w:spacing w:val="6"/>
          <w:sz w:val="24"/>
        </w:rPr>
      </w:pPr>
      <w:r w:rsidRPr="005824E8">
        <w:rPr>
          <w:rFonts w:ascii="Arial" w:hAnsi="Arial" w:cs="Arial"/>
          <w:spacing w:val="6"/>
          <w:sz w:val="24"/>
        </w:rPr>
        <w:t>ustaw</w:t>
      </w:r>
      <w:r w:rsidR="00ED5194" w:rsidRPr="005824E8">
        <w:rPr>
          <w:rFonts w:ascii="Arial" w:hAnsi="Arial" w:cs="Arial"/>
          <w:spacing w:val="6"/>
          <w:sz w:val="24"/>
        </w:rPr>
        <w:t>y</w:t>
      </w:r>
      <w:r w:rsidRPr="005824E8">
        <w:rPr>
          <w:rFonts w:ascii="Arial" w:hAnsi="Arial" w:cs="Arial"/>
          <w:spacing w:val="6"/>
          <w:sz w:val="24"/>
        </w:rPr>
        <w:t xml:space="preserve"> z 14 czerwca 1960 r. - Kodeks postępowania administracyjnego</w:t>
      </w:r>
      <w:r w:rsidR="00ED5194" w:rsidRPr="005824E8">
        <w:rPr>
          <w:rFonts w:ascii="Arial" w:hAnsi="Arial" w:cs="Arial"/>
          <w:spacing w:val="6"/>
          <w:sz w:val="24"/>
        </w:rPr>
        <w:t>;</w:t>
      </w:r>
    </w:p>
    <w:p w14:paraId="6E5E8C7C" w14:textId="79C4B045" w:rsidR="002F0D32" w:rsidRPr="005824E8" w:rsidRDefault="002F0D32" w:rsidP="005824E8">
      <w:pPr>
        <w:pStyle w:val="Akapitzlist"/>
        <w:numPr>
          <w:ilvl w:val="1"/>
          <w:numId w:val="73"/>
        </w:numPr>
        <w:ind w:right="-2" w:hanging="574"/>
        <w:jc w:val="left"/>
        <w:rPr>
          <w:rFonts w:ascii="Arial" w:hAnsi="Arial" w:cs="Arial"/>
          <w:spacing w:val="6"/>
          <w:sz w:val="24"/>
        </w:rPr>
      </w:pPr>
      <w:r w:rsidRPr="005824E8">
        <w:rPr>
          <w:rFonts w:ascii="Arial" w:hAnsi="Arial" w:cs="Arial"/>
          <w:spacing w:val="6"/>
          <w:sz w:val="24"/>
        </w:rPr>
        <w:t>ustaw</w:t>
      </w:r>
      <w:r w:rsidR="00ED5194" w:rsidRPr="005824E8">
        <w:rPr>
          <w:rFonts w:ascii="Arial" w:hAnsi="Arial" w:cs="Arial"/>
          <w:spacing w:val="6"/>
          <w:sz w:val="24"/>
        </w:rPr>
        <w:t>y</w:t>
      </w:r>
      <w:r w:rsidRPr="005824E8">
        <w:rPr>
          <w:rFonts w:ascii="Arial" w:hAnsi="Arial" w:cs="Arial"/>
          <w:spacing w:val="6"/>
          <w:sz w:val="24"/>
        </w:rPr>
        <w:t xml:space="preserve"> z 27 sierpnia 2009 r. o finansach publicznych. </w:t>
      </w:r>
    </w:p>
    <w:p w14:paraId="3C4070CD" w14:textId="1A73BD43" w:rsidR="002F0D32" w:rsidRPr="005824E8" w:rsidRDefault="003C73A1" w:rsidP="005824E8">
      <w:pPr>
        <w:pStyle w:val="Akapitzlist"/>
        <w:numPr>
          <w:ilvl w:val="0"/>
          <w:numId w:val="73"/>
        </w:numPr>
        <w:ind w:left="426" w:right="-2" w:hanging="426"/>
        <w:jc w:val="left"/>
        <w:rPr>
          <w:rFonts w:ascii="Arial" w:hAnsi="Arial" w:cs="Arial"/>
          <w:spacing w:val="6"/>
          <w:sz w:val="24"/>
        </w:rPr>
      </w:pPr>
      <w:r>
        <w:rPr>
          <w:rFonts w:ascii="Arial" w:hAnsi="Arial" w:cs="Arial"/>
          <w:spacing w:val="6"/>
          <w:sz w:val="24"/>
        </w:rPr>
        <w:t>Realizator</w:t>
      </w:r>
      <w:r w:rsidR="00906B41" w:rsidRPr="005824E8">
        <w:rPr>
          <w:rFonts w:ascii="Arial" w:hAnsi="Arial" w:cs="Arial"/>
          <w:spacing w:val="6"/>
          <w:sz w:val="24"/>
        </w:rPr>
        <w:t xml:space="preserve"> </w:t>
      </w:r>
      <w:r w:rsidR="002F0D32" w:rsidRPr="005824E8">
        <w:rPr>
          <w:rFonts w:ascii="Arial" w:hAnsi="Arial" w:cs="Arial"/>
          <w:spacing w:val="6"/>
          <w:sz w:val="24"/>
        </w:rPr>
        <w:t xml:space="preserve">pozyska dane bezpośrednio od osób, których one dotyczą, </w:t>
      </w:r>
      <w:r w:rsidR="00083833" w:rsidRPr="005824E8">
        <w:rPr>
          <w:rFonts w:ascii="Arial" w:hAnsi="Arial" w:cs="Arial"/>
          <w:spacing w:val="6"/>
          <w:sz w:val="24"/>
        </w:rPr>
        <w:t xml:space="preserve">od </w:t>
      </w:r>
      <w:r w:rsidR="00D659E1" w:rsidRPr="005824E8">
        <w:rPr>
          <w:rFonts w:ascii="Arial" w:hAnsi="Arial" w:cs="Arial"/>
          <w:spacing w:val="6"/>
          <w:sz w:val="24"/>
        </w:rPr>
        <w:t>P</w:t>
      </w:r>
      <w:r w:rsidR="002F0D32" w:rsidRPr="005824E8">
        <w:rPr>
          <w:rFonts w:ascii="Arial" w:hAnsi="Arial" w:cs="Arial"/>
          <w:spacing w:val="6"/>
          <w:sz w:val="24"/>
        </w:rPr>
        <w:t>rzedsiębiorcy lub instytucji i podmiotów zaangażowanych w realizację Programu.</w:t>
      </w:r>
    </w:p>
    <w:p w14:paraId="0F3436C7" w14:textId="4BEA30A3"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Dostęp do danych osobowych będą mieli pracownicy i współpracownicy administratora. Ponadto dane osobowe mogą być powierzane lub udostępniane:</w:t>
      </w:r>
      <w:r w:rsidR="00F452B5">
        <w:rPr>
          <w:rFonts w:ascii="Arial" w:hAnsi="Arial" w:cs="Arial"/>
          <w:spacing w:val="6"/>
          <w:sz w:val="24"/>
        </w:rPr>
        <w:br/>
      </w:r>
    </w:p>
    <w:p w14:paraId="6D976541" w14:textId="357318D0" w:rsidR="002F0D32"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 xml:space="preserve">podmiotom, którym </w:t>
      </w:r>
      <w:r w:rsidR="00CA66C1" w:rsidRPr="005824E8">
        <w:rPr>
          <w:rFonts w:ascii="Arial" w:hAnsi="Arial" w:cs="Arial"/>
          <w:spacing w:val="6"/>
          <w:sz w:val="24"/>
        </w:rPr>
        <w:t>Beneficjent</w:t>
      </w:r>
      <w:r w:rsidRPr="005824E8">
        <w:rPr>
          <w:rFonts w:ascii="Arial" w:hAnsi="Arial" w:cs="Arial"/>
          <w:spacing w:val="6"/>
          <w:sz w:val="24"/>
        </w:rPr>
        <w:t xml:space="preserve"> zleci wykonywanie zadań w FERS,</w:t>
      </w:r>
    </w:p>
    <w:p w14:paraId="7A8F57D5" w14:textId="77777777" w:rsidR="002F0D32"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organom Komisji Europejskiej, ministrowi właściwemu do spraw finansów publicznych, Prezesowi Zakładu Ubezpieczeń Społecznych, Instytucji Zarządzającej, PARP,</w:t>
      </w:r>
    </w:p>
    <w:p w14:paraId="6208C7EF" w14:textId="6A2AF22D" w:rsidR="002F0D32"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 xml:space="preserve">podmiotom, </w:t>
      </w:r>
      <w:r w:rsidR="004A3FE1" w:rsidRPr="005824E8">
        <w:rPr>
          <w:rFonts w:ascii="Arial" w:hAnsi="Arial" w:cs="Arial"/>
          <w:spacing w:val="6"/>
          <w:sz w:val="24"/>
        </w:rPr>
        <w:t xml:space="preserve">które </w:t>
      </w:r>
      <w:r w:rsidRPr="005824E8">
        <w:rPr>
          <w:rFonts w:ascii="Arial" w:hAnsi="Arial" w:cs="Arial"/>
          <w:spacing w:val="6"/>
          <w:sz w:val="24"/>
        </w:rPr>
        <w:t xml:space="preserve">będą wykonywały dla </w:t>
      </w:r>
      <w:r w:rsidR="00CA66C1" w:rsidRPr="005824E8">
        <w:rPr>
          <w:rFonts w:ascii="Arial" w:hAnsi="Arial" w:cs="Arial"/>
          <w:spacing w:val="6"/>
          <w:sz w:val="24"/>
        </w:rPr>
        <w:t>Beneficjent</w:t>
      </w:r>
      <w:r w:rsidRPr="005824E8">
        <w:rPr>
          <w:rFonts w:ascii="Arial" w:hAnsi="Arial" w:cs="Arial"/>
          <w:spacing w:val="6"/>
          <w:sz w:val="24"/>
        </w:rPr>
        <w:t>a usługi związane z</w:t>
      </w:r>
      <w:r w:rsidR="002627D0">
        <w:rPr>
          <w:rFonts w:ascii="Arial" w:hAnsi="Arial" w:cs="Arial"/>
          <w:spacing w:val="6"/>
          <w:sz w:val="24"/>
        </w:rPr>
        <w:t> </w:t>
      </w:r>
      <w:r w:rsidRPr="005824E8">
        <w:rPr>
          <w:rFonts w:ascii="Arial" w:hAnsi="Arial" w:cs="Arial"/>
          <w:spacing w:val="6"/>
          <w:sz w:val="24"/>
        </w:rPr>
        <w:t>obsługą i rozwojem systemów teleinformatycznych, a także zapewnieniem łączności, np. dostawcom rozwiązań IT i operatorom telekomunikacyjnym.</w:t>
      </w:r>
      <w:r w:rsidR="00962C48">
        <w:rPr>
          <w:rFonts w:ascii="Arial" w:hAnsi="Arial" w:cs="Arial"/>
          <w:spacing w:val="6"/>
          <w:sz w:val="24"/>
        </w:rPr>
        <w:br/>
      </w:r>
      <w:r w:rsidR="00962C48">
        <w:rPr>
          <w:rFonts w:ascii="Arial" w:hAnsi="Arial" w:cs="Arial"/>
          <w:spacing w:val="6"/>
          <w:sz w:val="24"/>
        </w:rPr>
        <w:br/>
      </w:r>
    </w:p>
    <w:p w14:paraId="05EB1330" w14:textId="3C601F0D"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 xml:space="preserve">Dane osobowe będą przechowywane przez okres niezbędny do realizacji celów określonych w </w:t>
      </w:r>
      <w:r w:rsidR="00620C88" w:rsidRPr="005824E8">
        <w:rPr>
          <w:rFonts w:ascii="Arial" w:hAnsi="Arial" w:cs="Arial"/>
          <w:spacing w:val="6"/>
          <w:sz w:val="24"/>
        </w:rPr>
        <w:t xml:space="preserve">ust. </w:t>
      </w:r>
      <w:r w:rsidR="006610AE" w:rsidRPr="005824E8">
        <w:rPr>
          <w:rFonts w:ascii="Arial" w:hAnsi="Arial" w:cs="Arial"/>
          <w:spacing w:val="6"/>
          <w:sz w:val="24"/>
        </w:rPr>
        <w:t>3</w:t>
      </w:r>
      <w:r w:rsidRPr="005824E8">
        <w:rPr>
          <w:rFonts w:ascii="Arial" w:hAnsi="Arial" w:cs="Arial"/>
          <w:spacing w:val="6"/>
          <w:sz w:val="24"/>
        </w:rPr>
        <w:t xml:space="preserve">. </w:t>
      </w:r>
    </w:p>
    <w:p w14:paraId="264BD97A" w14:textId="01B23FBC" w:rsidR="002F0D32" w:rsidRPr="005824E8" w:rsidRDefault="002627D0" w:rsidP="005824E8">
      <w:pPr>
        <w:pStyle w:val="Akapitzlist"/>
        <w:numPr>
          <w:ilvl w:val="0"/>
          <w:numId w:val="73"/>
        </w:numPr>
        <w:ind w:left="426" w:right="-2" w:hanging="426"/>
        <w:jc w:val="left"/>
        <w:rPr>
          <w:rFonts w:ascii="Arial" w:hAnsi="Arial" w:cs="Arial"/>
          <w:spacing w:val="6"/>
          <w:sz w:val="24"/>
        </w:rPr>
      </w:pPr>
      <w:r>
        <w:rPr>
          <w:rFonts w:ascii="Arial" w:hAnsi="Arial" w:cs="Arial"/>
          <w:spacing w:val="6"/>
          <w:sz w:val="24"/>
        </w:rPr>
        <w:t>Uczestniczkom/</w:t>
      </w:r>
      <w:r w:rsidR="002F0D32" w:rsidRPr="005824E8">
        <w:rPr>
          <w:rFonts w:ascii="Arial" w:hAnsi="Arial" w:cs="Arial"/>
          <w:spacing w:val="6"/>
          <w:sz w:val="24"/>
        </w:rPr>
        <w:t xml:space="preserve">Uczestnikom Projektu przysługują następujące prawa: </w:t>
      </w:r>
    </w:p>
    <w:p w14:paraId="438A848F" w14:textId="24E374FF" w:rsidR="00312460"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 xml:space="preserve">prawo dostępu do swoich danych oraz otrzymania ich kopii (art. 15 RODO), </w:t>
      </w:r>
    </w:p>
    <w:p w14:paraId="012D57E2" w14:textId="77777777" w:rsidR="00312460"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 xml:space="preserve">prawo do sprostowania swoich danych (art. 16 RODO),  </w:t>
      </w:r>
    </w:p>
    <w:p w14:paraId="7A5E9942" w14:textId="6D42AD98" w:rsidR="00312460"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prawo do usunięcia swoich danych (art. 17 RODO) - jeśli nie zaistniały okoliczności, o których mowa w art. 17 ust. 3 RODO,</w:t>
      </w:r>
    </w:p>
    <w:p w14:paraId="5E1FCB82" w14:textId="27F5014C" w:rsidR="00312460"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prawo do żądania od administratora ograniczenia przetwarzania swoich danych (art. 18 RODO),</w:t>
      </w:r>
    </w:p>
    <w:p w14:paraId="68B0B00D" w14:textId="312DE8B4" w:rsidR="00312460"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prawo do przenoszenia swoich danych (art. 20 RODO) - jeśli przetwarzanie odbywa się na podstawie umowy: w celu jej zawarcia lub realizacji (w myśl art. 6 ust. 1 lit. b RODO), oraz w sposób zautomatyzowany</w:t>
      </w:r>
      <w:r w:rsidR="00312460" w:rsidRPr="005824E8">
        <w:rPr>
          <w:rStyle w:val="Odwoanieprzypisudolnego"/>
          <w:rFonts w:ascii="Arial" w:hAnsi="Arial" w:cs="Arial"/>
          <w:spacing w:val="6"/>
          <w:sz w:val="24"/>
        </w:rPr>
        <w:footnoteReference w:id="7"/>
      </w:r>
      <w:r w:rsidRPr="005824E8">
        <w:rPr>
          <w:rFonts w:ascii="Arial" w:hAnsi="Arial" w:cs="Arial"/>
          <w:spacing w:val="6"/>
          <w:sz w:val="24"/>
        </w:rPr>
        <w:t xml:space="preserve">, </w:t>
      </w:r>
    </w:p>
    <w:p w14:paraId="6D25EE20" w14:textId="7B4D454A" w:rsidR="002F0D32" w:rsidRPr="005824E8" w:rsidRDefault="002F0D32" w:rsidP="005824E8">
      <w:pPr>
        <w:pStyle w:val="Akapitzlist"/>
        <w:numPr>
          <w:ilvl w:val="1"/>
          <w:numId w:val="73"/>
        </w:numPr>
        <w:ind w:left="993" w:right="-2" w:hanging="567"/>
        <w:jc w:val="left"/>
        <w:rPr>
          <w:rFonts w:ascii="Arial" w:hAnsi="Arial" w:cs="Arial"/>
          <w:spacing w:val="6"/>
          <w:sz w:val="24"/>
        </w:rPr>
      </w:pPr>
      <w:r w:rsidRPr="005824E8">
        <w:rPr>
          <w:rFonts w:ascii="Arial" w:hAnsi="Arial" w:cs="Arial"/>
          <w:spacing w:val="6"/>
          <w:sz w:val="24"/>
        </w:rPr>
        <w:t xml:space="preserve">prawo wniesienia skargi do organu </w:t>
      </w:r>
      <w:r w:rsidR="0000347B" w:rsidRPr="005824E8">
        <w:rPr>
          <w:rFonts w:ascii="Arial" w:hAnsi="Arial" w:cs="Arial"/>
          <w:spacing w:val="6"/>
          <w:sz w:val="24"/>
        </w:rPr>
        <w:t>nadzorczego Prezesa</w:t>
      </w:r>
      <w:r w:rsidRPr="005824E8">
        <w:rPr>
          <w:rFonts w:ascii="Arial" w:hAnsi="Arial" w:cs="Arial"/>
          <w:spacing w:val="6"/>
          <w:sz w:val="24"/>
        </w:rPr>
        <w:t xml:space="preserve"> Urzędu Ochrony Danych Osobowych (art. 77 RODO) - w przypadku, gdy osoba uzna, iż przetwarzanie jej danych osobowych narusza przepisy RODO lub inne krajowe przepisy regulujące kwestię ochrony danych osobowych, obowiązujące w Polsce.</w:t>
      </w:r>
      <w:r w:rsidR="00264287">
        <w:rPr>
          <w:rFonts w:ascii="Arial" w:hAnsi="Arial" w:cs="Arial"/>
          <w:spacing w:val="6"/>
          <w:sz w:val="24"/>
        </w:rPr>
        <w:br/>
      </w:r>
      <w:r w:rsidR="00264287">
        <w:rPr>
          <w:rFonts w:ascii="Arial" w:hAnsi="Arial" w:cs="Arial"/>
          <w:spacing w:val="6"/>
          <w:sz w:val="24"/>
        </w:rPr>
        <w:br/>
      </w:r>
      <w:r w:rsidR="00264287">
        <w:rPr>
          <w:rFonts w:ascii="Arial" w:hAnsi="Arial" w:cs="Arial"/>
          <w:b/>
          <w:noProof/>
          <w:spacing w:val="6"/>
        </w:rPr>
        <w:drawing>
          <wp:anchor distT="0" distB="0" distL="114300" distR="114300" simplePos="0" relativeHeight="251700224" behindDoc="0" locked="0" layoutInCell="1" allowOverlap="1" wp14:anchorId="6221D5D3" wp14:editId="5C1130C0">
            <wp:simplePos x="0" y="0"/>
            <wp:positionH relativeFrom="margin">
              <wp:posOffset>-48260</wp:posOffset>
            </wp:positionH>
            <wp:positionV relativeFrom="paragraph">
              <wp:posOffset>-540385</wp:posOffset>
            </wp:positionV>
            <wp:extent cx="5762625" cy="523875"/>
            <wp:effectExtent l="0" t="0" r="9525" b="9525"/>
            <wp:wrapNone/>
            <wp:docPr id="2129683727"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64287">
        <w:rPr>
          <w:rFonts w:ascii="Arial" w:hAnsi="Arial" w:cs="Arial"/>
          <w:spacing w:val="6"/>
          <w:sz w:val="24"/>
        </w:rPr>
        <w:br/>
      </w:r>
    </w:p>
    <w:p w14:paraId="632D408D" w14:textId="5E6830A0"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lastRenderedPageBreak/>
        <w:t xml:space="preserve">Dane osobowe nie będą podlegały zautomatyzowanemu podejmowaniu decyzji, </w:t>
      </w:r>
      <w:r w:rsidR="006C1744" w:rsidRPr="005824E8">
        <w:rPr>
          <w:rFonts w:ascii="Arial" w:hAnsi="Arial" w:cs="Arial"/>
          <w:spacing w:val="6"/>
          <w:sz w:val="24"/>
        </w:rPr>
        <w:br/>
      </w:r>
      <w:r w:rsidRPr="005824E8">
        <w:rPr>
          <w:rFonts w:ascii="Arial" w:hAnsi="Arial" w:cs="Arial"/>
          <w:spacing w:val="6"/>
          <w:sz w:val="24"/>
        </w:rPr>
        <w:t>w tym profilowaniu.</w:t>
      </w:r>
    </w:p>
    <w:p w14:paraId="5A125609" w14:textId="3261ECCF"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 xml:space="preserve">Dane osobowe </w:t>
      </w:r>
      <w:r w:rsidR="002627D0">
        <w:rPr>
          <w:rFonts w:ascii="Arial" w:hAnsi="Arial" w:cs="Arial"/>
          <w:spacing w:val="6"/>
          <w:sz w:val="24"/>
        </w:rPr>
        <w:t>Uczestniczek/U</w:t>
      </w:r>
      <w:r w:rsidRPr="005824E8">
        <w:rPr>
          <w:rFonts w:ascii="Arial" w:hAnsi="Arial" w:cs="Arial"/>
          <w:spacing w:val="6"/>
          <w:sz w:val="24"/>
        </w:rPr>
        <w:t>czestników Projektu nie będą przekazywane do państwa trzeciego.</w:t>
      </w:r>
    </w:p>
    <w:p w14:paraId="0C7B77EE" w14:textId="11829C73" w:rsidR="002F0D32" w:rsidRPr="005824E8" w:rsidRDefault="002F0D32" w:rsidP="005824E8">
      <w:pPr>
        <w:pStyle w:val="Akapitzlist"/>
        <w:numPr>
          <w:ilvl w:val="0"/>
          <w:numId w:val="73"/>
        </w:numPr>
        <w:ind w:left="426" w:right="-2" w:hanging="426"/>
        <w:jc w:val="left"/>
        <w:rPr>
          <w:rFonts w:ascii="Arial" w:hAnsi="Arial" w:cs="Arial"/>
          <w:spacing w:val="6"/>
          <w:sz w:val="24"/>
        </w:rPr>
      </w:pPr>
      <w:r w:rsidRPr="005824E8">
        <w:rPr>
          <w:rFonts w:ascii="Arial" w:hAnsi="Arial" w:cs="Arial"/>
          <w:spacing w:val="6"/>
          <w:sz w:val="24"/>
        </w:rPr>
        <w:t xml:space="preserve">W razie pytań dotyczących przetwarzania danych osobowych, można kontaktować się za pośrednictwem poczty tradycyjnej </w:t>
      </w:r>
      <w:r w:rsidR="00434EAF" w:rsidRPr="005824E8">
        <w:rPr>
          <w:rFonts w:ascii="Arial" w:hAnsi="Arial" w:cs="Arial"/>
          <w:spacing w:val="6"/>
          <w:sz w:val="24"/>
        </w:rPr>
        <w:t xml:space="preserve">lub elektronicznej </w:t>
      </w:r>
      <w:r w:rsidR="00912A58" w:rsidRPr="005824E8">
        <w:rPr>
          <w:rFonts w:ascii="Arial" w:hAnsi="Arial" w:cs="Arial"/>
          <w:spacing w:val="6"/>
          <w:sz w:val="24"/>
        </w:rPr>
        <w:t xml:space="preserve">na adres </w:t>
      </w:r>
      <w:r w:rsidR="003C73A1">
        <w:rPr>
          <w:rFonts w:ascii="Arial" w:hAnsi="Arial" w:cs="Arial"/>
          <w:spacing w:val="6"/>
          <w:sz w:val="24"/>
        </w:rPr>
        <w:t>Realizator</w:t>
      </w:r>
      <w:r w:rsidR="00906B41" w:rsidRPr="005824E8">
        <w:rPr>
          <w:rFonts w:ascii="Arial" w:hAnsi="Arial" w:cs="Arial"/>
          <w:spacing w:val="6"/>
          <w:sz w:val="24"/>
        </w:rPr>
        <w:t>a</w:t>
      </w:r>
      <w:r w:rsidR="00434EAF" w:rsidRPr="005824E8">
        <w:rPr>
          <w:rFonts w:ascii="Arial" w:hAnsi="Arial" w:cs="Arial"/>
          <w:spacing w:val="6"/>
          <w:sz w:val="24"/>
        </w:rPr>
        <w:t>.</w:t>
      </w:r>
    </w:p>
    <w:p w14:paraId="431536D0" w14:textId="05EB550A" w:rsidR="00AC2D7A" w:rsidRPr="005824E8" w:rsidRDefault="00AC2D7A" w:rsidP="005824E8">
      <w:pPr>
        <w:pStyle w:val="Akapitzlist"/>
        <w:numPr>
          <w:ilvl w:val="0"/>
          <w:numId w:val="73"/>
        </w:numPr>
        <w:ind w:left="426" w:hanging="426"/>
        <w:jc w:val="left"/>
        <w:rPr>
          <w:rFonts w:ascii="Arial" w:hAnsi="Arial" w:cs="Arial"/>
          <w:spacing w:val="6"/>
          <w:sz w:val="24"/>
        </w:rPr>
      </w:pPr>
      <w:r w:rsidRPr="005824E8">
        <w:rPr>
          <w:rFonts w:ascii="Arial" w:hAnsi="Arial" w:cs="Arial"/>
          <w:spacing w:val="6"/>
          <w:sz w:val="24"/>
        </w:rPr>
        <w:t xml:space="preserve">Osoba przekazująca do projektu dane osobowe </w:t>
      </w:r>
      <w:r w:rsidR="00E962A9" w:rsidRPr="005824E8">
        <w:rPr>
          <w:rFonts w:ascii="Arial" w:hAnsi="Arial" w:cs="Arial"/>
          <w:spacing w:val="6"/>
          <w:sz w:val="24"/>
        </w:rPr>
        <w:t>inne</w:t>
      </w:r>
      <w:r w:rsidRPr="005824E8">
        <w:rPr>
          <w:rFonts w:ascii="Arial" w:hAnsi="Arial" w:cs="Arial"/>
          <w:spacing w:val="6"/>
          <w:sz w:val="24"/>
        </w:rPr>
        <w:t xml:space="preserve"> niż własne, zobowiązana jest wcześniej poinformować te osoby</w:t>
      </w:r>
      <w:r w:rsidR="00E962A9" w:rsidRPr="005824E8">
        <w:rPr>
          <w:rFonts w:ascii="Arial" w:hAnsi="Arial" w:cs="Arial"/>
          <w:spacing w:val="6"/>
          <w:sz w:val="24"/>
        </w:rPr>
        <w:t>, których dane przekazuje</w:t>
      </w:r>
      <w:r w:rsidRPr="005824E8">
        <w:rPr>
          <w:rFonts w:ascii="Arial" w:hAnsi="Arial" w:cs="Arial"/>
          <w:spacing w:val="6"/>
          <w:sz w:val="24"/>
        </w:rPr>
        <w:t xml:space="preserve"> o tym, że ich dane będą przetwarzane w projekcie oraz zapoznać je z treścią niniejszego rozdziału Regulaminu.</w:t>
      </w:r>
      <w:r w:rsidR="00F452B5">
        <w:rPr>
          <w:rFonts w:ascii="Arial" w:hAnsi="Arial" w:cs="Arial"/>
          <w:spacing w:val="6"/>
          <w:sz w:val="24"/>
        </w:rPr>
        <w:br/>
      </w:r>
    </w:p>
    <w:p w14:paraId="608BED51" w14:textId="5088F8AF" w:rsidR="00930C9D" w:rsidRPr="002627D0" w:rsidRDefault="008B6AA1" w:rsidP="005824E8">
      <w:pPr>
        <w:pStyle w:val="Nagwek1"/>
        <w:rPr>
          <w:bCs/>
        </w:rPr>
      </w:pPr>
      <w:r w:rsidRPr="002627D0">
        <w:rPr>
          <w:bCs/>
        </w:rPr>
        <w:t>§</w:t>
      </w:r>
      <w:r w:rsidR="00FF2598" w:rsidRPr="002627D0">
        <w:rPr>
          <w:bCs/>
        </w:rPr>
        <w:t>9</w:t>
      </w:r>
      <w:r w:rsidRPr="002627D0">
        <w:rPr>
          <w:bCs/>
        </w:rPr>
        <w:t xml:space="preserve"> </w:t>
      </w:r>
      <w:r w:rsidR="00930C9D" w:rsidRPr="002627D0">
        <w:rPr>
          <w:bCs/>
        </w:rPr>
        <w:t>Postanowienia końcowe</w:t>
      </w:r>
    </w:p>
    <w:p w14:paraId="731C197C" w14:textId="45E80B31" w:rsidR="00930C9D" w:rsidRPr="005824E8" w:rsidRDefault="003C73A1" w:rsidP="005824E8">
      <w:pPr>
        <w:pStyle w:val="Akapitzlist"/>
        <w:widowControl w:val="0"/>
        <w:numPr>
          <w:ilvl w:val="0"/>
          <w:numId w:val="13"/>
        </w:numPr>
        <w:autoSpaceDE w:val="0"/>
        <w:autoSpaceDN w:val="0"/>
        <w:adjustRightInd w:val="0"/>
        <w:ind w:left="426" w:hanging="426"/>
        <w:contextualSpacing w:val="0"/>
        <w:jc w:val="left"/>
        <w:rPr>
          <w:rStyle w:val="EmailStyle19"/>
          <w:color w:val="auto"/>
          <w:spacing w:val="6"/>
          <w:sz w:val="24"/>
          <w:szCs w:val="24"/>
        </w:rPr>
      </w:pPr>
      <w:r>
        <w:rPr>
          <w:rStyle w:val="EmailStyle19"/>
          <w:color w:val="auto"/>
          <w:spacing w:val="6"/>
          <w:sz w:val="24"/>
          <w:szCs w:val="24"/>
        </w:rPr>
        <w:t>Realizator</w:t>
      </w:r>
      <w:r w:rsidR="00906B41" w:rsidRPr="005824E8">
        <w:rPr>
          <w:rStyle w:val="EmailStyle19"/>
          <w:color w:val="auto"/>
          <w:spacing w:val="6"/>
          <w:sz w:val="24"/>
          <w:szCs w:val="24"/>
        </w:rPr>
        <w:t xml:space="preserve"> </w:t>
      </w:r>
      <w:r w:rsidR="00930C9D" w:rsidRPr="005824E8">
        <w:rPr>
          <w:rStyle w:val="EmailStyle19"/>
          <w:color w:val="auto"/>
          <w:spacing w:val="6"/>
          <w:sz w:val="24"/>
          <w:szCs w:val="24"/>
        </w:rPr>
        <w:t xml:space="preserve">zastrzega sobie prawo wniesienia zmian do Regulaminu lub wprowadzenia dodatkowych jego postanowień. </w:t>
      </w:r>
      <w:r w:rsidR="00906B41" w:rsidRPr="005824E8">
        <w:rPr>
          <w:rStyle w:val="EmailStyle19"/>
          <w:color w:val="auto"/>
          <w:spacing w:val="6"/>
          <w:sz w:val="24"/>
          <w:szCs w:val="24"/>
        </w:rPr>
        <w:t>O wszelkich zmianach w</w:t>
      </w:r>
      <w:r w:rsidR="002627D0">
        <w:rPr>
          <w:rStyle w:val="EmailStyle19"/>
          <w:color w:val="auto"/>
          <w:spacing w:val="6"/>
          <w:sz w:val="24"/>
          <w:szCs w:val="24"/>
        </w:rPr>
        <w:t> </w:t>
      </w:r>
      <w:r w:rsidR="00906B41" w:rsidRPr="005824E8">
        <w:rPr>
          <w:rStyle w:val="EmailStyle19"/>
          <w:color w:val="auto"/>
          <w:spacing w:val="6"/>
          <w:sz w:val="24"/>
          <w:szCs w:val="24"/>
        </w:rPr>
        <w:t xml:space="preserve">Regulaminie </w:t>
      </w:r>
      <w:r>
        <w:rPr>
          <w:rStyle w:val="EmailStyle19"/>
          <w:color w:val="auto"/>
          <w:spacing w:val="6"/>
          <w:sz w:val="24"/>
          <w:szCs w:val="24"/>
        </w:rPr>
        <w:t>Realizator</w:t>
      </w:r>
      <w:r w:rsidR="00906B41" w:rsidRPr="005824E8">
        <w:rPr>
          <w:rStyle w:val="EmailStyle19"/>
          <w:color w:val="auto"/>
          <w:spacing w:val="6"/>
          <w:sz w:val="24"/>
          <w:szCs w:val="24"/>
        </w:rPr>
        <w:t xml:space="preserve"> będzie informować na stronie internetowej Projektu.</w:t>
      </w:r>
    </w:p>
    <w:p w14:paraId="4716598A" w14:textId="7BA725FB" w:rsidR="00906B41" w:rsidRPr="005824E8" w:rsidRDefault="00906B41" w:rsidP="005824E8">
      <w:pPr>
        <w:pStyle w:val="Akapitzlist"/>
        <w:numPr>
          <w:ilvl w:val="0"/>
          <w:numId w:val="13"/>
        </w:numPr>
        <w:autoSpaceDE w:val="0"/>
        <w:autoSpaceDN w:val="0"/>
        <w:adjustRightInd w:val="0"/>
        <w:ind w:left="426" w:hanging="426"/>
        <w:jc w:val="left"/>
        <w:rPr>
          <w:rFonts w:ascii="Arial" w:eastAsiaTheme="minorHAnsi" w:hAnsi="Arial" w:cs="Arial"/>
          <w:color w:val="000000"/>
          <w:spacing w:val="6"/>
          <w:sz w:val="24"/>
        </w:rPr>
      </w:pPr>
      <w:r w:rsidRPr="005824E8">
        <w:rPr>
          <w:rFonts w:ascii="Arial" w:eastAsiaTheme="minorHAnsi" w:hAnsi="Arial" w:cs="Arial"/>
          <w:color w:val="000000"/>
          <w:spacing w:val="6"/>
          <w:sz w:val="24"/>
        </w:rPr>
        <w:t>Terminy wskazane w Regulaminie mogą zostać wydłużone w uzasadnionych przypadkach, w szczególności przy dużej liczb</w:t>
      </w:r>
      <w:r w:rsidR="002627D0">
        <w:rPr>
          <w:rFonts w:ascii="Arial" w:eastAsiaTheme="minorHAnsi" w:hAnsi="Arial" w:cs="Arial"/>
          <w:color w:val="000000"/>
          <w:spacing w:val="6"/>
          <w:sz w:val="24"/>
        </w:rPr>
        <w:t>ie</w:t>
      </w:r>
      <w:r w:rsidRPr="005824E8">
        <w:rPr>
          <w:rFonts w:ascii="Arial" w:eastAsiaTheme="minorHAnsi" w:hAnsi="Arial" w:cs="Arial"/>
          <w:color w:val="000000"/>
          <w:spacing w:val="6"/>
          <w:sz w:val="24"/>
        </w:rPr>
        <w:t xml:space="preserve"> złożonych dokumentów, o czym </w:t>
      </w:r>
      <w:r w:rsidR="003C73A1">
        <w:rPr>
          <w:rFonts w:ascii="Arial" w:eastAsiaTheme="minorHAnsi" w:hAnsi="Arial" w:cs="Arial"/>
          <w:color w:val="000000"/>
          <w:spacing w:val="6"/>
          <w:sz w:val="24"/>
        </w:rPr>
        <w:t>Realizator</w:t>
      </w:r>
      <w:r w:rsidRPr="005824E8">
        <w:rPr>
          <w:rFonts w:ascii="Arial" w:eastAsiaTheme="minorHAnsi" w:hAnsi="Arial" w:cs="Arial"/>
          <w:color w:val="000000"/>
          <w:spacing w:val="6"/>
          <w:sz w:val="24"/>
        </w:rPr>
        <w:t xml:space="preserve"> będzie informował Przedsiębiorcę na bieżąco.</w:t>
      </w:r>
    </w:p>
    <w:p w14:paraId="2EE6E4F7" w14:textId="5364599B" w:rsidR="00B541F7" w:rsidRPr="005824E8" w:rsidRDefault="00B541F7" w:rsidP="005824E8">
      <w:pPr>
        <w:pStyle w:val="Akapitzlist"/>
        <w:numPr>
          <w:ilvl w:val="0"/>
          <w:numId w:val="13"/>
        </w:numPr>
        <w:autoSpaceDE w:val="0"/>
        <w:autoSpaceDN w:val="0"/>
        <w:adjustRightInd w:val="0"/>
        <w:ind w:left="426" w:hanging="426"/>
        <w:jc w:val="left"/>
        <w:rPr>
          <w:rStyle w:val="EmailStyle19"/>
          <w:rFonts w:eastAsiaTheme="minorHAnsi"/>
          <w:spacing w:val="6"/>
          <w:sz w:val="24"/>
          <w:szCs w:val="24"/>
        </w:rPr>
      </w:pPr>
      <w:r w:rsidRPr="005824E8">
        <w:rPr>
          <w:rFonts w:ascii="Arial" w:eastAsiaTheme="minorHAnsi" w:hAnsi="Arial" w:cs="Arial"/>
          <w:color w:val="000000"/>
          <w:spacing w:val="6"/>
          <w:sz w:val="24"/>
        </w:rPr>
        <w:t xml:space="preserve">W sprawach nieuregulowanych niniejszym Regulaminem mają zastosowanie postanowienia Regulaminu </w:t>
      </w:r>
      <w:r w:rsidRPr="005824E8">
        <w:rPr>
          <w:rFonts w:ascii="Arial" w:eastAsiaTheme="minorHAnsi" w:hAnsi="Arial" w:cs="Arial"/>
          <w:bCs/>
          <w:color w:val="000000"/>
          <w:spacing w:val="6"/>
          <w:sz w:val="24"/>
        </w:rPr>
        <w:t>wyboru projektów w ramach konkursu „</w:t>
      </w:r>
      <w:r w:rsidR="00806F3A" w:rsidRPr="005824E8">
        <w:rPr>
          <w:rFonts w:ascii="Arial" w:eastAsiaTheme="minorHAnsi" w:hAnsi="Arial" w:cs="Arial"/>
          <w:bCs/>
          <w:color w:val="000000"/>
          <w:spacing w:val="6"/>
          <w:sz w:val="24"/>
        </w:rPr>
        <w:t>GOZ – to się opłaca</w:t>
      </w:r>
      <w:r w:rsidRPr="005824E8">
        <w:rPr>
          <w:rFonts w:ascii="Arial" w:eastAsiaTheme="minorHAnsi" w:hAnsi="Arial" w:cs="Arial"/>
          <w:bCs/>
          <w:color w:val="000000"/>
          <w:spacing w:val="6"/>
          <w:sz w:val="24"/>
        </w:rPr>
        <w:t>”</w:t>
      </w:r>
      <w:r w:rsidRPr="005824E8">
        <w:rPr>
          <w:rFonts w:ascii="Arial" w:eastAsiaTheme="minorHAnsi" w:hAnsi="Arial" w:cs="Arial"/>
          <w:b/>
          <w:bCs/>
          <w:color w:val="000000"/>
          <w:spacing w:val="6"/>
          <w:sz w:val="24"/>
        </w:rPr>
        <w:t xml:space="preserve"> </w:t>
      </w:r>
      <w:r w:rsidRPr="005824E8">
        <w:rPr>
          <w:rFonts w:ascii="Arial" w:eastAsiaTheme="minorHAnsi" w:hAnsi="Arial" w:cs="Arial"/>
          <w:color w:val="000000"/>
          <w:spacing w:val="6"/>
          <w:sz w:val="24"/>
        </w:rPr>
        <w:t xml:space="preserve">nr </w:t>
      </w:r>
      <w:r w:rsidR="00806F3A" w:rsidRPr="005824E8">
        <w:rPr>
          <w:rFonts w:ascii="Arial" w:eastAsiaTheme="minorHAnsi" w:hAnsi="Arial" w:cs="Arial"/>
          <w:color w:val="000000"/>
          <w:spacing w:val="6"/>
          <w:sz w:val="24"/>
        </w:rPr>
        <w:t>FERS.01.03-IP.09-005/23</w:t>
      </w:r>
      <w:r w:rsidRPr="005824E8">
        <w:rPr>
          <w:rFonts w:ascii="Arial" w:eastAsiaTheme="minorHAnsi" w:hAnsi="Arial" w:cs="Arial"/>
          <w:color w:val="000000"/>
          <w:spacing w:val="6"/>
          <w:sz w:val="24"/>
        </w:rPr>
        <w:t>, odpowiednie dokumenty programowe oraz zasady regulujące wdrażanie FERS, a także przepisy właściwych aktów prawa</w:t>
      </w:r>
      <w:r w:rsidR="00962C48">
        <w:rPr>
          <w:rFonts w:ascii="Arial" w:eastAsiaTheme="minorHAnsi" w:hAnsi="Arial" w:cs="Arial"/>
          <w:color w:val="000000"/>
          <w:spacing w:val="6"/>
          <w:sz w:val="24"/>
        </w:rPr>
        <w:br/>
      </w:r>
      <w:r w:rsidR="00962C48">
        <w:rPr>
          <w:rFonts w:ascii="Arial" w:eastAsiaTheme="minorHAnsi" w:hAnsi="Arial" w:cs="Arial"/>
          <w:color w:val="000000"/>
          <w:spacing w:val="6"/>
          <w:sz w:val="24"/>
        </w:rPr>
        <w:br/>
      </w:r>
      <w:r w:rsidRPr="005824E8">
        <w:rPr>
          <w:rFonts w:ascii="Arial" w:eastAsiaTheme="minorHAnsi" w:hAnsi="Arial" w:cs="Arial"/>
          <w:color w:val="000000"/>
          <w:spacing w:val="6"/>
          <w:sz w:val="24"/>
        </w:rPr>
        <w:t xml:space="preserve"> wspólnotowego i polskiego, w szczególności</w:t>
      </w:r>
      <w:r w:rsidRPr="005824E8">
        <w:rPr>
          <w:rFonts w:ascii="Arial" w:hAnsi="Arial" w:cs="Arial"/>
          <w:spacing w:val="6"/>
          <w:sz w:val="24"/>
        </w:rPr>
        <w:t xml:space="preserve"> </w:t>
      </w:r>
      <w:r w:rsidRPr="005824E8">
        <w:rPr>
          <w:rFonts w:ascii="Arial" w:eastAsiaTheme="minorHAnsi" w:hAnsi="Arial" w:cs="Arial"/>
          <w:color w:val="000000"/>
          <w:spacing w:val="6"/>
          <w:sz w:val="24"/>
        </w:rPr>
        <w:t xml:space="preserve">ustawy z dnia 23 kwietnia 1964 r. – Kodeks cywilny (Dz. U. z 2023 r. poz. 1610, z </w:t>
      </w:r>
      <w:proofErr w:type="spellStart"/>
      <w:r w:rsidRPr="005824E8">
        <w:rPr>
          <w:rFonts w:ascii="Arial" w:eastAsiaTheme="minorHAnsi" w:hAnsi="Arial" w:cs="Arial"/>
          <w:color w:val="000000"/>
          <w:spacing w:val="6"/>
          <w:sz w:val="24"/>
        </w:rPr>
        <w:t>późn</w:t>
      </w:r>
      <w:proofErr w:type="spellEnd"/>
      <w:r w:rsidRPr="005824E8">
        <w:rPr>
          <w:rFonts w:ascii="Arial" w:eastAsiaTheme="minorHAnsi" w:hAnsi="Arial" w:cs="Arial"/>
          <w:color w:val="000000"/>
          <w:spacing w:val="6"/>
          <w:sz w:val="24"/>
        </w:rPr>
        <w:t>. zm.) oraz z zakresu ochrony danych osobowych.</w:t>
      </w:r>
    </w:p>
    <w:p w14:paraId="1EFF2385" w14:textId="528026B5" w:rsidR="00930C9D" w:rsidRPr="005824E8" w:rsidRDefault="00930C9D" w:rsidP="005824E8">
      <w:pPr>
        <w:pStyle w:val="Akapitzlist"/>
        <w:widowControl w:val="0"/>
        <w:numPr>
          <w:ilvl w:val="0"/>
          <w:numId w:val="13"/>
        </w:numPr>
        <w:autoSpaceDE w:val="0"/>
        <w:autoSpaceDN w:val="0"/>
        <w:adjustRightInd w:val="0"/>
        <w:ind w:left="426" w:hanging="426"/>
        <w:contextualSpacing w:val="0"/>
        <w:jc w:val="left"/>
        <w:rPr>
          <w:rStyle w:val="EmailStyle19"/>
          <w:color w:val="auto"/>
          <w:spacing w:val="6"/>
          <w:sz w:val="24"/>
          <w:szCs w:val="24"/>
        </w:rPr>
      </w:pPr>
      <w:r w:rsidRPr="005824E8">
        <w:rPr>
          <w:rStyle w:val="EmailStyle19"/>
          <w:color w:val="auto"/>
          <w:spacing w:val="6"/>
          <w:sz w:val="24"/>
          <w:szCs w:val="24"/>
        </w:rPr>
        <w:t xml:space="preserve">Regulamin obowiązuje przez </w:t>
      </w:r>
      <w:r w:rsidR="00FB2203" w:rsidRPr="005824E8">
        <w:rPr>
          <w:rStyle w:val="EmailStyle19"/>
          <w:color w:val="auto"/>
          <w:spacing w:val="6"/>
          <w:sz w:val="24"/>
          <w:szCs w:val="24"/>
        </w:rPr>
        <w:t xml:space="preserve">cały </w:t>
      </w:r>
      <w:r w:rsidR="002627D0">
        <w:rPr>
          <w:rStyle w:val="EmailStyle19"/>
          <w:color w:val="auto"/>
          <w:spacing w:val="6"/>
          <w:sz w:val="24"/>
          <w:szCs w:val="24"/>
        </w:rPr>
        <w:t>okres</w:t>
      </w:r>
      <w:r w:rsidR="002627D0" w:rsidRPr="005824E8">
        <w:rPr>
          <w:rStyle w:val="EmailStyle19"/>
          <w:color w:val="auto"/>
          <w:spacing w:val="6"/>
          <w:sz w:val="24"/>
          <w:szCs w:val="24"/>
        </w:rPr>
        <w:t xml:space="preserve"> </w:t>
      </w:r>
      <w:r w:rsidRPr="005824E8">
        <w:rPr>
          <w:rStyle w:val="EmailStyle19"/>
          <w:color w:val="auto"/>
          <w:spacing w:val="6"/>
          <w:sz w:val="24"/>
          <w:szCs w:val="24"/>
        </w:rPr>
        <w:t>trwania Projektu.</w:t>
      </w:r>
    </w:p>
    <w:p w14:paraId="5FF7D215" w14:textId="15879030" w:rsidR="00685051" w:rsidRPr="005824E8" w:rsidRDefault="00930C9D" w:rsidP="005824E8">
      <w:pPr>
        <w:pStyle w:val="Akapitzlist"/>
        <w:widowControl w:val="0"/>
        <w:numPr>
          <w:ilvl w:val="0"/>
          <w:numId w:val="13"/>
        </w:numPr>
        <w:autoSpaceDE w:val="0"/>
        <w:autoSpaceDN w:val="0"/>
        <w:adjustRightInd w:val="0"/>
        <w:ind w:left="426" w:hanging="426"/>
        <w:contextualSpacing w:val="0"/>
        <w:jc w:val="left"/>
        <w:rPr>
          <w:rStyle w:val="EmailStyle19"/>
          <w:color w:val="auto"/>
          <w:spacing w:val="6"/>
          <w:sz w:val="24"/>
          <w:szCs w:val="24"/>
        </w:rPr>
      </w:pPr>
      <w:r w:rsidRPr="005824E8">
        <w:rPr>
          <w:rStyle w:val="EmailStyle19"/>
          <w:color w:val="auto"/>
          <w:spacing w:val="6"/>
          <w:sz w:val="24"/>
          <w:szCs w:val="24"/>
        </w:rPr>
        <w:t xml:space="preserve">Aktualna treść </w:t>
      </w:r>
      <w:r w:rsidR="00FA7C9A" w:rsidRPr="005824E8">
        <w:rPr>
          <w:rStyle w:val="EmailStyle19"/>
          <w:color w:val="auto"/>
          <w:spacing w:val="6"/>
          <w:sz w:val="24"/>
          <w:szCs w:val="24"/>
        </w:rPr>
        <w:t>R</w:t>
      </w:r>
      <w:r w:rsidRPr="005824E8">
        <w:rPr>
          <w:rStyle w:val="EmailStyle19"/>
          <w:color w:val="auto"/>
          <w:spacing w:val="6"/>
          <w:sz w:val="24"/>
          <w:szCs w:val="24"/>
        </w:rPr>
        <w:t xml:space="preserve">egulaminu dostępna jest na stronie internetowej </w:t>
      </w:r>
      <w:r w:rsidR="002627D0">
        <w:rPr>
          <w:rStyle w:val="EmailStyle19"/>
          <w:color w:val="auto"/>
          <w:spacing w:val="6"/>
          <w:sz w:val="24"/>
          <w:szCs w:val="24"/>
        </w:rPr>
        <w:t>Projektu</w:t>
      </w:r>
      <w:r w:rsidRPr="005824E8">
        <w:rPr>
          <w:rStyle w:val="EmailStyle19"/>
          <w:color w:val="auto"/>
          <w:spacing w:val="6"/>
          <w:sz w:val="24"/>
          <w:szCs w:val="24"/>
        </w:rPr>
        <w:t>.</w:t>
      </w:r>
    </w:p>
    <w:p w14:paraId="31EE1ED1" w14:textId="6F9CCA63" w:rsidR="00B541F7" w:rsidRPr="005824E8" w:rsidRDefault="00B541F7" w:rsidP="005824E8">
      <w:pPr>
        <w:pStyle w:val="Akapitzlist"/>
        <w:widowControl w:val="0"/>
        <w:numPr>
          <w:ilvl w:val="0"/>
          <w:numId w:val="13"/>
        </w:numPr>
        <w:autoSpaceDE w:val="0"/>
        <w:autoSpaceDN w:val="0"/>
        <w:adjustRightInd w:val="0"/>
        <w:ind w:left="426" w:hanging="426"/>
        <w:contextualSpacing w:val="0"/>
        <w:jc w:val="left"/>
        <w:rPr>
          <w:rStyle w:val="EmailStyle19"/>
          <w:color w:val="auto"/>
          <w:spacing w:val="6"/>
          <w:sz w:val="24"/>
          <w:szCs w:val="24"/>
        </w:rPr>
      </w:pPr>
      <w:r w:rsidRPr="005824E8">
        <w:rPr>
          <w:rFonts w:ascii="Arial" w:eastAsiaTheme="minorHAnsi" w:hAnsi="Arial" w:cs="Arial"/>
          <w:color w:val="000000"/>
          <w:spacing w:val="6"/>
          <w:sz w:val="24"/>
        </w:rPr>
        <w:t xml:space="preserve">Integralną </w:t>
      </w:r>
      <w:r w:rsidRPr="005824E8">
        <w:rPr>
          <w:rFonts w:ascii="Arial" w:hAnsi="Arial" w:cs="Arial"/>
          <w:color w:val="000000"/>
          <w:spacing w:val="6"/>
          <w:sz w:val="24"/>
        </w:rPr>
        <w:t>częścią</w:t>
      </w:r>
      <w:r w:rsidRPr="005824E8">
        <w:rPr>
          <w:rFonts w:ascii="Arial" w:eastAsiaTheme="minorHAnsi" w:hAnsi="Arial" w:cs="Arial"/>
          <w:color w:val="000000"/>
          <w:spacing w:val="6"/>
          <w:sz w:val="24"/>
        </w:rPr>
        <w:t xml:space="preserve"> Regulaminu są załączniki</w:t>
      </w:r>
      <w:r w:rsidR="002627D0">
        <w:rPr>
          <w:rFonts w:ascii="Arial" w:eastAsiaTheme="minorHAnsi" w:hAnsi="Arial" w:cs="Arial"/>
          <w:color w:val="000000"/>
          <w:spacing w:val="6"/>
          <w:sz w:val="24"/>
        </w:rPr>
        <w:t>:</w:t>
      </w:r>
    </w:p>
    <w:p w14:paraId="36707945" w14:textId="4FA948B3" w:rsidR="00C40AA2" w:rsidRDefault="00ED5B64" w:rsidP="005824E8">
      <w:pPr>
        <w:ind w:left="426"/>
        <w:jc w:val="left"/>
        <w:rPr>
          <w:rFonts w:ascii="Arial" w:eastAsia="Arial" w:hAnsi="Arial" w:cs="Arial"/>
          <w:spacing w:val="6"/>
          <w:sz w:val="24"/>
        </w:rPr>
      </w:pPr>
      <w:r w:rsidRPr="005824E8">
        <w:rPr>
          <w:rFonts w:ascii="Arial" w:eastAsia="Arial" w:hAnsi="Arial" w:cs="Arial"/>
          <w:spacing w:val="6"/>
          <w:sz w:val="24"/>
        </w:rPr>
        <w:t xml:space="preserve">Załącznik nr </w:t>
      </w:r>
      <w:r w:rsidR="00912534" w:rsidRPr="005824E8">
        <w:rPr>
          <w:rFonts w:ascii="Arial" w:eastAsia="Arial" w:hAnsi="Arial" w:cs="Arial"/>
          <w:spacing w:val="6"/>
          <w:sz w:val="24"/>
        </w:rPr>
        <w:t>1</w:t>
      </w:r>
      <w:r w:rsidR="0033567B">
        <w:rPr>
          <w:rFonts w:ascii="Arial" w:eastAsia="Arial" w:hAnsi="Arial" w:cs="Arial"/>
          <w:spacing w:val="6"/>
          <w:sz w:val="24"/>
        </w:rPr>
        <w:t>a</w:t>
      </w:r>
      <w:r w:rsidR="00912534" w:rsidRPr="005824E8">
        <w:rPr>
          <w:rFonts w:ascii="Arial" w:eastAsia="Arial" w:hAnsi="Arial" w:cs="Arial"/>
          <w:spacing w:val="6"/>
          <w:sz w:val="24"/>
        </w:rPr>
        <w:t xml:space="preserve"> </w:t>
      </w:r>
      <w:r w:rsidR="00167B0B" w:rsidRPr="005824E8">
        <w:rPr>
          <w:rFonts w:ascii="Arial" w:eastAsia="Arial" w:hAnsi="Arial" w:cs="Arial"/>
          <w:spacing w:val="6"/>
          <w:sz w:val="24"/>
        </w:rPr>
        <w:t xml:space="preserve">– </w:t>
      </w:r>
      <w:r w:rsidR="00C40AA2" w:rsidRPr="005824E8">
        <w:rPr>
          <w:rFonts w:ascii="Arial" w:eastAsia="Arial" w:hAnsi="Arial" w:cs="Arial"/>
          <w:spacing w:val="6"/>
          <w:sz w:val="24"/>
        </w:rPr>
        <w:t xml:space="preserve">Wzór umowy </w:t>
      </w:r>
      <w:r w:rsidR="00E04B1D" w:rsidRPr="005824E8">
        <w:rPr>
          <w:rFonts w:ascii="Arial" w:eastAsia="Arial" w:hAnsi="Arial" w:cs="Arial"/>
          <w:spacing w:val="6"/>
          <w:sz w:val="24"/>
        </w:rPr>
        <w:t>wsparcia</w:t>
      </w:r>
      <w:r w:rsidR="008E6485" w:rsidRPr="005824E8">
        <w:rPr>
          <w:rFonts w:ascii="Arial" w:eastAsia="Arial" w:hAnsi="Arial" w:cs="Arial"/>
          <w:spacing w:val="6"/>
          <w:sz w:val="24"/>
        </w:rPr>
        <w:t>;</w:t>
      </w:r>
    </w:p>
    <w:p w14:paraId="704C345C" w14:textId="28D28042" w:rsidR="0033567B" w:rsidRPr="005824E8" w:rsidRDefault="0033567B" w:rsidP="0033567B">
      <w:pPr>
        <w:ind w:left="426"/>
        <w:jc w:val="left"/>
        <w:rPr>
          <w:rFonts w:ascii="Arial" w:eastAsia="Arial" w:hAnsi="Arial" w:cs="Arial"/>
          <w:spacing w:val="6"/>
          <w:sz w:val="24"/>
        </w:rPr>
      </w:pPr>
      <w:r w:rsidRPr="005824E8">
        <w:rPr>
          <w:rFonts w:ascii="Arial" w:eastAsia="Arial" w:hAnsi="Arial" w:cs="Arial"/>
          <w:spacing w:val="6"/>
          <w:sz w:val="24"/>
        </w:rPr>
        <w:t>Załącznik nr 1</w:t>
      </w:r>
      <w:r>
        <w:rPr>
          <w:rFonts w:ascii="Arial" w:eastAsia="Arial" w:hAnsi="Arial" w:cs="Arial"/>
          <w:spacing w:val="6"/>
          <w:sz w:val="24"/>
        </w:rPr>
        <w:t>b</w:t>
      </w:r>
      <w:r w:rsidRPr="005824E8">
        <w:rPr>
          <w:rFonts w:ascii="Arial" w:eastAsia="Arial" w:hAnsi="Arial" w:cs="Arial"/>
          <w:spacing w:val="6"/>
          <w:sz w:val="24"/>
        </w:rPr>
        <w:t xml:space="preserve"> – Wzór umowy wsparcia</w:t>
      </w:r>
      <w:r>
        <w:rPr>
          <w:rFonts w:ascii="Arial" w:eastAsia="Arial" w:hAnsi="Arial" w:cs="Arial"/>
          <w:spacing w:val="6"/>
          <w:sz w:val="24"/>
        </w:rPr>
        <w:t xml:space="preserve"> e</w:t>
      </w:r>
      <w:r w:rsidR="003C3097">
        <w:rPr>
          <w:rFonts w:ascii="Arial" w:eastAsia="Arial" w:hAnsi="Arial" w:cs="Arial"/>
          <w:spacing w:val="6"/>
          <w:sz w:val="24"/>
        </w:rPr>
        <w:t>le</w:t>
      </w:r>
      <w:r>
        <w:rPr>
          <w:rFonts w:ascii="Arial" w:eastAsia="Arial" w:hAnsi="Arial" w:cs="Arial"/>
          <w:spacing w:val="6"/>
          <w:sz w:val="24"/>
        </w:rPr>
        <w:t>ktronicznej</w:t>
      </w:r>
      <w:r w:rsidRPr="005824E8">
        <w:rPr>
          <w:rFonts w:ascii="Arial" w:eastAsia="Arial" w:hAnsi="Arial" w:cs="Arial"/>
          <w:spacing w:val="6"/>
          <w:sz w:val="24"/>
        </w:rPr>
        <w:t>;</w:t>
      </w:r>
    </w:p>
    <w:p w14:paraId="64F2B575" w14:textId="6B97F09B" w:rsidR="00943A3B" w:rsidRPr="005824E8" w:rsidRDefault="00943A3B" w:rsidP="005824E8">
      <w:pPr>
        <w:ind w:left="426"/>
        <w:jc w:val="left"/>
        <w:rPr>
          <w:rFonts w:ascii="Arial" w:eastAsia="Arial" w:hAnsi="Arial" w:cs="Arial"/>
          <w:spacing w:val="6"/>
          <w:sz w:val="24"/>
        </w:rPr>
      </w:pPr>
      <w:r w:rsidRPr="005824E8">
        <w:rPr>
          <w:rFonts w:ascii="Arial" w:eastAsia="Arial" w:hAnsi="Arial" w:cs="Arial"/>
          <w:spacing w:val="6"/>
          <w:sz w:val="24"/>
        </w:rPr>
        <w:t xml:space="preserve">Załącznik nr </w:t>
      </w:r>
      <w:r w:rsidR="00810B74" w:rsidRPr="005824E8">
        <w:rPr>
          <w:rFonts w:ascii="Arial" w:eastAsia="Arial" w:hAnsi="Arial" w:cs="Arial"/>
          <w:spacing w:val="6"/>
          <w:sz w:val="24"/>
        </w:rPr>
        <w:t>2</w:t>
      </w:r>
      <w:r w:rsidR="00912534" w:rsidRPr="005824E8">
        <w:rPr>
          <w:rFonts w:ascii="Arial" w:eastAsia="Arial" w:hAnsi="Arial" w:cs="Arial"/>
          <w:spacing w:val="6"/>
          <w:sz w:val="24"/>
        </w:rPr>
        <w:t xml:space="preserve"> </w:t>
      </w:r>
      <w:r w:rsidRPr="005824E8">
        <w:rPr>
          <w:rFonts w:ascii="Arial" w:eastAsia="Arial" w:hAnsi="Arial" w:cs="Arial"/>
          <w:spacing w:val="6"/>
          <w:sz w:val="24"/>
        </w:rPr>
        <w:t xml:space="preserve">– Ankieta sprawdzająca wiedzę </w:t>
      </w:r>
      <w:r w:rsidR="00D659E1" w:rsidRPr="005824E8">
        <w:rPr>
          <w:rFonts w:ascii="Arial" w:eastAsia="Arial" w:hAnsi="Arial" w:cs="Arial"/>
          <w:spacing w:val="6"/>
          <w:sz w:val="24"/>
        </w:rPr>
        <w:t>U</w:t>
      </w:r>
      <w:r w:rsidRPr="005824E8">
        <w:rPr>
          <w:rFonts w:ascii="Arial" w:eastAsia="Arial" w:hAnsi="Arial" w:cs="Arial"/>
          <w:spacing w:val="6"/>
          <w:sz w:val="24"/>
        </w:rPr>
        <w:t>czestników w obszarze nisko i</w:t>
      </w:r>
      <w:r w:rsidR="00A473F7">
        <w:rPr>
          <w:rFonts w:ascii="Arial" w:eastAsia="Arial" w:hAnsi="Arial" w:cs="Arial"/>
          <w:spacing w:val="6"/>
          <w:sz w:val="24"/>
        </w:rPr>
        <w:t> </w:t>
      </w:r>
      <w:r w:rsidRPr="005824E8">
        <w:rPr>
          <w:rFonts w:ascii="Arial" w:eastAsia="Arial" w:hAnsi="Arial" w:cs="Arial"/>
          <w:spacing w:val="6"/>
          <w:sz w:val="24"/>
        </w:rPr>
        <w:t>zeroemisyjności</w:t>
      </w:r>
      <w:r w:rsidR="008E6485" w:rsidRPr="005824E8">
        <w:rPr>
          <w:rFonts w:ascii="Arial" w:eastAsia="Arial" w:hAnsi="Arial" w:cs="Arial"/>
          <w:spacing w:val="6"/>
          <w:sz w:val="24"/>
        </w:rPr>
        <w:t>;</w:t>
      </w:r>
    </w:p>
    <w:p w14:paraId="703A61F1" w14:textId="207399BF" w:rsidR="00432213" w:rsidRPr="005824E8" w:rsidRDefault="00AF5EBE" w:rsidP="005824E8">
      <w:pPr>
        <w:ind w:left="426"/>
        <w:jc w:val="left"/>
        <w:rPr>
          <w:rFonts w:ascii="Arial" w:eastAsia="Arial" w:hAnsi="Arial" w:cs="Arial"/>
          <w:spacing w:val="6"/>
          <w:sz w:val="24"/>
        </w:rPr>
      </w:pPr>
      <w:r w:rsidRPr="005824E8">
        <w:rPr>
          <w:rFonts w:ascii="Arial" w:eastAsia="Arial" w:hAnsi="Arial" w:cs="Arial"/>
          <w:spacing w:val="6"/>
          <w:sz w:val="24"/>
        </w:rPr>
        <w:t xml:space="preserve">Załącznik </w:t>
      </w:r>
      <w:r w:rsidR="008718AA" w:rsidRPr="005824E8">
        <w:rPr>
          <w:rFonts w:ascii="Arial" w:eastAsia="Arial" w:hAnsi="Arial" w:cs="Arial"/>
          <w:spacing w:val="6"/>
          <w:sz w:val="24"/>
        </w:rPr>
        <w:t xml:space="preserve">nr </w:t>
      </w:r>
      <w:r w:rsidR="00810B74" w:rsidRPr="005824E8">
        <w:rPr>
          <w:rFonts w:ascii="Arial" w:eastAsia="Arial" w:hAnsi="Arial" w:cs="Arial"/>
          <w:spacing w:val="6"/>
          <w:sz w:val="24"/>
        </w:rPr>
        <w:t>3</w:t>
      </w:r>
      <w:r w:rsidR="00912534" w:rsidRPr="005824E8">
        <w:rPr>
          <w:rFonts w:ascii="Arial" w:eastAsia="Arial" w:hAnsi="Arial" w:cs="Arial"/>
          <w:spacing w:val="6"/>
          <w:sz w:val="24"/>
        </w:rPr>
        <w:t xml:space="preserve"> </w:t>
      </w:r>
      <w:r w:rsidRPr="005824E8">
        <w:rPr>
          <w:rFonts w:ascii="Arial" w:eastAsia="Arial" w:hAnsi="Arial" w:cs="Arial"/>
          <w:spacing w:val="6"/>
          <w:sz w:val="24"/>
        </w:rPr>
        <w:t>– Formularz wykonania usług doradczej</w:t>
      </w:r>
      <w:r w:rsidR="00ED39CD" w:rsidRPr="005824E8">
        <w:rPr>
          <w:rFonts w:ascii="Arial" w:eastAsia="Arial" w:hAnsi="Arial" w:cs="Arial"/>
          <w:spacing w:val="6"/>
          <w:sz w:val="24"/>
        </w:rPr>
        <w:t>;</w:t>
      </w:r>
    </w:p>
    <w:p w14:paraId="2DE8A0E5" w14:textId="0910AE5A" w:rsidR="00AA1519" w:rsidRPr="005824E8" w:rsidRDefault="00AA1519" w:rsidP="005824E8">
      <w:pPr>
        <w:ind w:left="426"/>
        <w:jc w:val="left"/>
        <w:rPr>
          <w:rFonts w:ascii="Arial" w:eastAsia="Arial" w:hAnsi="Arial" w:cs="Arial"/>
          <w:spacing w:val="6"/>
          <w:sz w:val="24"/>
        </w:rPr>
      </w:pPr>
      <w:r w:rsidRPr="005824E8">
        <w:rPr>
          <w:rFonts w:ascii="Arial" w:eastAsia="Arial" w:hAnsi="Arial" w:cs="Arial"/>
          <w:spacing w:val="6"/>
          <w:sz w:val="24"/>
        </w:rPr>
        <w:t>Załącznik nr 4</w:t>
      </w:r>
      <w:r w:rsidR="00167B0B">
        <w:rPr>
          <w:rFonts w:ascii="Arial" w:eastAsia="Arial" w:hAnsi="Arial" w:cs="Arial"/>
          <w:spacing w:val="6"/>
          <w:sz w:val="24"/>
        </w:rPr>
        <w:t xml:space="preserve"> </w:t>
      </w:r>
      <w:r w:rsidR="00167B0B" w:rsidRPr="005824E8">
        <w:rPr>
          <w:rFonts w:ascii="Arial" w:eastAsia="Arial" w:hAnsi="Arial" w:cs="Arial"/>
          <w:spacing w:val="6"/>
          <w:sz w:val="24"/>
        </w:rPr>
        <w:t>–</w:t>
      </w:r>
      <w:r w:rsidR="00167B0B">
        <w:rPr>
          <w:rFonts w:ascii="Arial" w:eastAsia="Arial" w:hAnsi="Arial" w:cs="Arial"/>
          <w:spacing w:val="6"/>
          <w:sz w:val="24"/>
        </w:rPr>
        <w:t xml:space="preserve"> </w:t>
      </w:r>
      <w:r w:rsidRPr="005824E8">
        <w:rPr>
          <w:rFonts w:ascii="Arial" w:eastAsia="Arial" w:hAnsi="Arial" w:cs="Arial"/>
          <w:spacing w:val="6"/>
          <w:sz w:val="24"/>
        </w:rPr>
        <w:t xml:space="preserve">Klauzula informacyjna </w:t>
      </w:r>
      <w:r w:rsidR="003C73A1">
        <w:rPr>
          <w:rFonts w:ascii="Arial" w:eastAsia="Arial" w:hAnsi="Arial" w:cs="Arial"/>
          <w:spacing w:val="6"/>
          <w:sz w:val="24"/>
        </w:rPr>
        <w:t>Realizator</w:t>
      </w:r>
      <w:r w:rsidRPr="005824E8">
        <w:rPr>
          <w:rFonts w:ascii="Arial" w:eastAsia="Arial" w:hAnsi="Arial" w:cs="Arial"/>
          <w:spacing w:val="6"/>
          <w:sz w:val="24"/>
        </w:rPr>
        <w:t>a</w:t>
      </w:r>
      <w:r w:rsidR="002627D0">
        <w:rPr>
          <w:rFonts w:ascii="Arial" w:eastAsia="Arial" w:hAnsi="Arial" w:cs="Arial"/>
          <w:spacing w:val="6"/>
          <w:sz w:val="24"/>
        </w:rPr>
        <w:t>;</w:t>
      </w:r>
    </w:p>
    <w:p w14:paraId="567C6254" w14:textId="538B6C5E" w:rsidR="00AA1519" w:rsidRPr="005824E8" w:rsidRDefault="00AA1519" w:rsidP="005824E8">
      <w:pPr>
        <w:ind w:left="426"/>
        <w:jc w:val="left"/>
        <w:rPr>
          <w:rFonts w:ascii="Arial" w:eastAsia="Arial" w:hAnsi="Arial" w:cs="Arial"/>
          <w:spacing w:val="6"/>
          <w:sz w:val="24"/>
        </w:rPr>
      </w:pPr>
      <w:r w:rsidRPr="005824E8">
        <w:rPr>
          <w:rFonts w:ascii="Arial" w:eastAsia="Arial" w:hAnsi="Arial" w:cs="Arial"/>
          <w:spacing w:val="6"/>
          <w:sz w:val="24"/>
        </w:rPr>
        <w:t>Załącznik nr 5</w:t>
      </w:r>
      <w:r w:rsidR="00167B0B">
        <w:rPr>
          <w:rFonts w:ascii="Arial" w:eastAsia="Arial" w:hAnsi="Arial" w:cs="Arial"/>
          <w:spacing w:val="6"/>
          <w:sz w:val="24"/>
        </w:rPr>
        <w:t xml:space="preserve"> </w:t>
      </w:r>
      <w:r w:rsidR="00167B0B" w:rsidRPr="005824E8">
        <w:rPr>
          <w:rFonts w:ascii="Arial" w:eastAsia="Arial" w:hAnsi="Arial" w:cs="Arial"/>
          <w:spacing w:val="6"/>
          <w:sz w:val="24"/>
        </w:rPr>
        <w:t>–</w:t>
      </w:r>
      <w:r w:rsidR="00167B0B">
        <w:rPr>
          <w:rFonts w:ascii="Arial" w:eastAsia="Arial" w:hAnsi="Arial" w:cs="Arial"/>
          <w:spacing w:val="6"/>
          <w:sz w:val="24"/>
        </w:rPr>
        <w:t xml:space="preserve"> </w:t>
      </w:r>
      <w:r w:rsidRPr="005824E8">
        <w:rPr>
          <w:rFonts w:ascii="Arial" w:eastAsia="Arial" w:hAnsi="Arial" w:cs="Arial"/>
          <w:spacing w:val="6"/>
          <w:sz w:val="24"/>
        </w:rPr>
        <w:t>Klauzula Instytucji Pośredniczącej</w:t>
      </w:r>
      <w:r w:rsidR="002627D0">
        <w:rPr>
          <w:rFonts w:ascii="Arial" w:eastAsia="Arial" w:hAnsi="Arial" w:cs="Arial"/>
          <w:spacing w:val="6"/>
          <w:sz w:val="24"/>
        </w:rPr>
        <w:t>;</w:t>
      </w:r>
    </w:p>
    <w:p w14:paraId="629DBC64" w14:textId="45824150" w:rsidR="00AA1519" w:rsidRPr="005824E8" w:rsidRDefault="00AA1519" w:rsidP="005824E8">
      <w:pPr>
        <w:ind w:left="426"/>
        <w:jc w:val="left"/>
        <w:rPr>
          <w:rFonts w:ascii="Arial" w:eastAsia="Arial" w:hAnsi="Arial" w:cs="Arial"/>
          <w:spacing w:val="6"/>
          <w:sz w:val="24"/>
        </w:rPr>
      </w:pPr>
      <w:r w:rsidRPr="005824E8">
        <w:rPr>
          <w:rFonts w:ascii="Arial" w:eastAsia="Arial" w:hAnsi="Arial" w:cs="Arial"/>
          <w:spacing w:val="6"/>
          <w:sz w:val="24"/>
        </w:rPr>
        <w:t>Załącznik nr 6</w:t>
      </w:r>
      <w:r w:rsidR="00167B0B">
        <w:rPr>
          <w:rFonts w:ascii="Arial" w:eastAsia="Arial" w:hAnsi="Arial" w:cs="Arial"/>
          <w:spacing w:val="6"/>
          <w:sz w:val="24"/>
        </w:rPr>
        <w:t xml:space="preserve"> </w:t>
      </w:r>
      <w:r w:rsidR="00167B0B" w:rsidRPr="005824E8">
        <w:rPr>
          <w:rFonts w:ascii="Arial" w:eastAsia="Arial" w:hAnsi="Arial" w:cs="Arial"/>
          <w:spacing w:val="6"/>
          <w:sz w:val="24"/>
        </w:rPr>
        <w:t>–</w:t>
      </w:r>
      <w:r w:rsidRPr="005824E8">
        <w:rPr>
          <w:rFonts w:ascii="Arial" w:eastAsia="Arial" w:hAnsi="Arial" w:cs="Arial"/>
          <w:spacing w:val="6"/>
          <w:sz w:val="24"/>
        </w:rPr>
        <w:t xml:space="preserve"> Klauzula Instytucji Zarządzającej</w:t>
      </w:r>
      <w:r w:rsidR="002627D0">
        <w:rPr>
          <w:rFonts w:ascii="Arial" w:eastAsia="Arial" w:hAnsi="Arial" w:cs="Arial"/>
          <w:spacing w:val="6"/>
          <w:sz w:val="24"/>
        </w:rPr>
        <w:t>;</w:t>
      </w:r>
    </w:p>
    <w:p w14:paraId="23603C20" w14:textId="5C452CBE" w:rsidR="00ED39CD" w:rsidRDefault="00ED39CD" w:rsidP="005824E8">
      <w:pPr>
        <w:ind w:left="426"/>
        <w:jc w:val="left"/>
        <w:rPr>
          <w:rFonts w:ascii="Arial" w:eastAsia="Arial" w:hAnsi="Arial" w:cs="Arial"/>
          <w:spacing w:val="6"/>
          <w:sz w:val="24"/>
        </w:rPr>
      </w:pPr>
      <w:r w:rsidRPr="005824E8">
        <w:rPr>
          <w:rFonts w:ascii="Arial" w:eastAsia="Arial" w:hAnsi="Arial" w:cs="Arial"/>
          <w:spacing w:val="6"/>
          <w:sz w:val="24"/>
        </w:rPr>
        <w:t xml:space="preserve">Załącznik nr </w:t>
      </w:r>
      <w:r w:rsidR="0000347B" w:rsidRPr="005824E8">
        <w:rPr>
          <w:rFonts w:ascii="Arial" w:eastAsia="Arial" w:hAnsi="Arial" w:cs="Arial"/>
          <w:spacing w:val="6"/>
          <w:sz w:val="24"/>
        </w:rPr>
        <w:t xml:space="preserve">7 </w:t>
      </w:r>
      <w:r w:rsidR="00167B0B" w:rsidRPr="005824E8">
        <w:rPr>
          <w:rFonts w:ascii="Arial" w:eastAsia="Arial" w:hAnsi="Arial" w:cs="Arial"/>
          <w:spacing w:val="6"/>
          <w:sz w:val="24"/>
        </w:rPr>
        <w:t xml:space="preserve">– </w:t>
      </w:r>
      <w:r w:rsidRPr="005824E8">
        <w:rPr>
          <w:rFonts w:ascii="Arial" w:eastAsia="Arial" w:hAnsi="Arial" w:cs="Arial"/>
          <w:spacing w:val="6"/>
          <w:sz w:val="24"/>
        </w:rPr>
        <w:t>Wzór wniosku o dofinasowanie</w:t>
      </w:r>
      <w:r w:rsidR="0033567B">
        <w:rPr>
          <w:rFonts w:ascii="Arial" w:eastAsia="Arial" w:hAnsi="Arial" w:cs="Arial"/>
          <w:spacing w:val="6"/>
          <w:sz w:val="24"/>
        </w:rPr>
        <w:t>;</w:t>
      </w:r>
    </w:p>
    <w:p w14:paraId="13E922C3" w14:textId="302A1AEE" w:rsidR="00C40AA2" w:rsidRPr="005824E8" w:rsidRDefault="0033567B" w:rsidP="00264287">
      <w:pPr>
        <w:ind w:left="426"/>
        <w:jc w:val="left"/>
        <w:rPr>
          <w:rFonts w:ascii="Arial" w:eastAsia="Arial" w:hAnsi="Arial" w:cs="Arial"/>
          <w:spacing w:val="6"/>
          <w:sz w:val="24"/>
        </w:rPr>
      </w:pPr>
      <w:r>
        <w:rPr>
          <w:rFonts w:ascii="Arial" w:eastAsia="Arial" w:hAnsi="Arial" w:cs="Arial"/>
          <w:spacing w:val="6"/>
          <w:sz w:val="24"/>
        </w:rPr>
        <w:t>Załącznik nr 8 – Ankieta oceny szkolenia</w:t>
      </w:r>
    </w:p>
    <w:p w14:paraId="303D04B9" w14:textId="77777777" w:rsidR="00222A26" w:rsidRPr="00264287" w:rsidRDefault="00222A26" w:rsidP="00264287">
      <w:pPr>
        <w:widowControl w:val="0"/>
        <w:autoSpaceDE w:val="0"/>
        <w:autoSpaceDN w:val="0"/>
        <w:adjustRightInd w:val="0"/>
        <w:jc w:val="left"/>
        <w:rPr>
          <w:rStyle w:val="EmailStyle19"/>
          <w:color w:val="auto"/>
          <w:spacing w:val="6"/>
          <w:sz w:val="24"/>
          <w:szCs w:val="24"/>
        </w:rPr>
      </w:pPr>
    </w:p>
    <w:sectPr w:rsidR="00222A26" w:rsidRPr="00264287" w:rsidSect="00285751">
      <w:headerReference w:type="default" r:id="rId14"/>
      <w:footerReference w:type="default" r:id="rId15"/>
      <w:pgSz w:w="11906" w:h="16838"/>
      <w:pgMar w:top="1440" w:right="1080" w:bottom="1440" w:left="1080" w:header="709" w:footer="5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6EDC3" w14:textId="77777777" w:rsidR="00385155" w:rsidRDefault="00385155" w:rsidP="00930C9D">
      <w:pPr>
        <w:spacing w:line="240" w:lineRule="auto"/>
      </w:pPr>
      <w:r>
        <w:separator/>
      </w:r>
    </w:p>
  </w:endnote>
  <w:endnote w:type="continuationSeparator" w:id="0">
    <w:p w14:paraId="2F7EBFE4" w14:textId="77777777" w:rsidR="00385155" w:rsidRDefault="00385155" w:rsidP="00930C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9608F" w14:textId="77777777" w:rsidR="00101177" w:rsidRPr="00CE4F82" w:rsidRDefault="00101177" w:rsidP="005401E9">
    <w:pPr>
      <w:pStyle w:val="Stopka"/>
      <w:ind w:left="-567"/>
      <w:rPr>
        <w:sz w:val="14"/>
        <w:szCs w:val="14"/>
      </w:rPr>
    </w:pPr>
    <w:r w:rsidRPr="00CE4F82">
      <w:rPr>
        <w:sz w:val="14"/>
        <w:szCs w:val="14"/>
      </w:rPr>
      <w:tab/>
    </w:r>
    <w:r>
      <w:rPr>
        <w:sz w:val="14"/>
        <w:szCs w:val="14"/>
      </w:rPr>
      <w:tab/>
    </w:r>
    <w:r w:rsidRPr="00CE4F82">
      <w:rPr>
        <w:sz w:val="14"/>
        <w:szCs w:val="14"/>
      </w:rPr>
      <w:t xml:space="preserve">Strona </w:t>
    </w:r>
    <w:r w:rsidRPr="00CE4F82">
      <w:rPr>
        <w:b/>
        <w:sz w:val="14"/>
        <w:szCs w:val="14"/>
      </w:rPr>
      <w:fldChar w:fldCharType="begin"/>
    </w:r>
    <w:r w:rsidRPr="00CE4F82">
      <w:rPr>
        <w:b/>
        <w:sz w:val="14"/>
        <w:szCs w:val="14"/>
      </w:rPr>
      <w:instrText>PAGE</w:instrText>
    </w:r>
    <w:r w:rsidRPr="00CE4F82">
      <w:rPr>
        <w:b/>
        <w:sz w:val="14"/>
        <w:szCs w:val="14"/>
      </w:rPr>
      <w:fldChar w:fldCharType="separate"/>
    </w:r>
    <w:r>
      <w:rPr>
        <w:b/>
        <w:noProof/>
        <w:sz w:val="14"/>
        <w:szCs w:val="14"/>
      </w:rPr>
      <w:t>1</w:t>
    </w:r>
    <w:r w:rsidRPr="00CE4F82">
      <w:rPr>
        <w:b/>
        <w:sz w:val="14"/>
        <w:szCs w:val="14"/>
      </w:rPr>
      <w:fldChar w:fldCharType="end"/>
    </w:r>
    <w:r w:rsidRPr="00CE4F82">
      <w:rPr>
        <w:sz w:val="14"/>
        <w:szCs w:val="14"/>
      </w:rPr>
      <w:t xml:space="preserve"> z </w:t>
    </w:r>
    <w:r w:rsidRPr="00CE4F82">
      <w:rPr>
        <w:b/>
        <w:sz w:val="14"/>
        <w:szCs w:val="14"/>
      </w:rPr>
      <w:fldChar w:fldCharType="begin"/>
    </w:r>
    <w:r w:rsidRPr="00CE4F82">
      <w:rPr>
        <w:b/>
        <w:sz w:val="14"/>
        <w:szCs w:val="14"/>
      </w:rPr>
      <w:instrText>NUMPAGES</w:instrText>
    </w:r>
    <w:r w:rsidRPr="00CE4F82">
      <w:rPr>
        <w:b/>
        <w:sz w:val="14"/>
        <w:szCs w:val="14"/>
      </w:rPr>
      <w:fldChar w:fldCharType="separate"/>
    </w:r>
    <w:r>
      <w:rPr>
        <w:b/>
        <w:noProof/>
        <w:sz w:val="14"/>
        <w:szCs w:val="14"/>
      </w:rPr>
      <w:t>6</w:t>
    </w:r>
    <w:r w:rsidRPr="00CE4F82">
      <w:rPr>
        <w:b/>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73351" w14:textId="77777777" w:rsidR="00385155" w:rsidRDefault="00385155" w:rsidP="00930C9D">
      <w:pPr>
        <w:spacing w:line="240" w:lineRule="auto"/>
      </w:pPr>
      <w:r>
        <w:separator/>
      </w:r>
    </w:p>
  </w:footnote>
  <w:footnote w:type="continuationSeparator" w:id="0">
    <w:p w14:paraId="4F354F94" w14:textId="77777777" w:rsidR="00385155" w:rsidRDefault="00385155" w:rsidP="00930C9D">
      <w:pPr>
        <w:spacing w:line="240" w:lineRule="auto"/>
      </w:pPr>
      <w:r>
        <w:continuationSeparator/>
      </w:r>
    </w:p>
  </w:footnote>
  <w:footnote w:id="1">
    <w:p w14:paraId="0C4F0532" w14:textId="77777777" w:rsidR="00B770A6" w:rsidRDefault="00B770A6" w:rsidP="00B770A6">
      <w:pPr>
        <w:pStyle w:val="Tekstprzypisudolnego"/>
      </w:pPr>
      <w:r>
        <w:rPr>
          <w:rStyle w:val="Odwoanieprzypisudolnego"/>
        </w:rPr>
        <w:footnoteRef/>
      </w:r>
      <w:r>
        <w:t xml:space="preserve"> </w:t>
      </w:r>
      <w:r w:rsidRPr="009E7F57">
        <w:t>Ustawa z dnia 28 kwietnia 2022 r. o zasadach realizacji zadań finansowanych ze środków europejskich w perspektywie finansowej 2021-2027</w:t>
      </w:r>
      <w:r>
        <w:t>.</w:t>
      </w:r>
    </w:p>
  </w:footnote>
  <w:footnote w:id="2">
    <w:p w14:paraId="71B1A7AD" w14:textId="7A67261C" w:rsidR="00101177" w:rsidRDefault="00101177">
      <w:pPr>
        <w:pStyle w:val="Tekstprzypisudolnego"/>
      </w:pPr>
      <w:r>
        <w:rPr>
          <w:rStyle w:val="Odwoanieprzypisudolnego"/>
        </w:rPr>
        <w:footnoteRef/>
      </w:r>
      <w:r>
        <w:t xml:space="preserve"> </w:t>
      </w:r>
      <w:r w:rsidRPr="00983841">
        <w:rPr>
          <w:rFonts w:asciiTheme="minorHAnsi" w:hAnsiTheme="minorHAnsi" w:cstheme="minorHAnsi"/>
          <w:sz w:val="16"/>
          <w:szCs w:val="16"/>
        </w:rPr>
        <w:t xml:space="preserve">Zgodnie z Podrozdziałem 3.5 Wytycznych dotyczących kwalifikowalności wydatków na lata 2021-2027: podatek VAT w projekcie, którego łączny koszt jest mniejszy niż 5 mln EUR (włączając VAT), jest kwalifikowalny, podatek VAT w projekcie, którego łączny koszt wynosi co najmniej 5 mln EUR (włączając VAT), co do zasady jest niekwalifikowalny, jednak może być kwalifikowalny, gdy brak jest prawnej możliwości odzyskania podatku VAT zgodnie z przepisami prawa krajowego. Łączny koszt projektu przelicza </w:t>
      </w:r>
      <w:r>
        <w:rPr>
          <w:rFonts w:asciiTheme="minorHAnsi" w:hAnsiTheme="minorHAnsi" w:cstheme="minorHAnsi"/>
          <w:sz w:val="16"/>
          <w:szCs w:val="16"/>
        </w:rPr>
        <w:t xml:space="preserve">się </w:t>
      </w:r>
      <w:r w:rsidRPr="00983841">
        <w:rPr>
          <w:rFonts w:asciiTheme="minorHAnsi" w:hAnsiTheme="minorHAnsi" w:cstheme="minorHAnsi"/>
          <w:sz w:val="16"/>
          <w:szCs w:val="16"/>
        </w:rPr>
        <w:t>na podstawie kursu Euro ze strony Kursy wymiany (InforEuro) (europa.eu), zgodnie z ppkt 5 ww. podrozdziału wytycznych</w:t>
      </w:r>
      <w:r>
        <w:rPr>
          <w:rFonts w:asciiTheme="minorHAnsi" w:hAnsiTheme="minorHAnsi" w:cstheme="minorHAnsi"/>
          <w:sz w:val="16"/>
          <w:szCs w:val="16"/>
        </w:rPr>
        <w:t>.</w:t>
      </w:r>
    </w:p>
  </w:footnote>
  <w:footnote w:id="3">
    <w:p w14:paraId="3B28D399" w14:textId="308A90B5" w:rsidR="00101177" w:rsidRDefault="00101177">
      <w:pPr>
        <w:pStyle w:val="Tekstprzypisudolnego"/>
      </w:pPr>
      <w:r>
        <w:rPr>
          <w:rStyle w:val="Odwoanieprzypisudolnego"/>
        </w:rPr>
        <w:footnoteRef/>
      </w:r>
      <w:r>
        <w:t xml:space="preserve"> </w:t>
      </w:r>
      <w:r w:rsidRPr="00983841">
        <w:rPr>
          <w:rFonts w:asciiTheme="minorHAnsi" w:hAnsiTheme="minorHAnsi" w:cstheme="minorHAnsi"/>
          <w:sz w:val="16"/>
          <w:szCs w:val="16"/>
        </w:rPr>
        <w:t>Rozporządzenie Parlamentu Europejskiego i Rady (UE) 2016/679 z 27 kwietnia 2016 r. w sprawie ochrony osób fizycznych w związku z przetwarzaniem danych osobowych i w sprawie swobodnego przepływu takich danych (Dz. Urz. UE. L 119 z 4 maja 2016 r., s.1-88).</w:t>
      </w:r>
    </w:p>
  </w:footnote>
  <w:footnote w:id="4">
    <w:p w14:paraId="3DE2DE9C" w14:textId="33C9D103" w:rsidR="00101177" w:rsidRDefault="00101177">
      <w:pPr>
        <w:pStyle w:val="Tekstprzypisudolnego"/>
      </w:pPr>
      <w:r>
        <w:rPr>
          <w:rStyle w:val="Odwoanieprzypisudolnego"/>
        </w:rPr>
        <w:footnoteRef/>
      </w:r>
      <w:r>
        <w:t xml:space="preserve"> </w:t>
      </w:r>
      <w:r w:rsidRPr="00983841">
        <w:rPr>
          <w:rFonts w:asciiTheme="minorHAnsi" w:hAnsiTheme="minorHAnsi" w:cstheme="minorHAnsi"/>
          <w:sz w:val="16"/>
          <w:szCs w:val="16"/>
        </w:rPr>
        <w:t>Ustawa z dnia 28 kwietnia 2022 r o zasadach realizacji zadań finansowanych ze środków europejskich w perspektywie finansowej 2021-2027 (Dz.U. z 2022 r. poz. 1079).</w:t>
      </w:r>
    </w:p>
  </w:footnote>
  <w:footnote w:id="5">
    <w:p w14:paraId="7FF8322A" w14:textId="5E40C958" w:rsidR="00101177" w:rsidRDefault="00101177">
      <w:pPr>
        <w:pStyle w:val="Tekstprzypisudolnego"/>
      </w:pPr>
      <w:r>
        <w:rPr>
          <w:rStyle w:val="Odwoanieprzypisudolnego"/>
        </w:rPr>
        <w:footnoteRef/>
      </w:r>
      <w:r>
        <w:t xml:space="preserve"> </w:t>
      </w:r>
      <w:r w:rsidRPr="00983841">
        <w:rPr>
          <w:rFonts w:asciiTheme="minorHAnsi" w:hAnsiTheme="minorHAnsi" w:cstheme="minorHAnsi"/>
          <w:sz w:val="16"/>
          <w:szCs w:val="16"/>
        </w:rPr>
        <w:t>Dotyczy wyłącznie projektów aktywizujących osoby odbywające karę pozbawienia wolności.</w:t>
      </w:r>
    </w:p>
  </w:footnote>
  <w:footnote w:id="6">
    <w:p w14:paraId="5592E582" w14:textId="77777777" w:rsidR="00101177" w:rsidRPr="00983841" w:rsidRDefault="00101177" w:rsidP="002F0D32">
      <w:pPr>
        <w:pStyle w:val="Tekstprzypisudolnego"/>
        <w:ind w:left="142" w:hanging="142"/>
        <w:rPr>
          <w:rFonts w:asciiTheme="minorHAnsi" w:hAnsiTheme="minorHAnsi" w:cstheme="minorHAnsi"/>
          <w:sz w:val="16"/>
          <w:szCs w:val="16"/>
        </w:rPr>
      </w:pPr>
      <w:r>
        <w:rPr>
          <w:rStyle w:val="Odwoanieprzypisudolnego"/>
        </w:rPr>
        <w:footnoteRef/>
      </w:r>
      <w:r>
        <w:t xml:space="preserve"> </w:t>
      </w:r>
      <w:r w:rsidRPr="00983841">
        <w:rPr>
          <w:rFonts w:asciiTheme="minorHAnsi" w:hAnsiTheme="minorHAnsi" w:cstheme="minorHAnsi"/>
          <w:sz w:val="16"/>
          <w:szCs w:val="16"/>
        </w:rPr>
        <w:t>Należy wskazać jeden lub kilka przepisów prawa - możliwe jest ich przywołanie w zakresie ograniczonym na potrzeby konkretnej klauzuli.</w:t>
      </w:r>
    </w:p>
    <w:p w14:paraId="1FD1EF00" w14:textId="1C987C5B" w:rsidR="00101177" w:rsidRDefault="00101177">
      <w:pPr>
        <w:pStyle w:val="Tekstprzypisudolnego"/>
      </w:pPr>
    </w:p>
  </w:footnote>
  <w:footnote w:id="7">
    <w:p w14:paraId="1996ADE8" w14:textId="01DD315E" w:rsidR="00101177" w:rsidRDefault="00101177">
      <w:pPr>
        <w:pStyle w:val="Tekstprzypisudolnego"/>
      </w:pPr>
      <w:r>
        <w:rPr>
          <w:rStyle w:val="Odwoanieprzypisudolnego"/>
        </w:rPr>
        <w:footnoteRef/>
      </w:r>
      <w:r>
        <w:t xml:space="preserve"> </w:t>
      </w:r>
      <w:r w:rsidRPr="00983841">
        <w:rPr>
          <w:rFonts w:asciiTheme="minorHAnsi" w:hAnsiTheme="minorHAnsi" w:cstheme="minorHAnsi"/>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C89C5" w14:textId="7C75E8BE" w:rsidR="00101177" w:rsidRPr="00104665" w:rsidRDefault="00101177" w:rsidP="005401E9">
    <w:pPr>
      <w:pStyle w:val="Nagwek"/>
      <w:rPr>
        <w:rFonts w:ascii="Calibri" w:hAnsi="Calibri"/>
        <w:b/>
        <w:sz w:val="18"/>
      </w:rPr>
    </w:pPr>
    <w:r>
      <w:rPr>
        <w:rFonts w:ascii="Calibri" w:hAnsi="Calibri"/>
        <w:b/>
        <w:noProof/>
        <w:sz w:val="18"/>
      </w:rPr>
      <w:drawing>
        <wp:anchor distT="0" distB="0" distL="114300" distR="114300" simplePos="0" relativeHeight="251657216" behindDoc="1" locked="0" layoutInCell="1" allowOverlap="1" wp14:anchorId="552BB14E" wp14:editId="4E22E500">
          <wp:simplePos x="0" y="0"/>
          <wp:positionH relativeFrom="margin">
            <wp:align>left</wp:align>
          </wp:positionH>
          <wp:positionV relativeFrom="paragraph">
            <wp:posOffset>-88265</wp:posOffset>
          </wp:positionV>
          <wp:extent cx="5771515" cy="533400"/>
          <wp:effectExtent l="0" t="0" r="635" b="0"/>
          <wp:wrapNone/>
          <wp:docPr id="200071990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1515" cy="533400"/>
                  </a:xfrm>
                  <a:prstGeom prst="rect">
                    <a:avLst/>
                  </a:prstGeom>
                  <a:noFill/>
                </pic:spPr>
              </pic:pic>
            </a:graphicData>
          </a:graphic>
          <wp14:sizeRelH relativeFrom="page">
            <wp14:pctWidth>0</wp14:pctWidth>
          </wp14:sizeRelH>
          <wp14:sizeRelV relativeFrom="page">
            <wp14:pctHeight>0</wp14:pctHeight>
          </wp14:sizeRelV>
        </wp:anchor>
      </w:drawing>
    </w:r>
  </w:p>
  <w:p w14:paraId="250E1246" w14:textId="0DC8B912" w:rsidR="00101177" w:rsidRDefault="00101177">
    <w:pPr>
      <w:pStyle w:val="Nagwek"/>
      <w:rPr>
        <w:noProof/>
      </w:rPr>
    </w:pPr>
  </w:p>
  <w:p w14:paraId="27DFDAC0" w14:textId="10A627AC" w:rsidR="00101177" w:rsidRDefault="00101177" w:rsidP="0096073D">
    <w:pPr>
      <w:pStyle w:val="Nagwek"/>
      <w:tabs>
        <w:tab w:val="clear" w:pos="4536"/>
        <w:tab w:val="clear" w:pos="9072"/>
        <w:tab w:val="left" w:pos="345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C24DE"/>
    <w:multiLevelType w:val="hybridMultilevel"/>
    <w:tmpl w:val="D360A4D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51AB7"/>
    <w:multiLevelType w:val="hybridMultilevel"/>
    <w:tmpl w:val="4BCA0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F4E72"/>
    <w:multiLevelType w:val="hybridMultilevel"/>
    <w:tmpl w:val="710080CE"/>
    <w:lvl w:ilvl="0" w:tplc="BFE2F594">
      <w:start w:val="1"/>
      <w:numFmt w:val="decimal"/>
      <w:lvlText w:val="8.%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A65C75"/>
    <w:multiLevelType w:val="multilevel"/>
    <w:tmpl w:val="A414372E"/>
    <w:lvl w:ilvl="0">
      <w:start w:val="1"/>
      <w:numFmt w:val="decimal"/>
      <w:lvlText w:val="%1."/>
      <w:lvlJc w:val="left"/>
      <w:pPr>
        <w:ind w:left="502" w:hanging="360"/>
      </w:pPr>
      <w:rPr>
        <w:rFonts w:ascii="Calibri" w:hAnsi="Calibri" w:hint="default"/>
        <w:b w:val="0"/>
        <w:sz w:val="20"/>
        <w:szCs w:val="20"/>
      </w:rPr>
    </w:lvl>
    <w:lvl w:ilvl="1">
      <w:start w:val="1"/>
      <w:numFmt w:val="decimal"/>
      <w:isLgl/>
      <w:lvlText w:val="%1.%2"/>
      <w:lvlJc w:val="left"/>
      <w:pPr>
        <w:ind w:left="426" w:hanging="360"/>
      </w:pPr>
      <w:rPr>
        <w:rFonts w:eastAsiaTheme="minorEastAsia" w:hint="default"/>
        <w:sz w:val="20"/>
        <w:szCs w:val="20"/>
      </w:rPr>
    </w:lvl>
    <w:lvl w:ilvl="2">
      <w:start w:val="1"/>
      <w:numFmt w:val="decimal"/>
      <w:isLgl/>
      <w:lvlText w:val="%1.%2.%3"/>
      <w:lvlJc w:val="left"/>
      <w:pPr>
        <w:ind w:left="852" w:hanging="720"/>
      </w:pPr>
      <w:rPr>
        <w:rFonts w:eastAsiaTheme="minorEastAsia" w:hint="default"/>
      </w:rPr>
    </w:lvl>
    <w:lvl w:ilvl="3">
      <w:start w:val="1"/>
      <w:numFmt w:val="decimal"/>
      <w:isLgl/>
      <w:lvlText w:val="%1.%2.%3.%4"/>
      <w:lvlJc w:val="left"/>
      <w:pPr>
        <w:ind w:left="918" w:hanging="720"/>
      </w:pPr>
      <w:rPr>
        <w:rFonts w:eastAsiaTheme="minorEastAsia" w:hint="default"/>
      </w:rPr>
    </w:lvl>
    <w:lvl w:ilvl="4">
      <w:start w:val="1"/>
      <w:numFmt w:val="decimal"/>
      <w:isLgl/>
      <w:lvlText w:val="%1.%2.%3.%4.%5"/>
      <w:lvlJc w:val="left"/>
      <w:pPr>
        <w:ind w:left="1344" w:hanging="1080"/>
      </w:pPr>
      <w:rPr>
        <w:rFonts w:eastAsiaTheme="minorEastAsia" w:hint="default"/>
      </w:rPr>
    </w:lvl>
    <w:lvl w:ilvl="5">
      <w:start w:val="1"/>
      <w:numFmt w:val="decimal"/>
      <w:isLgl/>
      <w:lvlText w:val="%1.%2.%3.%4.%5.%6"/>
      <w:lvlJc w:val="left"/>
      <w:pPr>
        <w:ind w:left="1410" w:hanging="1080"/>
      </w:pPr>
      <w:rPr>
        <w:rFonts w:eastAsiaTheme="minorEastAsia" w:hint="default"/>
      </w:rPr>
    </w:lvl>
    <w:lvl w:ilvl="6">
      <w:start w:val="1"/>
      <w:numFmt w:val="decimal"/>
      <w:isLgl/>
      <w:lvlText w:val="%1.%2.%3.%4.%5.%6.%7"/>
      <w:lvlJc w:val="left"/>
      <w:pPr>
        <w:ind w:left="1836" w:hanging="1440"/>
      </w:pPr>
      <w:rPr>
        <w:rFonts w:eastAsiaTheme="minorEastAsia" w:hint="default"/>
      </w:rPr>
    </w:lvl>
    <w:lvl w:ilvl="7">
      <w:start w:val="1"/>
      <w:numFmt w:val="decimal"/>
      <w:isLgl/>
      <w:lvlText w:val="%1.%2.%3.%4.%5.%6.%7.%8"/>
      <w:lvlJc w:val="left"/>
      <w:pPr>
        <w:ind w:left="1902" w:hanging="1440"/>
      </w:pPr>
      <w:rPr>
        <w:rFonts w:eastAsiaTheme="minorEastAsia" w:hint="default"/>
      </w:rPr>
    </w:lvl>
    <w:lvl w:ilvl="8">
      <w:start w:val="1"/>
      <w:numFmt w:val="decimal"/>
      <w:isLgl/>
      <w:lvlText w:val="%1.%2.%3.%4.%5.%6.%7.%8.%9"/>
      <w:lvlJc w:val="left"/>
      <w:pPr>
        <w:ind w:left="1968" w:hanging="1440"/>
      </w:pPr>
      <w:rPr>
        <w:rFonts w:eastAsiaTheme="minorEastAsia" w:hint="default"/>
      </w:rPr>
    </w:lvl>
  </w:abstractNum>
  <w:abstractNum w:abstractNumId="4" w15:restartNumberingAfterBreak="0">
    <w:nsid w:val="0F6D0C97"/>
    <w:multiLevelType w:val="multilevel"/>
    <w:tmpl w:val="2B24540C"/>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1000"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680753"/>
    <w:multiLevelType w:val="hybridMultilevel"/>
    <w:tmpl w:val="3056ADAE"/>
    <w:lvl w:ilvl="0" w:tplc="FFFFFFFF">
      <w:start w:val="1"/>
      <w:numFmt w:val="decimal"/>
      <w:lvlText w:val="1.%1."/>
      <w:lvlJc w:val="left"/>
      <w:pPr>
        <w:ind w:left="928" w:hanging="360"/>
      </w:pPr>
      <w:rPr>
        <w:rFonts w:hint="default"/>
        <w:b w:val="0"/>
        <w:bCs w:val="0"/>
        <w:i w:val="0"/>
        <w:iCs/>
      </w:rPr>
    </w:lvl>
    <w:lvl w:ilvl="1" w:tplc="FFFFFFFF">
      <w:start w:val="1"/>
      <w:numFmt w:val="lowerLetter"/>
      <w:lvlText w:val="%2)"/>
      <w:lvlJc w:val="left"/>
      <w:pPr>
        <w:ind w:left="1440" w:hanging="360"/>
      </w:pPr>
      <w:rPr>
        <w:rFonts w:hint="default"/>
      </w:r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352890"/>
    <w:multiLevelType w:val="hybridMultilevel"/>
    <w:tmpl w:val="8EAA8250"/>
    <w:lvl w:ilvl="0" w:tplc="04150017">
      <w:start w:val="1"/>
      <w:numFmt w:val="lowerLetter"/>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7" w15:restartNumberingAfterBreak="0">
    <w:nsid w:val="13C8103A"/>
    <w:multiLevelType w:val="hybridMultilevel"/>
    <w:tmpl w:val="C518B4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3435E"/>
    <w:multiLevelType w:val="hybridMultilevel"/>
    <w:tmpl w:val="FFC4AEA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46A6884"/>
    <w:multiLevelType w:val="hybridMultilevel"/>
    <w:tmpl w:val="D15ADEA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2F0CFE"/>
    <w:multiLevelType w:val="hybridMultilevel"/>
    <w:tmpl w:val="08D04F7E"/>
    <w:lvl w:ilvl="0" w:tplc="DCCE8D8E">
      <w:start w:val="1"/>
      <w:numFmt w:val="decimal"/>
      <w:lvlText w:val="%1."/>
      <w:lvlJc w:val="left"/>
      <w:pPr>
        <w:ind w:left="720" w:hanging="360"/>
      </w:pPr>
      <w:rPr>
        <w:rFonts w:ascii="Cambria" w:hAnsi="Cambria"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676FFC"/>
    <w:multiLevelType w:val="multilevel"/>
    <w:tmpl w:val="F03CDC36"/>
    <w:lvl w:ilvl="0">
      <w:start w:val="1"/>
      <w:numFmt w:val="decimal"/>
      <w:lvlText w:val="%1."/>
      <w:lvlJc w:val="left"/>
      <w:pPr>
        <w:ind w:left="360" w:hanging="360"/>
      </w:pPr>
      <w:rPr>
        <w:rFonts w:ascii="Arial" w:hAnsi="Arial" w:cs="Arial" w:hint="default"/>
        <w:b w:val="0"/>
        <w:b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C3530F"/>
    <w:multiLevelType w:val="hybridMultilevel"/>
    <w:tmpl w:val="A100F0E6"/>
    <w:lvl w:ilvl="0" w:tplc="36CED818">
      <w:start w:val="1"/>
      <w:numFmt w:val="lowerLetter"/>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F53973"/>
    <w:multiLevelType w:val="multilevel"/>
    <w:tmpl w:val="E1E6C784"/>
    <w:lvl w:ilvl="0">
      <w:start w:val="1"/>
      <w:numFmt w:val="decimal"/>
      <w:lvlText w:val="%1."/>
      <w:lvlJc w:val="left"/>
      <w:pPr>
        <w:ind w:left="360" w:hanging="360"/>
      </w:pPr>
      <w:rPr>
        <w:b w:val="0"/>
        <w:i w:val="0"/>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EA4BAA"/>
    <w:multiLevelType w:val="hybridMultilevel"/>
    <w:tmpl w:val="5C24339C"/>
    <w:lvl w:ilvl="0" w:tplc="FFFFFFFF">
      <w:start w:val="1"/>
      <w:numFmt w:val="decimal"/>
      <w:lvlText w:val="%1."/>
      <w:lvlJc w:val="left"/>
      <w:pPr>
        <w:ind w:left="360" w:hanging="360"/>
      </w:pPr>
      <w:rPr>
        <w:rFonts w:hint="default"/>
        <w:b w:val="0"/>
        <w:bCs w:val="0"/>
        <w:sz w:val="22"/>
        <w:szCs w:val="22"/>
      </w:rPr>
    </w:lvl>
    <w:lvl w:ilvl="1" w:tplc="4BD833B8">
      <w:start w:val="1"/>
      <w:numFmt w:val="decimal"/>
      <w:lvlText w:val="9.%2."/>
      <w:lvlJc w:val="left"/>
      <w:pPr>
        <w:ind w:left="-966" w:hanging="360"/>
      </w:pPr>
      <w:rPr>
        <w:rFonts w:hint="default"/>
      </w:rPr>
    </w:lvl>
    <w:lvl w:ilvl="2" w:tplc="FFFFFFFF">
      <w:start w:val="1"/>
      <w:numFmt w:val="decimal"/>
      <w:lvlText w:val="4.2.%3."/>
      <w:lvlJc w:val="right"/>
      <w:pPr>
        <w:ind w:left="2586" w:hanging="180"/>
      </w:pPr>
      <w:rPr>
        <w:rFonts w:hint="default"/>
      </w:rPr>
    </w:lvl>
    <w:lvl w:ilvl="3" w:tplc="FFFFFFFF">
      <w:start w:val="1"/>
      <w:numFmt w:val="decimal"/>
      <w:lvlText w:val="4.%4."/>
      <w:lvlJc w:val="left"/>
      <w:pPr>
        <w:ind w:left="3306" w:hanging="360"/>
      </w:pPr>
      <w:rPr>
        <w:rFonts w:hint="default"/>
      </w:rPr>
    </w:lvl>
    <w:lvl w:ilvl="4" w:tplc="FFFFFFFF">
      <w:start w:val="1"/>
      <w:numFmt w:val="lowerLetter"/>
      <w:lvlText w:val="%5."/>
      <w:lvlJc w:val="left"/>
      <w:pPr>
        <w:ind w:left="1194" w:hanging="360"/>
      </w:pPr>
    </w:lvl>
    <w:lvl w:ilvl="5" w:tplc="FFFFFFFF">
      <w:start w:val="1"/>
      <w:numFmt w:val="decimal"/>
      <w:lvlText w:val="%6)"/>
      <w:lvlJc w:val="left"/>
      <w:pPr>
        <w:ind w:left="2094" w:hanging="360"/>
      </w:pPr>
      <w:rPr>
        <w:rFonts w:hint="default"/>
      </w:rPr>
    </w:lvl>
    <w:lvl w:ilvl="6" w:tplc="FFFFFFFF" w:tentative="1">
      <w:start w:val="1"/>
      <w:numFmt w:val="decimal"/>
      <w:lvlText w:val="%7."/>
      <w:lvlJc w:val="left"/>
      <w:pPr>
        <w:ind w:left="2634" w:hanging="360"/>
      </w:p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15" w15:restartNumberingAfterBreak="0">
    <w:nsid w:val="1F901CEC"/>
    <w:multiLevelType w:val="hybridMultilevel"/>
    <w:tmpl w:val="CC964FF0"/>
    <w:lvl w:ilvl="0" w:tplc="D6DE7A5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16" w15:restartNumberingAfterBreak="0">
    <w:nsid w:val="228F7AAC"/>
    <w:multiLevelType w:val="hybridMultilevel"/>
    <w:tmpl w:val="B5E6BFD0"/>
    <w:lvl w:ilvl="0" w:tplc="4D04E11A">
      <w:start w:val="1"/>
      <w:numFmt w:val="decimal"/>
      <w:lvlText w:val="%1."/>
      <w:lvlJc w:val="left"/>
      <w:pPr>
        <w:ind w:left="360" w:hanging="360"/>
      </w:pPr>
      <w:rPr>
        <w:rFonts w:hint="default"/>
        <w:b w:val="0"/>
        <w:bCs w:val="0"/>
        <w:sz w:val="20"/>
        <w:szCs w:val="20"/>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7">
      <w:start w:val="1"/>
      <w:numFmt w:val="lowerLetter"/>
      <w:lvlText w:val="%5)"/>
      <w:lvlJc w:val="left"/>
      <w:pPr>
        <w:ind w:left="1194" w:hanging="360"/>
      </w:pPr>
      <w:rPr>
        <w:rFonts w:hint="default"/>
      </w:r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17" w15:restartNumberingAfterBreak="0">
    <w:nsid w:val="232A30B8"/>
    <w:multiLevelType w:val="hybridMultilevel"/>
    <w:tmpl w:val="257A308A"/>
    <w:lvl w:ilvl="0" w:tplc="74B82380">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18" w15:restartNumberingAfterBreak="0">
    <w:nsid w:val="23861015"/>
    <w:multiLevelType w:val="hybridMultilevel"/>
    <w:tmpl w:val="48CE8DA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4767D14"/>
    <w:multiLevelType w:val="hybridMultilevel"/>
    <w:tmpl w:val="1E203B48"/>
    <w:lvl w:ilvl="0" w:tplc="2D9E73DC">
      <w:start w:val="1"/>
      <w:numFmt w:val="decimal"/>
      <w:lvlText w:val="2.%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7ED6730"/>
    <w:multiLevelType w:val="hybridMultilevel"/>
    <w:tmpl w:val="E6A84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E6311F"/>
    <w:multiLevelType w:val="hybridMultilevel"/>
    <w:tmpl w:val="4140AC16"/>
    <w:lvl w:ilvl="0" w:tplc="04150001">
      <w:start w:val="1"/>
      <w:numFmt w:val="bullet"/>
      <w:lvlText w:val=""/>
      <w:lvlJc w:val="left"/>
      <w:pPr>
        <w:ind w:left="2634" w:hanging="360"/>
      </w:pPr>
      <w:rPr>
        <w:rFonts w:ascii="Symbol" w:hAnsi="Symbol" w:hint="default"/>
      </w:rPr>
    </w:lvl>
    <w:lvl w:ilvl="1" w:tplc="04150003" w:tentative="1">
      <w:start w:val="1"/>
      <w:numFmt w:val="bullet"/>
      <w:lvlText w:val="o"/>
      <w:lvlJc w:val="left"/>
      <w:pPr>
        <w:ind w:left="3354" w:hanging="360"/>
      </w:pPr>
      <w:rPr>
        <w:rFonts w:ascii="Courier New" w:hAnsi="Courier New" w:cs="Courier New" w:hint="default"/>
      </w:rPr>
    </w:lvl>
    <w:lvl w:ilvl="2" w:tplc="04150005" w:tentative="1">
      <w:start w:val="1"/>
      <w:numFmt w:val="bullet"/>
      <w:lvlText w:val=""/>
      <w:lvlJc w:val="left"/>
      <w:pPr>
        <w:ind w:left="4074" w:hanging="360"/>
      </w:pPr>
      <w:rPr>
        <w:rFonts w:ascii="Wingdings" w:hAnsi="Wingdings" w:hint="default"/>
      </w:rPr>
    </w:lvl>
    <w:lvl w:ilvl="3" w:tplc="04150001" w:tentative="1">
      <w:start w:val="1"/>
      <w:numFmt w:val="bullet"/>
      <w:lvlText w:val=""/>
      <w:lvlJc w:val="left"/>
      <w:pPr>
        <w:ind w:left="4794" w:hanging="360"/>
      </w:pPr>
      <w:rPr>
        <w:rFonts w:ascii="Symbol" w:hAnsi="Symbol" w:hint="default"/>
      </w:rPr>
    </w:lvl>
    <w:lvl w:ilvl="4" w:tplc="04150003" w:tentative="1">
      <w:start w:val="1"/>
      <w:numFmt w:val="bullet"/>
      <w:lvlText w:val="o"/>
      <w:lvlJc w:val="left"/>
      <w:pPr>
        <w:ind w:left="5514" w:hanging="360"/>
      </w:pPr>
      <w:rPr>
        <w:rFonts w:ascii="Courier New" w:hAnsi="Courier New" w:cs="Courier New" w:hint="default"/>
      </w:rPr>
    </w:lvl>
    <w:lvl w:ilvl="5" w:tplc="04150005" w:tentative="1">
      <w:start w:val="1"/>
      <w:numFmt w:val="bullet"/>
      <w:lvlText w:val=""/>
      <w:lvlJc w:val="left"/>
      <w:pPr>
        <w:ind w:left="6234" w:hanging="360"/>
      </w:pPr>
      <w:rPr>
        <w:rFonts w:ascii="Wingdings" w:hAnsi="Wingdings" w:hint="default"/>
      </w:rPr>
    </w:lvl>
    <w:lvl w:ilvl="6" w:tplc="04150001" w:tentative="1">
      <w:start w:val="1"/>
      <w:numFmt w:val="bullet"/>
      <w:lvlText w:val=""/>
      <w:lvlJc w:val="left"/>
      <w:pPr>
        <w:ind w:left="6954" w:hanging="360"/>
      </w:pPr>
      <w:rPr>
        <w:rFonts w:ascii="Symbol" w:hAnsi="Symbol" w:hint="default"/>
      </w:rPr>
    </w:lvl>
    <w:lvl w:ilvl="7" w:tplc="04150003" w:tentative="1">
      <w:start w:val="1"/>
      <w:numFmt w:val="bullet"/>
      <w:lvlText w:val="o"/>
      <w:lvlJc w:val="left"/>
      <w:pPr>
        <w:ind w:left="7674" w:hanging="360"/>
      </w:pPr>
      <w:rPr>
        <w:rFonts w:ascii="Courier New" w:hAnsi="Courier New" w:cs="Courier New" w:hint="default"/>
      </w:rPr>
    </w:lvl>
    <w:lvl w:ilvl="8" w:tplc="04150005" w:tentative="1">
      <w:start w:val="1"/>
      <w:numFmt w:val="bullet"/>
      <w:lvlText w:val=""/>
      <w:lvlJc w:val="left"/>
      <w:pPr>
        <w:ind w:left="8394" w:hanging="360"/>
      </w:pPr>
      <w:rPr>
        <w:rFonts w:ascii="Wingdings" w:hAnsi="Wingdings" w:hint="default"/>
      </w:rPr>
    </w:lvl>
  </w:abstractNum>
  <w:abstractNum w:abstractNumId="22" w15:restartNumberingAfterBreak="0">
    <w:nsid w:val="299B533F"/>
    <w:multiLevelType w:val="hybridMultilevel"/>
    <w:tmpl w:val="A1C8E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8E0FA8"/>
    <w:multiLevelType w:val="hybridMultilevel"/>
    <w:tmpl w:val="7E7025F6"/>
    <w:lvl w:ilvl="0" w:tplc="FFFFFFFF">
      <w:start w:val="1"/>
      <w:numFmt w:val="bullet"/>
      <w:lvlText w:val=""/>
      <w:lvlJc w:val="left"/>
      <w:pPr>
        <w:ind w:left="1194" w:hanging="360"/>
      </w:pPr>
      <w:rPr>
        <w:rFonts w:ascii="Symbol" w:hAnsi="Symbol" w:hint="default"/>
      </w:rPr>
    </w:lvl>
    <w:lvl w:ilvl="1" w:tplc="5A06EDA4">
      <w:start w:val="1"/>
      <w:numFmt w:val="decimal"/>
      <w:lvlText w:val="5.%2."/>
      <w:lvlJc w:val="left"/>
      <w:pPr>
        <w:ind w:left="1068" w:hanging="360"/>
      </w:pPr>
      <w:rPr>
        <w:rFonts w:hint="default"/>
      </w:rPr>
    </w:lvl>
    <w:lvl w:ilvl="2" w:tplc="FFFFFFFF" w:tentative="1">
      <w:start w:val="1"/>
      <w:numFmt w:val="bullet"/>
      <w:lvlText w:val=""/>
      <w:lvlJc w:val="left"/>
      <w:pPr>
        <w:ind w:left="2634" w:hanging="360"/>
      </w:pPr>
      <w:rPr>
        <w:rFonts w:ascii="Wingdings" w:hAnsi="Wingdings" w:hint="default"/>
      </w:rPr>
    </w:lvl>
    <w:lvl w:ilvl="3" w:tplc="FFFFFFFF" w:tentative="1">
      <w:start w:val="1"/>
      <w:numFmt w:val="bullet"/>
      <w:lvlText w:val=""/>
      <w:lvlJc w:val="left"/>
      <w:pPr>
        <w:ind w:left="3354" w:hanging="360"/>
      </w:pPr>
      <w:rPr>
        <w:rFonts w:ascii="Symbol" w:hAnsi="Symbol" w:hint="default"/>
      </w:rPr>
    </w:lvl>
    <w:lvl w:ilvl="4" w:tplc="FFFFFFFF" w:tentative="1">
      <w:start w:val="1"/>
      <w:numFmt w:val="bullet"/>
      <w:lvlText w:val="o"/>
      <w:lvlJc w:val="left"/>
      <w:pPr>
        <w:ind w:left="4074" w:hanging="360"/>
      </w:pPr>
      <w:rPr>
        <w:rFonts w:ascii="Courier New" w:hAnsi="Courier New" w:cs="Courier New" w:hint="default"/>
      </w:rPr>
    </w:lvl>
    <w:lvl w:ilvl="5" w:tplc="FFFFFFFF" w:tentative="1">
      <w:start w:val="1"/>
      <w:numFmt w:val="bullet"/>
      <w:lvlText w:val=""/>
      <w:lvlJc w:val="left"/>
      <w:pPr>
        <w:ind w:left="4794" w:hanging="360"/>
      </w:pPr>
      <w:rPr>
        <w:rFonts w:ascii="Wingdings" w:hAnsi="Wingdings" w:hint="default"/>
      </w:rPr>
    </w:lvl>
    <w:lvl w:ilvl="6" w:tplc="FFFFFFFF" w:tentative="1">
      <w:start w:val="1"/>
      <w:numFmt w:val="bullet"/>
      <w:lvlText w:val=""/>
      <w:lvlJc w:val="left"/>
      <w:pPr>
        <w:ind w:left="5514" w:hanging="360"/>
      </w:pPr>
      <w:rPr>
        <w:rFonts w:ascii="Symbol" w:hAnsi="Symbol" w:hint="default"/>
      </w:rPr>
    </w:lvl>
    <w:lvl w:ilvl="7" w:tplc="FFFFFFFF" w:tentative="1">
      <w:start w:val="1"/>
      <w:numFmt w:val="bullet"/>
      <w:lvlText w:val="o"/>
      <w:lvlJc w:val="left"/>
      <w:pPr>
        <w:ind w:left="6234" w:hanging="360"/>
      </w:pPr>
      <w:rPr>
        <w:rFonts w:ascii="Courier New" w:hAnsi="Courier New" w:cs="Courier New" w:hint="default"/>
      </w:rPr>
    </w:lvl>
    <w:lvl w:ilvl="8" w:tplc="FFFFFFFF" w:tentative="1">
      <w:start w:val="1"/>
      <w:numFmt w:val="bullet"/>
      <w:lvlText w:val=""/>
      <w:lvlJc w:val="left"/>
      <w:pPr>
        <w:ind w:left="6954" w:hanging="360"/>
      </w:pPr>
      <w:rPr>
        <w:rFonts w:ascii="Wingdings" w:hAnsi="Wingdings" w:hint="default"/>
      </w:rPr>
    </w:lvl>
  </w:abstractNum>
  <w:abstractNum w:abstractNumId="24" w15:restartNumberingAfterBreak="0">
    <w:nsid w:val="30A26ACC"/>
    <w:multiLevelType w:val="hybridMultilevel"/>
    <w:tmpl w:val="EADE0EA0"/>
    <w:lvl w:ilvl="0" w:tplc="04150017">
      <w:start w:val="1"/>
      <w:numFmt w:val="lowerLetter"/>
      <w:lvlText w:val="%1)"/>
      <w:lvlJc w:val="left"/>
      <w:pPr>
        <w:ind w:left="1002" w:hanging="360"/>
      </w:pPr>
      <w:rPr>
        <w:rFonts w:hint="default"/>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335D3508"/>
    <w:multiLevelType w:val="hybridMultilevel"/>
    <w:tmpl w:val="737AAC9E"/>
    <w:lvl w:ilvl="0" w:tplc="BFE2F594">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F975A3"/>
    <w:multiLevelType w:val="hybridMultilevel"/>
    <w:tmpl w:val="98A6B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10351F"/>
    <w:multiLevelType w:val="hybridMultilevel"/>
    <w:tmpl w:val="234A5322"/>
    <w:lvl w:ilvl="0" w:tplc="A5FE6A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A6C72C1"/>
    <w:multiLevelType w:val="hybridMultilevel"/>
    <w:tmpl w:val="DD942DB6"/>
    <w:lvl w:ilvl="0" w:tplc="6698432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B71137A"/>
    <w:multiLevelType w:val="hybridMultilevel"/>
    <w:tmpl w:val="B2A03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CB0061"/>
    <w:multiLevelType w:val="hybridMultilevel"/>
    <w:tmpl w:val="25FED7E0"/>
    <w:lvl w:ilvl="0" w:tplc="04150001">
      <w:start w:val="1"/>
      <w:numFmt w:val="bullet"/>
      <w:lvlText w:val=""/>
      <w:lvlJc w:val="left"/>
      <w:pPr>
        <w:ind w:left="1194" w:hanging="360"/>
      </w:pPr>
      <w:rPr>
        <w:rFonts w:ascii="Symbol" w:hAnsi="Symbol" w:hint="default"/>
      </w:rPr>
    </w:lvl>
    <w:lvl w:ilvl="1" w:tplc="04150003">
      <w:start w:val="1"/>
      <w:numFmt w:val="bullet"/>
      <w:lvlText w:val="o"/>
      <w:lvlJc w:val="left"/>
      <w:pPr>
        <w:ind w:left="1914" w:hanging="360"/>
      </w:pPr>
      <w:rPr>
        <w:rFonts w:ascii="Courier New" w:hAnsi="Courier New" w:cs="Courier New" w:hint="default"/>
      </w:rPr>
    </w:lvl>
    <w:lvl w:ilvl="2" w:tplc="04150005" w:tentative="1">
      <w:start w:val="1"/>
      <w:numFmt w:val="bullet"/>
      <w:lvlText w:val=""/>
      <w:lvlJc w:val="left"/>
      <w:pPr>
        <w:ind w:left="2634" w:hanging="360"/>
      </w:pPr>
      <w:rPr>
        <w:rFonts w:ascii="Wingdings" w:hAnsi="Wingdings" w:hint="default"/>
      </w:rPr>
    </w:lvl>
    <w:lvl w:ilvl="3" w:tplc="04150001" w:tentative="1">
      <w:start w:val="1"/>
      <w:numFmt w:val="bullet"/>
      <w:lvlText w:val=""/>
      <w:lvlJc w:val="left"/>
      <w:pPr>
        <w:ind w:left="3354" w:hanging="360"/>
      </w:pPr>
      <w:rPr>
        <w:rFonts w:ascii="Symbol" w:hAnsi="Symbol" w:hint="default"/>
      </w:rPr>
    </w:lvl>
    <w:lvl w:ilvl="4" w:tplc="04150003" w:tentative="1">
      <w:start w:val="1"/>
      <w:numFmt w:val="bullet"/>
      <w:lvlText w:val="o"/>
      <w:lvlJc w:val="left"/>
      <w:pPr>
        <w:ind w:left="4074" w:hanging="360"/>
      </w:pPr>
      <w:rPr>
        <w:rFonts w:ascii="Courier New" w:hAnsi="Courier New" w:cs="Courier New" w:hint="default"/>
      </w:rPr>
    </w:lvl>
    <w:lvl w:ilvl="5" w:tplc="04150005" w:tentative="1">
      <w:start w:val="1"/>
      <w:numFmt w:val="bullet"/>
      <w:lvlText w:val=""/>
      <w:lvlJc w:val="left"/>
      <w:pPr>
        <w:ind w:left="4794" w:hanging="360"/>
      </w:pPr>
      <w:rPr>
        <w:rFonts w:ascii="Wingdings" w:hAnsi="Wingdings" w:hint="default"/>
      </w:rPr>
    </w:lvl>
    <w:lvl w:ilvl="6" w:tplc="04150001" w:tentative="1">
      <w:start w:val="1"/>
      <w:numFmt w:val="bullet"/>
      <w:lvlText w:val=""/>
      <w:lvlJc w:val="left"/>
      <w:pPr>
        <w:ind w:left="5514" w:hanging="360"/>
      </w:pPr>
      <w:rPr>
        <w:rFonts w:ascii="Symbol" w:hAnsi="Symbol" w:hint="default"/>
      </w:rPr>
    </w:lvl>
    <w:lvl w:ilvl="7" w:tplc="04150003" w:tentative="1">
      <w:start w:val="1"/>
      <w:numFmt w:val="bullet"/>
      <w:lvlText w:val="o"/>
      <w:lvlJc w:val="left"/>
      <w:pPr>
        <w:ind w:left="6234" w:hanging="360"/>
      </w:pPr>
      <w:rPr>
        <w:rFonts w:ascii="Courier New" w:hAnsi="Courier New" w:cs="Courier New" w:hint="default"/>
      </w:rPr>
    </w:lvl>
    <w:lvl w:ilvl="8" w:tplc="04150005" w:tentative="1">
      <w:start w:val="1"/>
      <w:numFmt w:val="bullet"/>
      <w:lvlText w:val=""/>
      <w:lvlJc w:val="left"/>
      <w:pPr>
        <w:ind w:left="6954" w:hanging="360"/>
      </w:pPr>
      <w:rPr>
        <w:rFonts w:ascii="Wingdings" w:hAnsi="Wingdings" w:hint="default"/>
      </w:rPr>
    </w:lvl>
  </w:abstractNum>
  <w:abstractNum w:abstractNumId="31" w15:restartNumberingAfterBreak="0">
    <w:nsid w:val="3EBF5D4F"/>
    <w:multiLevelType w:val="hybridMultilevel"/>
    <w:tmpl w:val="AEC8D44C"/>
    <w:lvl w:ilvl="0" w:tplc="315E3D40">
      <w:start w:val="1"/>
      <w:numFmt w:val="decimal"/>
      <w:lvlText w:val="1.%1."/>
      <w:lvlJc w:val="left"/>
      <w:pPr>
        <w:ind w:left="928" w:hanging="360"/>
      </w:pPr>
      <w:rPr>
        <w:rFonts w:hint="default"/>
        <w:b w:val="0"/>
        <w:bCs w:val="0"/>
        <w:i w:val="0"/>
        <w:iCs/>
      </w:rPr>
    </w:lvl>
    <w:lvl w:ilvl="1" w:tplc="F00A4D5A">
      <w:start w:val="1"/>
      <w:numFmt w:val="lowerLetter"/>
      <w:lvlText w:val="%2)"/>
      <w:lvlJc w:val="left"/>
      <w:pPr>
        <w:ind w:left="1440" w:hanging="360"/>
      </w:pPr>
      <w:rPr>
        <w:rFonts w:hint="default"/>
        <w:b w:val="0"/>
        <w:bCs/>
      </w:rPr>
    </w:lvl>
    <w:lvl w:ilvl="2" w:tplc="7E24B626">
      <w:start w:val="1"/>
      <w:numFmt w:val="decimal"/>
      <w:lvlText w:val="1.13.%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2C4F65"/>
    <w:multiLevelType w:val="hybridMultilevel"/>
    <w:tmpl w:val="F98E3FA8"/>
    <w:lvl w:ilvl="0" w:tplc="0415000F">
      <w:start w:val="1"/>
      <w:numFmt w:val="decimal"/>
      <w:lvlText w:val="%1."/>
      <w:lvlJc w:val="left"/>
      <w:pPr>
        <w:ind w:left="720" w:hanging="360"/>
      </w:pPr>
    </w:lvl>
    <w:lvl w:ilvl="1" w:tplc="49F221FE">
      <w:start w:val="1"/>
      <w:numFmt w:val="decimal"/>
      <w:lvlText w:val="1.%2."/>
      <w:lvlJc w:val="left"/>
      <w:pPr>
        <w:ind w:left="-96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5B5F5B"/>
    <w:multiLevelType w:val="hybridMultilevel"/>
    <w:tmpl w:val="0756C8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D4124F"/>
    <w:multiLevelType w:val="hybridMultilevel"/>
    <w:tmpl w:val="F1AE5362"/>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37AC3F82">
      <w:start w:val="1"/>
      <w:numFmt w:val="decimal"/>
      <w:lvlText w:val="%3."/>
      <w:lvlJc w:val="left"/>
      <w:pPr>
        <w:ind w:left="2766" w:hanging="360"/>
      </w:pPr>
      <w:rPr>
        <w:rFonts w:hint="default"/>
        <w:b w:val="0"/>
        <w:bCs w:val="0"/>
        <w:sz w:val="22"/>
        <w:szCs w:val="22"/>
      </w:r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45813777"/>
    <w:multiLevelType w:val="hybridMultilevel"/>
    <w:tmpl w:val="F5705106"/>
    <w:lvl w:ilvl="0" w:tplc="1C6CBD38">
      <w:start w:val="1"/>
      <w:numFmt w:val="decimal"/>
      <w:lvlText w:val="2.%1."/>
      <w:lvlJc w:val="left"/>
      <w:pPr>
        <w:ind w:left="1146" w:hanging="360"/>
      </w:pPr>
      <w:rPr>
        <w:rFonts w:hint="default"/>
      </w:rPr>
    </w:lvl>
    <w:lvl w:ilvl="1" w:tplc="FFFFFFFF">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47D27DD3"/>
    <w:multiLevelType w:val="hybridMultilevel"/>
    <w:tmpl w:val="76703700"/>
    <w:lvl w:ilvl="0" w:tplc="0415000F">
      <w:start w:val="1"/>
      <w:numFmt w:val="decimal"/>
      <w:lvlText w:val="%1."/>
      <w:lvlJc w:val="left"/>
      <w:pPr>
        <w:ind w:left="360" w:hanging="360"/>
      </w:pPr>
      <w:rPr>
        <w:rFonts w:hint="default"/>
      </w:rPr>
    </w:lvl>
    <w:lvl w:ilvl="1" w:tplc="A080D34E">
      <w:start w:val="1"/>
      <w:numFmt w:val="decimal"/>
      <w:lvlText w:val="12.1.%2."/>
      <w:lvlJc w:val="right"/>
      <w:pPr>
        <w:ind w:left="2766" w:hanging="360"/>
      </w:pPr>
      <w:rPr>
        <w:rFonts w:hint="default"/>
      </w:rPr>
    </w:lvl>
    <w:lvl w:ilvl="2" w:tplc="A080D34E">
      <w:start w:val="1"/>
      <w:numFmt w:val="decimal"/>
      <w:lvlText w:val="12.1.%3."/>
      <w:lvlJc w:val="right"/>
      <w:pPr>
        <w:ind w:left="2586"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6101BC"/>
    <w:multiLevelType w:val="multilevel"/>
    <w:tmpl w:val="82600C50"/>
    <w:lvl w:ilvl="0">
      <w:start w:val="12"/>
      <w:numFmt w:val="decimal"/>
      <w:lvlText w:val="%1"/>
      <w:lvlJc w:val="left"/>
      <w:pPr>
        <w:ind w:left="468" w:hanging="468"/>
      </w:pPr>
      <w:rPr>
        <w:rFonts w:eastAsiaTheme="minorHAnsi" w:hint="default"/>
      </w:rPr>
    </w:lvl>
    <w:lvl w:ilvl="1">
      <w:start w:val="3"/>
      <w:numFmt w:val="decimal"/>
      <w:lvlText w:val="%1.%2"/>
      <w:lvlJc w:val="left"/>
      <w:pPr>
        <w:ind w:left="2874" w:hanging="468"/>
      </w:pPr>
      <w:rPr>
        <w:rFonts w:eastAsiaTheme="minorHAnsi" w:hint="default"/>
      </w:rPr>
    </w:lvl>
    <w:lvl w:ilvl="2">
      <w:start w:val="1"/>
      <w:numFmt w:val="decimal"/>
      <w:lvlText w:val="%1.%2.%3"/>
      <w:lvlJc w:val="left"/>
      <w:pPr>
        <w:ind w:left="5532" w:hanging="720"/>
      </w:pPr>
      <w:rPr>
        <w:rFonts w:eastAsiaTheme="minorHAnsi" w:hint="default"/>
      </w:rPr>
    </w:lvl>
    <w:lvl w:ilvl="3">
      <w:start w:val="1"/>
      <w:numFmt w:val="decimal"/>
      <w:lvlText w:val="%1.%2.%3.%4"/>
      <w:lvlJc w:val="left"/>
      <w:pPr>
        <w:ind w:left="8298" w:hanging="1080"/>
      </w:pPr>
      <w:rPr>
        <w:rFonts w:eastAsiaTheme="minorHAnsi" w:hint="default"/>
      </w:rPr>
    </w:lvl>
    <w:lvl w:ilvl="4">
      <w:start w:val="1"/>
      <w:numFmt w:val="decimal"/>
      <w:lvlText w:val="%1.%2.%3.%4.%5"/>
      <w:lvlJc w:val="left"/>
      <w:pPr>
        <w:ind w:left="10704" w:hanging="1080"/>
      </w:pPr>
      <w:rPr>
        <w:rFonts w:eastAsiaTheme="minorHAnsi" w:hint="default"/>
      </w:rPr>
    </w:lvl>
    <w:lvl w:ilvl="5">
      <w:start w:val="1"/>
      <w:numFmt w:val="decimal"/>
      <w:lvlText w:val="%1.%2.%3.%4.%5.%6"/>
      <w:lvlJc w:val="left"/>
      <w:pPr>
        <w:ind w:left="13470" w:hanging="1440"/>
      </w:pPr>
      <w:rPr>
        <w:rFonts w:eastAsiaTheme="minorHAnsi" w:hint="default"/>
      </w:rPr>
    </w:lvl>
    <w:lvl w:ilvl="6">
      <w:start w:val="1"/>
      <w:numFmt w:val="decimal"/>
      <w:lvlText w:val="%1.%2.%3.%4.%5.%6.%7"/>
      <w:lvlJc w:val="left"/>
      <w:pPr>
        <w:ind w:left="15876" w:hanging="1440"/>
      </w:pPr>
      <w:rPr>
        <w:rFonts w:eastAsiaTheme="minorHAnsi" w:hint="default"/>
      </w:rPr>
    </w:lvl>
    <w:lvl w:ilvl="7">
      <w:start w:val="1"/>
      <w:numFmt w:val="decimal"/>
      <w:lvlText w:val="%1.%2.%3.%4.%5.%6.%7.%8"/>
      <w:lvlJc w:val="left"/>
      <w:pPr>
        <w:ind w:left="18642" w:hanging="1800"/>
      </w:pPr>
      <w:rPr>
        <w:rFonts w:eastAsiaTheme="minorHAnsi" w:hint="default"/>
      </w:rPr>
    </w:lvl>
    <w:lvl w:ilvl="8">
      <w:start w:val="1"/>
      <w:numFmt w:val="decimal"/>
      <w:lvlText w:val="%1.%2.%3.%4.%5.%6.%7.%8.%9"/>
      <w:lvlJc w:val="left"/>
      <w:pPr>
        <w:ind w:left="21048" w:hanging="1800"/>
      </w:pPr>
      <w:rPr>
        <w:rFonts w:eastAsiaTheme="minorHAnsi" w:hint="default"/>
      </w:rPr>
    </w:lvl>
  </w:abstractNum>
  <w:abstractNum w:abstractNumId="38" w15:restartNumberingAfterBreak="0">
    <w:nsid w:val="48B62F39"/>
    <w:multiLevelType w:val="hybridMultilevel"/>
    <w:tmpl w:val="64D0F4B8"/>
    <w:lvl w:ilvl="0" w:tplc="54D84F60">
      <w:start w:val="5"/>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BB773FA"/>
    <w:multiLevelType w:val="multilevel"/>
    <w:tmpl w:val="3A02E6C0"/>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C900063"/>
    <w:multiLevelType w:val="hybridMultilevel"/>
    <w:tmpl w:val="5442E658"/>
    <w:lvl w:ilvl="0" w:tplc="FFFFFFFF">
      <w:start w:val="1"/>
      <w:numFmt w:val="decimal"/>
      <w:lvlText w:val="%1."/>
      <w:lvlJc w:val="left"/>
      <w:pPr>
        <w:ind w:left="360" w:hanging="360"/>
      </w:pPr>
      <w:rPr>
        <w:rFonts w:hint="default"/>
        <w:b w:val="0"/>
        <w:bCs w:val="0"/>
        <w:sz w:val="20"/>
        <w:szCs w:val="20"/>
      </w:rPr>
    </w:lvl>
    <w:lvl w:ilvl="1" w:tplc="FFFFFFFF">
      <w:start w:val="1"/>
      <w:numFmt w:val="lowerLetter"/>
      <w:lvlText w:val="%2."/>
      <w:lvlJc w:val="left"/>
      <w:pPr>
        <w:ind w:left="-966" w:hanging="360"/>
      </w:pPr>
    </w:lvl>
    <w:lvl w:ilvl="2" w:tplc="FFFFFFFF">
      <w:start w:val="1"/>
      <w:numFmt w:val="lowerRoman"/>
      <w:lvlText w:val="%3."/>
      <w:lvlJc w:val="right"/>
      <w:pPr>
        <w:ind w:left="-246" w:hanging="180"/>
      </w:pPr>
    </w:lvl>
    <w:lvl w:ilvl="3" w:tplc="FFFFFFFF">
      <w:start w:val="1"/>
      <w:numFmt w:val="decimal"/>
      <w:lvlText w:val="%4."/>
      <w:lvlJc w:val="left"/>
      <w:pPr>
        <w:ind w:left="474" w:hanging="360"/>
      </w:pPr>
    </w:lvl>
    <w:lvl w:ilvl="4" w:tplc="FFFFFFFF">
      <w:start w:val="1"/>
      <w:numFmt w:val="lowerLetter"/>
      <w:lvlText w:val="%5)"/>
      <w:lvlJc w:val="left"/>
      <w:pPr>
        <w:ind w:left="1194" w:hanging="360"/>
      </w:pPr>
      <w:rPr>
        <w:rFonts w:hint="default"/>
      </w:rPr>
    </w:lvl>
    <w:lvl w:ilvl="5" w:tplc="FFFFFFFF">
      <w:start w:val="1"/>
      <w:numFmt w:val="lowerRoman"/>
      <w:lvlText w:val="%6."/>
      <w:lvlJc w:val="right"/>
      <w:pPr>
        <w:ind w:left="1914" w:hanging="180"/>
      </w:pPr>
    </w:lvl>
    <w:lvl w:ilvl="6" w:tplc="5A06EDA4">
      <w:start w:val="1"/>
      <w:numFmt w:val="decimal"/>
      <w:lvlText w:val="5.%7."/>
      <w:lvlJc w:val="left"/>
      <w:pPr>
        <w:ind w:left="1068" w:hanging="360"/>
      </w:pPr>
      <w:rPr>
        <w:rFonts w:hint="default"/>
      </w:r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41" w15:restartNumberingAfterBreak="0">
    <w:nsid w:val="4DE76B47"/>
    <w:multiLevelType w:val="hybridMultilevel"/>
    <w:tmpl w:val="8C6A2BD0"/>
    <w:lvl w:ilvl="0" w:tplc="D1CAABC8">
      <w:start w:val="1"/>
      <w:numFmt w:val="decimal"/>
      <w:lvlText w:val="1.%1."/>
      <w:lvlJc w:val="left"/>
      <w:pPr>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EAB2E72"/>
    <w:multiLevelType w:val="hybridMultilevel"/>
    <w:tmpl w:val="7C3435AA"/>
    <w:lvl w:ilvl="0" w:tplc="9E56F814">
      <w:start w:val="1"/>
      <w:numFmt w:val="decimal"/>
      <w:lvlText w:val="25.%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6561D6"/>
    <w:multiLevelType w:val="multilevel"/>
    <w:tmpl w:val="2B24540C"/>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1425"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67F06B8"/>
    <w:multiLevelType w:val="hybridMultilevel"/>
    <w:tmpl w:val="34AE4C52"/>
    <w:lvl w:ilvl="0" w:tplc="0415000F">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D702FB"/>
    <w:multiLevelType w:val="hybridMultilevel"/>
    <w:tmpl w:val="C4AC9B90"/>
    <w:lvl w:ilvl="0" w:tplc="FFFFFFFF">
      <w:start w:val="1"/>
      <w:numFmt w:val="decimal"/>
      <w:lvlText w:val="%1."/>
      <w:lvlJc w:val="left"/>
      <w:pPr>
        <w:ind w:left="360" w:hanging="360"/>
      </w:pPr>
      <w:rPr>
        <w:rFonts w:hint="default"/>
        <w:b w:val="0"/>
        <w:bCs w:val="0"/>
        <w:sz w:val="22"/>
        <w:szCs w:val="22"/>
      </w:rPr>
    </w:lvl>
    <w:lvl w:ilvl="1" w:tplc="52D6678A">
      <w:start w:val="1"/>
      <w:numFmt w:val="decimal"/>
      <w:lvlText w:val="10.%2."/>
      <w:lvlJc w:val="left"/>
      <w:pPr>
        <w:ind w:left="-966" w:hanging="360"/>
      </w:pPr>
      <w:rPr>
        <w:rFonts w:hint="default"/>
      </w:rPr>
    </w:lvl>
    <w:lvl w:ilvl="2" w:tplc="FFFFFFFF">
      <w:start w:val="1"/>
      <w:numFmt w:val="decimal"/>
      <w:lvlText w:val="4.2.%3."/>
      <w:lvlJc w:val="right"/>
      <w:pPr>
        <w:ind w:left="2586" w:hanging="180"/>
      </w:pPr>
      <w:rPr>
        <w:rFonts w:hint="default"/>
      </w:rPr>
    </w:lvl>
    <w:lvl w:ilvl="3" w:tplc="FFFFFFFF">
      <w:start w:val="1"/>
      <w:numFmt w:val="decimal"/>
      <w:lvlText w:val="4.%4."/>
      <w:lvlJc w:val="left"/>
      <w:pPr>
        <w:ind w:left="3306" w:hanging="360"/>
      </w:pPr>
      <w:rPr>
        <w:rFonts w:hint="default"/>
      </w:rPr>
    </w:lvl>
    <w:lvl w:ilvl="4" w:tplc="FFFFFFFF">
      <w:start w:val="1"/>
      <w:numFmt w:val="lowerLetter"/>
      <w:lvlText w:val="%5."/>
      <w:lvlJc w:val="left"/>
      <w:pPr>
        <w:ind w:left="1194" w:hanging="360"/>
      </w:pPr>
    </w:lvl>
    <w:lvl w:ilvl="5" w:tplc="FFFFFFFF">
      <w:start w:val="1"/>
      <w:numFmt w:val="decimal"/>
      <w:lvlText w:val="%6)"/>
      <w:lvlJc w:val="left"/>
      <w:pPr>
        <w:ind w:left="2094" w:hanging="360"/>
      </w:pPr>
      <w:rPr>
        <w:rFonts w:hint="default"/>
      </w:rPr>
    </w:lvl>
    <w:lvl w:ilvl="6" w:tplc="FFFFFFFF" w:tentative="1">
      <w:start w:val="1"/>
      <w:numFmt w:val="decimal"/>
      <w:lvlText w:val="%7."/>
      <w:lvlJc w:val="left"/>
      <w:pPr>
        <w:ind w:left="2634" w:hanging="360"/>
      </w:p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46" w15:restartNumberingAfterBreak="0">
    <w:nsid w:val="591D6A35"/>
    <w:multiLevelType w:val="multilevel"/>
    <w:tmpl w:val="2B24540C"/>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1000" w:hanging="432"/>
      </w:pPr>
      <w:rPr>
        <w:rFonts w:hint="default"/>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92B01DC"/>
    <w:multiLevelType w:val="hybridMultilevel"/>
    <w:tmpl w:val="B0E495BA"/>
    <w:lvl w:ilvl="0" w:tplc="FBA0D1A2">
      <w:start w:val="1"/>
      <w:numFmt w:val="decimal"/>
      <w:lvlText w:val="13.%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595F6D3C"/>
    <w:multiLevelType w:val="hybridMultilevel"/>
    <w:tmpl w:val="C646FD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AB03D2"/>
    <w:multiLevelType w:val="hybridMultilevel"/>
    <w:tmpl w:val="F2CC132A"/>
    <w:lvl w:ilvl="0" w:tplc="74C665C0">
      <w:start w:val="1"/>
      <w:numFmt w:val="decimal"/>
      <w:lvlText w:val="%1."/>
      <w:lvlJc w:val="left"/>
      <w:pPr>
        <w:ind w:left="720" w:hanging="360"/>
      </w:pPr>
      <w:rPr>
        <w:rFonts w:asciiTheme="minorHAnsi" w:eastAsia="Times New Roman"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937173"/>
    <w:multiLevelType w:val="hybridMultilevel"/>
    <w:tmpl w:val="1D20A70E"/>
    <w:lvl w:ilvl="0" w:tplc="7F0209AA">
      <w:start w:val="1"/>
      <w:numFmt w:val="decimal"/>
      <w:lvlText w:val="16.%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852E9A"/>
    <w:multiLevelType w:val="hybridMultilevel"/>
    <w:tmpl w:val="9732F414"/>
    <w:lvl w:ilvl="0" w:tplc="A4A49F6A">
      <w:start w:val="1"/>
      <w:numFmt w:val="decimal"/>
      <w:lvlText w:val="7.%1."/>
      <w:lvlJc w:val="left"/>
      <w:pPr>
        <w:ind w:left="1776" w:hanging="360"/>
      </w:pPr>
      <w:rPr>
        <w:rFonts w:hint="default"/>
      </w:rPr>
    </w:lvl>
    <w:lvl w:ilvl="1" w:tplc="C2DAD124">
      <w:start w:val="1"/>
      <w:numFmt w:val="decimal"/>
      <w:lvlText w:val="7.%2."/>
      <w:lvlJc w:val="left"/>
      <w:pPr>
        <w:ind w:left="-96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CE3012"/>
    <w:multiLevelType w:val="hybridMultilevel"/>
    <w:tmpl w:val="B2D2AF9A"/>
    <w:lvl w:ilvl="0" w:tplc="4D04E11A">
      <w:start w:val="1"/>
      <w:numFmt w:val="decimal"/>
      <w:lvlText w:val="%1."/>
      <w:lvlJc w:val="left"/>
      <w:pPr>
        <w:ind w:left="360" w:hanging="360"/>
      </w:pPr>
      <w:rPr>
        <w:rFonts w:hint="default"/>
        <w:b w:val="0"/>
        <w:bCs w:val="0"/>
        <w:sz w:val="20"/>
        <w:szCs w:val="20"/>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05">
      <w:start w:val="1"/>
      <w:numFmt w:val="bullet"/>
      <w:lvlText w:val=""/>
      <w:lvlJc w:val="left"/>
      <w:pPr>
        <w:ind w:left="1194" w:hanging="360"/>
      </w:pPr>
      <w:rPr>
        <w:rFonts w:ascii="Wingdings" w:hAnsi="Wingdings" w:hint="default"/>
      </w:rPr>
    </w:lvl>
    <w:lvl w:ilvl="5" w:tplc="04150005">
      <w:start w:val="1"/>
      <w:numFmt w:val="bullet"/>
      <w:lvlText w:val=""/>
      <w:lvlJc w:val="left"/>
      <w:pPr>
        <w:ind w:left="1914" w:hanging="180"/>
      </w:pPr>
      <w:rPr>
        <w:rFonts w:ascii="Wingdings" w:hAnsi="Wingdings" w:hint="default"/>
      </w:r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53" w15:restartNumberingAfterBreak="0">
    <w:nsid w:val="63FB4F1D"/>
    <w:multiLevelType w:val="hybridMultilevel"/>
    <w:tmpl w:val="5E9264FA"/>
    <w:lvl w:ilvl="0" w:tplc="0415000F">
      <w:start w:val="1"/>
      <w:numFmt w:val="decimal"/>
      <w:lvlText w:val="%1."/>
      <w:lvlJc w:val="left"/>
      <w:pPr>
        <w:ind w:left="720" w:hanging="360"/>
      </w:pPr>
    </w:lvl>
    <w:lvl w:ilvl="1" w:tplc="27C291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4728B4"/>
    <w:multiLevelType w:val="multilevel"/>
    <w:tmpl w:val="1E121F0A"/>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1000" w:hanging="432"/>
      </w:pPr>
      <w:rPr>
        <w:rFonts w:hint="default"/>
      </w:rPr>
    </w:lvl>
    <w:lvl w:ilvl="2">
      <w:start w:val="1"/>
      <w:numFmt w:val="lowerLetter"/>
      <w:lvlText w:val="%3."/>
      <w:lvlJc w:val="left"/>
      <w:pPr>
        <w:ind w:left="1080" w:hanging="360"/>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E2B4191"/>
    <w:multiLevelType w:val="hybridMultilevel"/>
    <w:tmpl w:val="2EDE840A"/>
    <w:lvl w:ilvl="0" w:tplc="7ADE1F48">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0618AA"/>
    <w:multiLevelType w:val="hybridMultilevel"/>
    <w:tmpl w:val="E4CC02A6"/>
    <w:lvl w:ilvl="0" w:tplc="E5B8879C">
      <w:start w:val="5"/>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F08463C"/>
    <w:multiLevelType w:val="hybridMultilevel"/>
    <w:tmpl w:val="5E624E88"/>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04EE81E2">
      <w:start w:val="1"/>
      <w:numFmt w:val="decimal"/>
      <w:lvlText w:val="5.%3."/>
      <w:lvlJc w:val="left"/>
      <w:pPr>
        <w:ind w:left="2766" w:hanging="360"/>
      </w:pPr>
      <w:rPr>
        <w:rFonts w:hint="default"/>
        <w:color w:val="000000"/>
      </w:r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58" w15:restartNumberingAfterBreak="0">
    <w:nsid w:val="6F6B2F85"/>
    <w:multiLevelType w:val="hybridMultilevel"/>
    <w:tmpl w:val="1BF4ABFC"/>
    <w:lvl w:ilvl="0" w:tplc="FFFFFFFF">
      <w:start w:val="1"/>
      <w:numFmt w:val="decimal"/>
      <w:lvlText w:val="%1."/>
      <w:lvlJc w:val="left"/>
      <w:pPr>
        <w:ind w:left="360" w:hanging="360"/>
      </w:pPr>
      <w:rPr>
        <w:rFonts w:hint="default"/>
      </w:rPr>
    </w:lvl>
    <w:lvl w:ilvl="1" w:tplc="FFFFFFFF">
      <w:start w:val="1"/>
      <w:numFmt w:val="decimal"/>
      <w:lvlText w:val="11.%2."/>
      <w:lvlJc w:val="left"/>
      <w:pPr>
        <w:ind w:left="-966" w:hanging="360"/>
      </w:pPr>
      <w:rPr>
        <w:rFonts w:hint="default"/>
      </w:rPr>
    </w:lvl>
    <w:lvl w:ilvl="2" w:tplc="57141898">
      <w:start w:val="1"/>
      <w:numFmt w:val="decimal"/>
      <w:lvlText w:val="12.3.%3."/>
      <w:lvlJc w:val="right"/>
      <w:pPr>
        <w:ind w:left="2586"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09B39B5"/>
    <w:multiLevelType w:val="hybridMultilevel"/>
    <w:tmpl w:val="3C4A7630"/>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13C5798"/>
    <w:multiLevelType w:val="multilevel"/>
    <w:tmpl w:val="0415001F"/>
    <w:lvl w:ilvl="0">
      <w:start w:val="1"/>
      <w:numFmt w:val="decimal"/>
      <w:lvlText w:val="%1."/>
      <w:lvlJc w:val="left"/>
      <w:pPr>
        <w:ind w:left="360" w:hanging="360"/>
      </w:pPr>
      <w:rPr>
        <w:rFonts w:hint="default"/>
        <w:b w:val="0"/>
        <w:bCs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19A7BCA"/>
    <w:multiLevelType w:val="hybridMultilevel"/>
    <w:tmpl w:val="193ED7F2"/>
    <w:lvl w:ilvl="0" w:tplc="DE223E72">
      <w:start w:val="1"/>
      <w:numFmt w:val="decimal"/>
      <w:lvlText w:val="9.2.%1."/>
      <w:lvlJc w:val="right"/>
      <w:pPr>
        <w:ind w:left="540" w:hanging="180"/>
      </w:pPr>
      <w:rPr>
        <w:rFonts w:hint="default"/>
      </w:rPr>
    </w:lvl>
    <w:lvl w:ilvl="1" w:tplc="04150019">
      <w:start w:val="1"/>
      <w:numFmt w:val="lowerLetter"/>
      <w:lvlText w:val="%2."/>
      <w:lvlJc w:val="left"/>
      <w:pPr>
        <w:ind w:left="1440" w:hanging="360"/>
      </w:pPr>
    </w:lvl>
    <w:lvl w:ilvl="2" w:tplc="D4BEF632">
      <w:start w:val="1"/>
      <w:numFmt w:val="decimal"/>
      <w:lvlText w:val="9.2.%3."/>
      <w:lvlJc w:val="right"/>
      <w:pPr>
        <w:ind w:left="2586"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EB5545"/>
    <w:multiLevelType w:val="hybridMultilevel"/>
    <w:tmpl w:val="5C48A446"/>
    <w:lvl w:ilvl="0" w:tplc="4D04E11A">
      <w:start w:val="1"/>
      <w:numFmt w:val="decimal"/>
      <w:lvlText w:val="%1."/>
      <w:lvlJc w:val="left"/>
      <w:pPr>
        <w:ind w:left="360" w:hanging="360"/>
      </w:pPr>
      <w:rPr>
        <w:rFonts w:hint="default"/>
        <w:b w:val="0"/>
        <w:bCs w:val="0"/>
        <w:sz w:val="20"/>
        <w:szCs w:val="20"/>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7">
      <w:start w:val="1"/>
      <w:numFmt w:val="lowerLetter"/>
      <w:lvlText w:val="%5)"/>
      <w:lvlJc w:val="left"/>
      <w:pPr>
        <w:ind w:left="1194" w:hanging="360"/>
      </w:pPr>
      <w:rPr>
        <w:rFonts w:hint="default"/>
      </w:rPr>
    </w:lvl>
    <w:lvl w:ilvl="5" w:tplc="0415001B">
      <w:start w:val="1"/>
      <w:numFmt w:val="lowerRoman"/>
      <w:lvlText w:val="%6."/>
      <w:lvlJc w:val="right"/>
      <w:pPr>
        <w:ind w:left="1914" w:hanging="180"/>
      </w:pPr>
    </w:lvl>
    <w:lvl w:ilvl="6" w:tplc="895AA76A">
      <w:start w:val="1"/>
      <w:numFmt w:val="decimal"/>
      <w:lvlText w:val="%7)"/>
      <w:lvlJc w:val="left"/>
      <w:pPr>
        <w:ind w:left="2634" w:hanging="360"/>
      </w:pPr>
      <w:rPr>
        <w:rFonts w:hint="default"/>
      </w:r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63" w15:restartNumberingAfterBreak="0">
    <w:nsid w:val="74204719"/>
    <w:multiLevelType w:val="hybridMultilevel"/>
    <w:tmpl w:val="67547128"/>
    <w:lvl w:ilvl="0" w:tplc="A5C89516">
      <w:start w:val="1"/>
      <w:numFmt w:val="decimal"/>
      <w:lvlText w:val="%1."/>
      <w:lvlJc w:val="left"/>
      <w:pPr>
        <w:ind w:left="360" w:hanging="360"/>
      </w:pPr>
      <w:rPr>
        <w:rFonts w:hint="default"/>
        <w:b w:val="0"/>
        <w:bCs w:val="0"/>
        <w:sz w:val="24"/>
        <w:szCs w:val="24"/>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64" w15:restartNumberingAfterBreak="0">
    <w:nsid w:val="754112D8"/>
    <w:multiLevelType w:val="hybridMultilevel"/>
    <w:tmpl w:val="E03CEF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871974"/>
    <w:multiLevelType w:val="hybridMultilevel"/>
    <w:tmpl w:val="75DA8E2C"/>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6" w15:restartNumberingAfterBreak="0">
    <w:nsid w:val="77CD32CB"/>
    <w:multiLevelType w:val="hybridMultilevel"/>
    <w:tmpl w:val="1DEC2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7D12CA"/>
    <w:multiLevelType w:val="hybridMultilevel"/>
    <w:tmpl w:val="7B0E2E30"/>
    <w:lvl w:ilvl="0" w:tplc="9E56F814">
      <w:start w:val="1"/>
      <w:numFmt w:val="decimal"/>
      <w:lvlText w:val="25.%1."/>
      <w:lvlJc w:val="left"/>
      <w:pPr>
        <w:ind w:left="360" w:hanging="360"/>
      </w:pPr>
      <w:rPr>
        <w:rFonts w:hint="default"/>
        <w:b w:val="0"/>
        <w:bCs w:val="0"/>
        <w:sz w:val="22"/>
        <w:szCs w:val="22"/>
      </w:rPr>
    </w:lvl>
    <w:lvl w:ilvl="1" w:tplc="FFFFFFFF">
      <w:start w:val="1"/>
      <w:numFmt w:val="decimal"/>
      <w:lvlText w:val="7.%2."/>
      <w:lvlJc w:val="left"/>
      <w:pPr>
        <w:ind w:left="-966" w:hanging="360"/>
      </w:pPr>
      <w:rPr>
        <w:rFonts w:hint="default"/>
      </w:rPr>
    </w:lvl>
    <w:lvl w:ilvl="2" w:tplc="FFFFFFFF">
      <w:start w:val="1"/>
      <w:numFmt w:val="decimal"/>
      <w:lvlText w:val="4.2.%3."/>
      <w:lvlJc w:val="right"/>
      <w:pPr>
        <w:ind w:left="2586" w:hanging="180"/>
      </w:pPr>
      <w:rPr>
        <w:rFonts w:hint="default"/>
      </w:rPr>
    </w:lvl>
    <w:lvl w:ilvl="3" w:tplc="FFFFFFFF">
      <w:start w:val="1"/>
      <w:numFmt w:val="decimal"/>
      <w:lvlText w:val="4.%4."/>
      <w:lvlJc w:val="left"/>
      <w:pPr>
        <w:ind w:left="3306" w:hanging="360"/>
      </w:pPr>
      <w:rPr>
        <w:rFonts w:hint="default"/>
      </w:rPr>
    </w:lvl>
    <w:lvl w:ilvl="4" w:tplc="FFFFFFFF">
      <w:start w:val="1"/>
      <w:numFmt w:val="lowerLetter"/>
      <w:lvlText w:val="%5."/>
      <w:lvlJc w:val="left"/>
      <w:pPr>
        <w:ind w:left="1194" w:hanging="360"/>
      </w:pPr>
    </w:lvl>
    <w:lvl w:ilvl="5" w:tplc="FFFFFFFF">
      <w:start w:val="1"/>
      <w:numFmt w:val="decimal"/>
      <w:lvlText w:val="%6)"/>
      <w:lvlJc w:val="left"/>
      <w:pPr>
        <w:ind w:left="2094" w:hanging="360"/>
      </w:pPr>
      <w:rPr>
        <w:rFonts w:hint="default"/>
      </w:rPr>
    </w:lvl>
    <w:lvl w:ilvl="6" w:tplc="FFFFFFFF" w:tentative="1">
      <w:start w:val="1"/>
      <w:numFmt w:val="decimal"/>
      <w:lvlText w:val="%7."/>
      <w:lvlJc w:val="left"/>
      <w:pPr>
        <w:ind w:left="2634" w:hanging="360"/>
      </w:pPr>
    </w:lvl>
    <w:lvl w:ilvl="7" w:tplc="FFFFFFFF" w:tentative="1">
      <w:start w:val="1"/>
      <w:numFmt w:val="lowerLetter"/>
      <w:lvlText w:val="%8."/>
      <w:lvlJc w:val="left"/>
      <w:pPr>
        <w:ind w:left="3354" w:hanging="360"/>
      </w:pPr>
    </w:lvl>
    <w:lvl w:ilvl="8" w:tplc="FFFFFFFF" w:tentative="1">
      <w:start w:val="1"/>
      <w:numFmt w:val="lowerRoman"/>
      <w:lvlText w:val="%9."/>
      <w:lvlJc w:val="right"/>
      <w:pPr>
        <w:ind w:left="4074" w:hanging="180"/>
      </w:pPr>
    </w:lvl>
  </w:abstractNum>
  <w:abstractNum w:abstractNumId="68" w15:restartNumberingAfterBreak="0">
    <w:nsid w:val="79F800F7"/>
    <w:multiLevelType w:val="hybridMultilevel"/>
    <w:tmpl w:val="D2E8962E"/>
    <w:lvl w:ilvl="0" w:tplc="0DACFD8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66" w:hanging="360"/>
      </w:pPr>
    </w:lvl>
    <w:lvl w:ilvl="2" w:tplc="0415001B">
      <w:start w:val="1"/>
      <w:numFmt w:val="lowerRoman"/>
      <w:lvlText w:val="%3."/>
      <w:lvlJc w:val="right"/>
      <w:pPr>
        <w:ind w:left="-246" w:hanging="180"/>
      </w:pPr>
    </w:lvl>
    <w:lvl w:ilvl="3" w:tplc="0415000F">
      <w:start w:val="1"/>
      <w:numFmt w:val="decimal"/>
      <w:lvlText w:val="%4."/>
      <w:lvlJc w:val="left"/>
      <w:pPr>
        <w:ind w:left="474" w:hanging="360"/>
      </w:pPr>
    </w:lvl>
    <w:lvl w:ilvl="4" w:tplc="04150019">
      <w:start w:val="1"/>
      <w:numFmt w:val="lowerLetter"/>
      <w:lvlText w:val="%5."/>
      <w:lvlJc w:val="left"/>
      <w:pPr>
        <w:ind w:left="1194" w:hanging="360"/>
      </w:pPr>
    </w:lvl>
    <w:lvl w:ilvl="5" w:tplc="0415001B" w:tentative="1">
      <w:start w:val="1"/>
      <w:numFmt w:val="lowerRoman"/>
      <w:lvlText w:val="%6."/>
      <w:lvlJc w:val="right"/>
      <w:pPr>
        <w:ind w:left="1914" w:hanging="180"/>
      </w:pPr>
    </w:lvl>
    <w:lvl w:ilvl="6" w:tplc="0415000F" w:tentative="1">
      <w:start w:val="1"/>
      <w:numFmt w:val="decimal"/>
      <w:lvlText w:val="%7."/>
      <w:lvlJc w:val="left"/>
      <w:pPr>
        <w:ind w:left="2634" w:hanging="360"/>
      </w:pPr>
    </w:lvl>
    <w:lvl w:ilvl="7" w:tplc="04150019" w:tentative="1">
      <w:start w:val="1"/>
      <w:numFmt w:val="lowerLetter"/>
      <w:lvlText w:val="%8."/>
      <w:lvlJc w:val="left"/>
      <w:pPr>
        <w:ind w:left="3354" w:hanging="360"/>
      </w:pPr>
    </w:lvl>
    <w:lvl w:ilvl="8" w:tplc="0415001B" w:tentative="1">
      <w:start w:val="1"/>
      <w:numFmt w:val="lowerRoman"/>
      <w:lvlText w:val="%9."/>
      <w:lvlJc w:val="right"/>
      <w:pPr>
        <w:ind w:left="4074" w:hanging="180"/>
      </w:pPr>
    </w:lvl>
  </w:abstractNum>
  <w:abstractNum w:abstractNumId="69" w15:restartNumberingAfterBreak="0">
    <w:nsid w:val="7AEB65D9"/>
    <w:multiLevelType w:val="hybridMultilevel"/>
    <w:tmpl w:val="03B4907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7CF641DA"/>
    <w:multiLevelType w:val="hybridMultilevel"/>
    <w:tmpl w:val="116EE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F3E49E8"/>
    <w:multiLevelType w:val="hybridMultilevel"/>
    <w:tmpl w:val="2C2ABEA4"/>
    <w:lvl w:ilvl="0" w:tplc="FFFFFFFF">
      <w:start w:val="1"/>
      <w:numFmt w:val="decimal"/>
      <w:lvlText w:val="%1."/>
      <w:lvlJc w:val="left"/>
      <w:pPr>
        <w:ind w:left="720" w:hanging="360"/>
      </w:pPr>
    </w:lvl>
    <w:lvl w:ilvl="1" w:tplc="82DA4F32">
      <w:start w:val="1"/>
      <w:numFmt w:val="decimal"/>
      <w:lvlText w:val="9.%2."/>
      <w:lvlJc w:val="left"/>
      <w:pPr>
        <w:ind w:left="-966" w:hanging="360"/>
      </w:pPr>
      <w:rPr>
        <w:rFonts w:hint="default"/>
      </w:rPr>
    </w:lvl>
    <w:lvl w:ilvl="2" w:tplc="11984C7A">
      <w:start w:val="1"/>
      <w:numFmt w:val="decimal"/>
      <w:lvlText w:val="3.2.%3."/>
      <w:lvlJc w:val="right"/>
      <w:pPr>
        <w:ind w:left="54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7FF81C21"/>
    <w:multiLevelType w:val="multilevel"/>
    <w:tmpl w:val="967A5C36"/>
    <w:lvl w:ilvl="0">
      <w:start w:val="7"/>
      <w:numFmt w:val="decimal"/>
      <w:lvlText w:val="%1"/>
      <w:lvlJc w:val="left"/>
      <w:pPr>
        <w:ind w:left="360" w:hanging="360"/>
      </w:pPr>
      <w:rPr>
        <w:rFonts w:hint="default"/>
      </w:rPr>
    </w:lvl>
    <w:lvl w:ilvl="1">
      <w:start w:val="1"/>
      <w:numFmt w:val="decimal"/>
      <w:lvlText w:val="%1.%2"/>
      <w:lvlJc w:val="left"/>
      <w:pPr>
        <w:ind w:left="2766" w:hanging="360"/>
      </w:pPr>
      <w:rPr>
        <w:rFonts w:hint="default"/>
      </w:rPr>
    </w:lvl>
    <w:lvl w:ilvl="2">
      <w:start w:val="1"/>
      <w:numFmt w:val="decimal"/>
      <w:lvlText w:val="%1.%2.%3"/>
      <w:lvlJc w:val="left"/>
      <w:pPr>
        <w:ind w:left="5532" w:hanging="720"/>
      </w:pPr>
      <w:rPr>
        <w:rFonts w:hint="default"/>
      </w:rPr>
    </w:lvl>
    <w:lvl w:ilvl="3">
      <w:start w:val="1"/>
      <w:numFmt w:val="decimal"/>
      <w:lvlText w:val="%1.%2.%3.%4"/>
      <w:lvlJc w:val="left"/>
      <w:pPr>
        <w:ind w:left="7938" w:hanging="720"/>
      </w:pPr>
      <w:rPr>
        <w:rFonts w:hint="default"/>
      </w:rPr>
    </w:lvl>
    <w:lvl w:ilvl="4">
      <w:start w:val="1"/>
      <w:numFmt w:val="decimal"/>
      <w:lvlText w:val="%1.%2.%3.%4.%5"/>
      <w:lvlJc w:val="left"/>
      <w:pPr>
        <w:ind w:left="10704" w:hanging="1080"/>
      </w:pPr>
      <w:rPr>
        <w:rFonts w:hint="default"/>
      </w:rPr>
    </w:lvl>
    <w:lvl w:ilvl="5">
      <w:start w:val="1"/>
      <w:numFmt w:val="decimal"/>
      <w:lvlText w:val="%1.%2.%3.%4.%5.%6"/>
      <w:lvlJc w:val="left"/>
      <w:pPr>
        <w:ind w:left="13110" w:hanging="1080"/>
      </w:pPr>
      <w:rPr>
        <w:rFonts w:hint="default"/>
      </w:rPr>
    </w:lvl>
    <w:lvl w:ilvl="6">
      <w:start w:val="1"/>
      <w:numFmt w:val="decimal"/>
      <w:lvlText w:val="%1.%2.%3.%4.%5.%6.%7"/>
      <w:lvlJc w:val="left"/>
      <w:pPr>
        <w:ind w:left="15876" w:hanging="1440"/>
      </w:pPr>
      <w:rPr>
        <w:rFonts w:hint="default"/>
      </w:rPr>
    </w:lvl>
    <w:lvl w:ilvl="7">
      <w:start w:val="1"/>
      <w:numFmt w:val="decimal"/>
      <w:lvlText w:val="%1.%2.%3.%4.%5.%6.%7.%8"/>
      <w:lvlJc w:val="left"/>
      <w:pPr>
        <w:ind w:left="18282" w:hanging="1440"/>
      </w:pPr>
      <w:rPr>
        <w:rFonts w:hint="default"/>
      </w:rPr>
    </w:lvl>
    <w:lvl w:ilvl="8">
      <w:start w:val="1"/>
      <w:numFmt w:val="decimal"/>
      <w:lvlText w:val="%1.%2.%3.%4.%5.%6.%7.%8.%9"/>
      <w:lvlJc w:val="left"/>
      <w:pPr>
        <w:ind w:left="21048" w:hanging="1800"/>
      </w:pPr>
      <w:rPr>
        <w:rFonts w:hint="default"/>
      </w:rPr>
    </w:lvl>
  </w:abstractNum>
  <w:num w:numId="1" w16cid:durableId="289943242">
    <w:abstractNumId w:val="18"/>
  </w:num>
  <w:num w:numId="2" w16cid:durableId="31927793">
    <w:abstractNumId w:val="34"/>
  </w:num>
  <w:num w:numId="3" w16cid:durableId="541134648">
    <w:abstractNumId w:val="56"/>
  </w:num>
  <w:num w:numId="4" w16cid:durableId="1838105443">
    <w:abstractNumId w:val="17"/>
  </w:num>
  <w:num w:numId="5" w16cid:durableId="462423918">
    <w:abstractNumId w:val="11"/>
  </w:num>
  <w:num w:numId="6" w16cid:durableId="723679506">
    <w:abstractNumId w:val="16"/>
  </w:num>
  <w:num w:numId="7" w16cid:durableId="256523691">
    <w:abstractNumId w:val="19"/>
  </w:num>
  <w:num w:numId="8" w16cid:durableId="861549586">
    <w:abstractNumId w:val="52"/>
  </w:num>
  <w:num w:numId="9" w16cid:durableId="1485314008">
    <w:abstractNumId w:val="6"/>
  </w:num>
  <w:num w:numId="10" w16cid:durableId="87893739">
    <w:abstractNumId w:val="62"/>
  </w:num>
  <w:num w:numId="11" w16cid:durableId="2029671560">
    <w:abstractNumId w:val="15"/>
  </w:num>
  <w:num w:numId="12" w16cid:durableId="109669537">
    <w:abstractNumId w:val="68"/>
  </w:num>
  <w:num w:numId="13" w16cid:durableId="1441954422">
    <w:abstractNumId w:val="63"/>
  </w:num>
  <w:num w:numId="14" w16cid:durableId="1499036590">
    <w:abstractNumId w:val="21"/>
  </w:num>
  <w:num w:numId="15" w16cid:durableId="831800823">
    <w:abstractNumId w:val="29"/>
  </w:num>
  <w:num w:numId="16" w16cid:durableId="1588340992">
    <w:abstractNumId w:val="24"/>
  </w:num>
  <w:num w:numId="17" w16cid:durableId="507911488">
    <w:abstractNumId w:val="12"/>
  </w:num>
  <w:num w:numId="18" w16cid:durableId="1452674195">
    <w:abstractNumId w:val="8"/>
  </w:num>
  <w:num w:numId="19" w16cid:durableId="299459280">
    <w:abstractNumId w:val="64"/>
  </w:num>
  <w:num w:numId="20" w16cid:durableId="920597791">
    <w:abstractNumId w:val="9"/>
  </w:num>
  <w:num w:numId="21" w16cid:durableId="1583678317">
    <w:abstractNumId w:val="59"/>
  </w:num>
  <w:num w:numId="22" w16cid:durableId="536091490">
    <w:abstractNumId w:val="36"/>
  </w:num>
  <w:num w:numId="23" w16cid:durableId="863978252">
    <w:abstractNumId w:val="3"/>
  </w:num>
  <w:num w:numId="24" w16cid:durableId="90900010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94443342">
    <w:abstractNumId w:val="28"/>
  </w:num>
  <w:num w:numId="26" w16cid:durableId="1940722208">
    <w:abstractNumId w:val="44"/>
  </w:num>
  <w:num w:numId="27" w16cid:durableId="412625409">
    <w:abstractNumId w:val="10"/>
  </w:num>
  <w:num w:numId="28" w16cid:durableId="237835288">
    <w:abstractNumId w:val="0"/>
  </w:num>
  <w:num w:numId="29" w16cid:durableId="1002469139">
    <w:abstractNumId w:val="39"/>
  </w:num>
  <w:num w:numId="30" w16cid:durableId="1076439280">
    <w:abstractNumId w:val="49"/>
  </w:num>
  <w:num w:numId="31" w16cid:durableId="358356457">
    <w:abstractNumId w:val="53"/>
  </w:num>
  <w:num w:numId="32" w16cid:durableId="647366270">
    <w:abstractNumId w:val="13"/>
  </w:num>
  <w:num w:numId="33" w16cid:durableId="2110007817">
    <w:abstractNumId w:val="66"/>
  </w:num>
  <w:num w:numId="34" w16cid:durableId="1045637412">
    <w:abstractNumId w:val="70"/>
  </w:num>
  <w:num w:numId="35" w16cid:durableId="1251505720">
    <w:abstractNumId w:val="20"/>
  </w:num>
  <w:num w:numId="36" w16cid:durableId="2065173892">
    <w:abstractNumId w:val="48"/>
  </w:num>
  <w:num w:numId="37" w16cid:durableId="1154563310">
    <w:abstractNumId w:val="7"/>
  </w:num>
  <w:num w:numId="38" w16cid:durableId="1295216545">
    <w:abstractNumId w:val="33"/>
  </w:num>
  <w:num w:numId="39" w16cid:durableId="309411139">
    <w:abstractNumId w:val="1"/>
  </w:num>
  <w:num w:numId="40" w16cid:durableId="166022391">
    <w:abstractNumId w:val="26"/>
  </w:num>
  <w:num w:numId="41" w16cid:durableId="1821924633">
    <w:abstractNumId w:val="22"/>
  </w:num>
  <w:num w:numId="42" w16cid:durableId="255597307">
    <w:abstractNumId w:val="30"/>
  </w:num>
  <w:num w:numId="43" w16cid:durableId="497352830">
    <w:abstractNumId w:val="69"/>
  </w:num>
  <w:num w:numId="44" w16cid:durableId="390924703">
    <w:abstractNumId w:val="27"/>
  </w:num>
  <w:num w:numId="45" w16cid:durableId="898632599">
    <w:abstractNumId w:val="31"/>
  </w:num>
  <w:num w:numId="46" w16cid:durableId="1073238809">
    <w:abstractNumId w:val="57"/>
  </w:num>
  <w:num w:numId="47" w16cid:durableId="1909147711">
    <w:abstractNumId w:val="72"/>
  </w:num>
  <w:num w:numId="48" w16cid:durableId="1923484556">
    <w:abstractNumId w:val="38"/>
  </w:num>
  <w:num w:numId="49" w16cid:durableId="1309820087">
    <w:abstractNumId w:val="47"/>
  </w:num>
  <w:num w:numId="50" w16cid:durableId="310211847">
    <w:abstractNumId w:val="50"/>
  </w:num>
  <w:num w:numId="51" w16cid:durableId="1655450218">
    <w:abstractNumId w:val="42"/>
  </w:num>
  <w:num w:numId="52" w16cid:durableId="1204056506">
    <w:abstractNumId w:val="41"/>
  </w:num>
  <w:num w:numId="53" w16cid:durableId="2050454829">
    <w:abstractNumId w:val="2"/>
  </w:num>
  <w:num w:numId="54" w16cid:durableId="1407341197">
    <w:abstractNumId w:val="25"/>
  </w:num>
  <w:num w:numId="55" w16cid:durableId="732314398">
    <w:abstractNumId w:val="58"/>
  </w:num>
  <w:num w:numId="56" w16cid:durableId="658996250">
    <w:abstractNumId w:val="32"/>
  </w:num>
  <w:num w:numId="57" w16cid:durableId="316039697">
    <w:abstractNumId w:val="55"/>
  </w:num>
  <w:num w:numId="58" w16cid:durableId="284165903">
    <w:abstractNumId w:val="71"/>
  </w:num>
  <w:num w:numId="59" w16cid:durableId="330379103">
    <w:abstractNumId w:val="40"/>
  </w:num>
  <w:num w:numId="60" w16cid:durableId="1216087218">
    <w:abstractNumId w:val="23"/>
  </w:num>
  <w:num w:numId="61" w16cid:durableId="217135246">
    <w:abstractNumId w:val="51"/>
  </w:num>
  <w:num w:numId="62" w16cid:durableId="1890608052">
    <w:abstractNumId w:val="14"/>
  </w:num>
  <w:num w:numId="63" w16cid:durableId="486096129">
    <w:abstractNumId w:val="35"/>
  </w:num>
  <w:num w:numId="64" w16cid:durableId="402022732">
    <w:abstractNumId w:val="60"/>
  </w:num>
  <w:num w:numId="65" w16cid:durableId="319039852">
    <w:abstractNumId w:val="67"/>
  </w:num>
  <w:num w:numId="66" w16cid:durableId="1946038043">
    <w:abstractNumId w:val="45"/>
  </w:num>
  <w:num w:numId="67" w16cid:durableId="273289866">
    <w:abstractNumId w:val="61"/>
  </w:num>
  <w:num w:numId="68" w16cid:durableId="1474176625">
    <w:abstractNumId w:val="37"/>
  </w:num>
  <w:num w:numId="69" w16cid:durableId="549851584">
    <w:abstractNumId w:val="5"/>
  </w:num>
  <w:num w:numId="70" w16cid:durableId="920719250">
    <w:abstractNumId w:val="65"/>
  </w:num>
  <w:num w:numId="71" w16cid:durableId="927231505">
    <w:abstractNumId w:val="46"/>
  </w:num>
  <w:num w:numId="72" w16cid:durableId="1243955170">
    <w:abstractNumId w:val="4"/>
  </w:num>
  <w:num w:numId="73" w16cid:durableId="386076247">
    <w:abstractNumId w:val="43"/>
  </w:num>
  <w:num w:numId="74" w16cid:durableId="462045113">
    <w:abstractNumId w:val="5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C9D"/>
    <w:rsid w:val="000027FE"/>
    <w:rsid w:val="00002D2C"/>
    <w:rsid w:val="0000347B"/>
    <w:rsid w:val="00005061"/>
    <w:rsid w:val="000106B1"/>
    <w:rsid w:val="00012D1A"/>
    <w:rsid w:val="000139DF"/>
    <w:rsid w:val="00013FE3"/>
    <w:rsid w:val="00014D0C"/>
    <w:rsid w:val="00021C77"/>
    <w:rsid w:val="000340F0"/>
    <w:rsid w:val="00036919"/>
    <w:rsid w:val="00036E76"/>
    <w:rsid w:val="00040BDA"/>
    <w:rsid w:val="00051785"/>
    <w:rsid w:val="000544E2"/>
    <w:rsid w:val="00061EA8"/>
    <w:rsid w:val="00063AA1"/>
    <w:rsid w:val="00067E13"/>
    <w:rsid w:val="00070CA6"/>
    <w:rsid w:val="000728DF"/>
    <w:rsid w:val="0007401B"/>
    <w:rsid w:val="0007675A"/>
    <w:rsid w:val="00081B0D"/>
    <w:rsid w:val="00083833"/>
    <w:rsid w:val="00097B03"/>
    <w:rsid w:val="000A70C8"/>
    <w:rsid w:val="000B143A"/>
    <w:rsid w:val="000B7D53"/>
    <w:rsid w:val="000C1A40"/>
    <w:rsid w:val="000C1B14"/>
    <w:rsid w:val="000C464E"/>
    <w:rsid w:val="000D23F8"/>
    <w:rsid w:val="000D4224"/>
    <w:rsid w:val="000D67CF"/>
    <w:rsid w:val="000F1D1C"/>
    <w:rsid w:val="000F329A"/>
    <w:rsid w:val="000F53E0"/>
    <w:rsid w:val="000F704F"/>
    <w:rsid w:val="00101177"/>
    <w:rsid w:val="0010450D"/>
    <w:rsid w:val="0010717E"/>
    <w:rsid w:val="00107D20"/>
    <w:rsid w:val="001114E4"/>
    <w:rsid w:val="00121065"/>
    <w:rsid w:val="001215A9"/>
    <w:rsid w:val="001220CA"/>
    <w:rsid w:val="001241CE"/>
    <w:rsid w:val="00125053"/>
    <w:rsid w:val="00125AA8"/>
    <w:rsid w:val="0013081C"/>
    <w:rsid w:val="00132B68"/>
    <w:rsid w:val="001332B7"/>
    <w:rsid w:val="001340DE"/>
    <w:rsid w:val="00146EB3"/>
    <w:rsid w:val="001479CD"/>
    <w:rsid w:val="00151454"/>
    <w:rsid w:val="00152EB6"/>
    <w:rsid w:val="00154C8B"/>
    <w:rsid w:val="00156DDF"/>
    <w:rsid w:val="00160222"/>
    <w:rsid w:val="00160E80"/>
    <w:rsid w:val="00160FD8"/>
    <w:rsid w:val="00161235"/>
    <w:rsid w:val="001671F1"/>
    <w:rsid w:val="00167B0B"/>
    <w:rsid w:val="00171182"/>
    <w:rsid w:val="001711C6"/>
    <w:rsid w:val="001715D7"/>
    <w:rsid w:val="00171783"/>
    <w:rsid w:val="00172D53"/>
    <w:rsid w:val="00173192"/>
    <w:rsid w:val="0018208B"/>
    <w:rsid w:val="001836EE"/>
    <w:rsid w:val="00185496"/>
    <w:rsid w:val="00186A7B"/>
    <w:rsid w:val="00190D93"/>
    <w:rsid w:val="001A3032"/>
    <w:rsid w:val="001A60A5"/>
    <w:rsid w:val="001A69B9"/>
    <w:rsid w:val="001A75A2"/>
    <w:rsid w:val="001B1317"/>
    <w:rsid w:val="001B2262"/>
    <w:rsid w:val="001B2DD7"/>
    <w:rsid w:val="001B46A6"/>
    <w:rsid w:val="001B5F9D"/>
    <w:rsid w:val="001C02C3"/>
    <w:rsid w:val="001D0F8A"/>
    <w:rsid w:val="001D7B92"/>
    <w:rsid w:val="001E2076"/>
    <w:rsid w:val="001F5A54"/>
    <w:rsid w:val="001F754B"/>
    <w:rsid w:val="00200D10"/>
    <w:rsid w:val="00204631"/>
    <w:rsid w:val="00206966"/>
    <w:rsid w:val="00207EB7"/>
    <w:rsid w:val="0021003B"/>
    <w:rsid w:val="0021120F"/>
    <w:rsid w:val="00211BBB"/>
    <w:rsid w:val="00212D44"/>
    <w:rsid w:val="002137D6"/>
    <w:rsid w:val="0021448D"/>
    <w:rsid w:val="00217264"/>
    <w:rsid w:val="00221042"/>
    <w:rsid w:val="00222A26"/>
    <w:rsid w:val="00226108"/>
    <w:rsid w:val="002271B0"/>
    <w:rsid w:val="002314F2"/>
    <w:rsid w:val="0023171A"/>
    <w:rsid w:val="002319A5"/>
    <w:rsid w:val="00240590"/>
    <w:rsid w:val="00240DF7"/>
    <w:rsid w:val="00242291"/>
    <w:rsid w:val="00242D60"/>
    <w:rsid w:val="002560E9"/>
    <w:rsid w:val="00256F67"/>
    <w:rsid w:val="002618A1"/>
    <w:rsid w:val="002627D0"/>
    <w:rsid w:val="002634D8"/>
    <w:rsid w:val="00264287"/>
    <w:rsid w:val="00266E9C"/>
    <w:rsid w:val="00267446"/>
    <w:rsid w:val="002708E7"/>
    <w:rsid w:val="00270BF9"/>
    <w:rsid w:val="00280215"/>
    <w:rsid w:val="0028243B"/>
    <w:rsid w:val="00282B0E"/>
    <w:rsid w:val="00285751"/>
    <w:rsid w:val="002908BD"/>
    <w:rsid w:val="00294498"/>
    <w:rsid w:val="00295777"/>
    <w:rsid w:val="002A0E10"/>
    <w:rsid w:val="002A2157"/>
    <w:rsid w:val="002A2B0E"/>
    <w:rsid w:val="002A4D27"/>
    <w:rsid w:val="002A5C72"/>
    <w:rsid w:val="002A5E7D"/>
    <w:rsid w:val="002B010D"/>
    <w:rsid w:val="002B0E13"/>
    <w:rsid w:val="002B4DF0"/>
    <w:rsid w:val="002B6B58"/>
    <w:rsid w:val="002B6CDF"/>
    <w:rsid w:val="002B7062"/>
    <w:rsid w:val="002B7835"/>
    <w:rsid w:val="002C0C50"/>
    <w:rsid w:val="002C5FD7"/>
    <w:rsid w:val="002C66D3"/>
    <w:rsid w:val="002D098B"/>
    <w:rsid w:val="002D2922"/>
    <w:rsid w:val="002D2C21"/>
    <w:rsid w:val="002D587F"/>
    <w:rsid w:val="002D65A1"/>
    <w:rsid w:val="002D6C84"/>
    <w:rsid w:val="002E0B00"/>
    <w:rsid w:val="002E241B"/>
    <w:rsid w:val="002E542D"/>
    <w:rsid w:val="002E5443"/>
    <w:rsid w:val="002F0B24"/>
    <w:rsid w:val="002F0D10"/>
    <w:rsid w:val="002F0D32"/>
    <w:rsid w:val="003018DB"/>
    <w:rsid w:val="00312460"/>
    <w:rsid w:val="003235F0"/>
    <w:rsid w:val="003279E5"/>
    <w:rsid w:val="0033144F"/>
    <w:rsid w:val="00333F44"/>
    <w:rsid w:val="0033567B"/>
    <w:rsid w:val="00337524"/>
    <w:rsid w:val="00340FC0"/>
    <w:rsid w:val="0034187F"/>
    <w:rsid w:val="00343A66"/>
    <w:rsid w:val="003450A7"/>
    <w:rsid w:val="003609C4"/>
    <w:rsid w:val="00361262"/>
    <w:rsid w:val="00370277"/>
    <w:rsid w:val="00372C4B"/>
    <w:rsid w:val="003750A1"/>
    <w:rsid w:val="003819B9"/>
    <w:rsid w:val="003827C4"/>
    <w:rsid w:val="00385155"/>
    <w:rsid w:val="0039305C"/>
    <w:rsid w:val="00393550"/>
    <w:rsid w:val="003939B5"/>
    <w:rsid w:val="00395C9E"/>
    <w:rsid w:val="003A5529"/>
    <w:rsid w:val="003A66BF"/>
    <w:rsid w:val="003B634E"/>
    <w:rsid w:val="003B7632"/>
    <w:rsid w:val="003C3097"/>
    <w:rsid w:val="003C63C7"/>
    <w:rsid w:val="003C73A1"/>
    <w:rsid w:val="003D535C"/>
    <w:rsid w:val="003D6844"/>
    <w:rsid w:val="003E131A"/>
    <w:rsid w:val="003E2C5D"/>
    <w:rsid w:val="003E3EC8"/>
    <w:rsid w:val="003E5661"/>
    <w:rsid w:val="003F055A"/>
    <w:rsid w:val="003F28B6"/>
    <w:rsid w:val="004047A7"/>
    <w:rsid w:val="004069A3"/>
    <w:rsid w:val="004161C1"/>
    <w:rsid w:val="0041704C"/>
    <w:rsid w:val="00422C52"/>
    <w:rsid w:val="00423EB4"/>
    <w:rsid w:val="0042672D"/>
    <w:rsid w:val="004311A4"/>
    <w:rsid w:val="00431D2B"/>
    <w:rsid w:val="00432213"/>
    <w:rsid w:val="00434EAF"/>
    <w:rsid w:val="00435DC7"/>
    <w:rsid w:val="00441FAA"/>
    <w:rsid w:val="004443DD"/>
    <w:rsid w:val="004507F8"/>
    <w:rsid w:val="004529BF"/>
    <w:rsid w:val="0046028E"/>
    <w:rsid w:val="00471335"/>
    <w:rsid w:val="00471A6B"/>
    <w:rsid w:val="004736FF"/>
    <w:rsid w:val="0047462B"/>
    <w:rsid w:val="00475C81"/>
    <w:rsid w:val="0048184F"/>
    <w:rsid w:val="00486575"/>
    <w:rsid w:val="00497065"/>
    <w:rsid w:val="004A3FE1"/>
    <w:rsid w:val="004A507D"/>
    <w:rsid w:val="004A6CDD"/>
    <w:rsid w:val="004B6243"/>
    <w:rsid w:val="004C0415"/>
    <w:rsid w:val="004D103C"/>
    <w:rsid w:val="004D22B8"/>
    <w:rsid w:val="004D28C9"/>
    <w:rsid w:val="004D40CE"/>
    <w:rsid w:val="004D6140"/>
    <w:rsid w:val="004E114B"/>
    <w:rsid w:val="004E47D5"/>
    <w:rsid w:val="004E5B70"/>
    <w:rsid w:val="004E5CA7"/>
    <w:rsid w:val="004E6B4D"/>
    <w:rsid w:val="004E7783"/>
    <w:rsid w:val="004F3E28"/>
    <w:rsid w:val="00503322"/>
    <w:rsid w:val="0050722A"/>
    <w:rsid w:val="005104AE"/>
    <w:rsid w:val="00511A04"/>
    <w:rsid w:val="005122EE"/>
    <w:rsid w:val="00514CF1"/>
    <w:rsid w:val="00521537"/>
    <w:rsid w:val="0052243F"/>
    <w:rsid w:val="005259E6"/>
    <w:rsid w:val="005270D8"/>
    <w:rsid w:val="005344AC"/>
    <w:rsid w:val="005401E9"/>
    <w:rsid w:val="00544C74"/>
    <w:rsid w:val="0054782D"/>
    <w:rsid w:val="00547EC0"/>
    <w:rsid w:val="00550898"/>
    <w:rsid w:val="00551891"/>
    <w:rsid w:val="005538B2"/>
    <w:rsid w:val="005562FA"/>
    <w:rsid w:val="005574DF"/>
    <w:rsid w:val="00560051"/>
    <w:rsid w:val="00565A5E"/>
    <w:rsid w:val="0057066B"/>
    <w:rsid w:val="005712BE"/>
    <w:rsid w:val="00571B9A"/>
    <w:rsid w:val="00572C5D"/>
    <w:rsid w:val="00573CDC"/>
    <w:rsid w:val="005824E8"/>
    <w:rsid w:val="00591E83"/>
    <w:rsid w:val="005929DF"/>
    <w:rsid w:val="005942E9"/>
    <w:rsid w:val="005A5DA2"/>
    <w:rsid w:val="005B1E10"/>
    <w:rsid w:val="005B259A"/>
    <w:rsid w:val="005B56DB"/>
    <w:rsid w:val="005B7E8F"/>
    <w:rsid w:val="005C14CA"/>
    <w:rsid w:val="005C1EA2"/>
    <w:rsid w:val="005C1F16"/>
    <w:rsid w:val="005C65D9"/>
    <w:rsid w:val="005C730D"/>
    <w:rsid w:val="005D4BE3"/>
    <w:rsid w:val="005D517C"/>
    <w:rsid w:val="005F3188"/>
    <w:rsid w:val="005F4062"/>
    <w:rsid w:val="005F4BE5"/>
    <w:rsid w:val="005F6094"/>
    <w:rsid w:val="006008A4"/>
    <w:rsid w:val="00601F03"/>
    <w:rsid w:val="0061284B"/>
    <w:rsid w:val="00614D58"/>
    <w:rsid w:val="00616969"/>
    <w:rsid w:val="00620C88"/>
    <w:rsid w:val="00625BC0"/>
    <w:rsid w:val="00625C7C"/>
    <w:rsid w:val="00633CCB"/>
    <w:rsid w:val="00634D7A"/>
    <w:rsid w:val="006369FF"/>
    <w:rsid w:val="00636F27"/>
    <w:rsid w:val="00645182"/>
    <w:rsid w:val="00646866"/>
    <w:rsid w:val="00651E6E"/>
    <w:rsid w:val="00652185"/>
    <w:rsid w:val="00656748"/>
    <w:rsid w:val="00656AC2"/>
    <w:rsid w:val="006610AE"/>
    <w:rsid w:val="006621AD"/>
    <w:rsid w:val="00663000"/>
    <w:rsid w:val="00673640"/>
    <w:rsid w:val="00674AF8"/>
    <w:rsid w:val="00677241"/>
    <w:rsid w:val="0068093F"/>
    <w:rsid w:val="00685051"/>
    <w:rsid w:val="00687C0D"/>
    <w:rsid w:val="00694CD9"/>
    <w:rsid w:val="006971CF"/>
    <w:rsid w:val="006A5352"/>
    <w:rsid w:val="006A5EEF"/>
    <w:rsid w:val="006B1569"/>
    <w:rsid w:val="006B2AC3"/>
    <w:rsid w:val="006C1744"/>
    <w:rsid w:val="006C2A84"/>
    <w:rsid w:val="006C2E7B"/>
    <w:rsid w:val="006C3158"/>
    <w:rsid w:val="006C50FE"/>
    <w:rsid w:val="006C5E40"/>
    <w:rsid w:val="006C67C6"/>
    <w:rsid w:val="006D1EC0"/>
    <w:rsid w:val="006D2000"/>
    <w:rsid w:val="006E6907"/>
    <w:rsid w:val="006E6CF3"/>
    <w:rsid w:val="006E72AA"/>
    <w:rsid w:val="00701A6B"/>
    <w:rsid w:val="007106B2"/>
    <w:rsid w:val="0071075C"/>
    <w:rsid w:val="007117DE"/>
    <w:rsid w:val="00712281"/>
    <w:rsid w:val="00716B83"/>
    <w:rsid w:val="007213C3"/>
    <w:rsid w:val="00732E89"/>
    <w:rsid w:val="00733310"/>
    <w:rsid w:val="00737B11"/>
    <w:rsid w:val="00740CD8"/>
    <w:rsid w:val="007433DF"/>
    <w:rsid w:val="00745B9B"/>
    <w:rsid w:val="00745F73"/>
    <w:rsid w:val="0074714E"/>
    <w:rsid w:val="007502D5"/>
    <w:rsid w:val="00750B64"/>
    <w:rsid w:val="00752839"/>
    <w:rsid w:val="0075419B"/>
    <w:rsid w:val="007616A9"/>
    <w:rsid w:val="0076248A"/>
    <w:rsid w:val="00763D3B"/>
    <w:rsid w:val="00773D77"/>
    <w:rsid w:val="007748F8"/>
    <w:rsid w:val="007754A7"/>
    <w:rsid w:val="0077577C"/>
    <w:rsid w:val="00776355"/>
    <w:rsid w:val="00781FBD"/>
    <w:rsid w:val="00786857"/>
    <w:rsid w:val="007871FC"/>
    <w:rsid w:val="00790CF9"/>
    <w:rsid w:val="007917C9"/>
    <w:rsid w:val="00793C86"/>
    <w:rsid w:val="0079488D"/>
    <w:rsid w:val="007950E8"/>
    <w:rsid w:val="00797B58"/>
    <w:rsid w:val="00797C84"/>
    <w:rsid w:val="007A7D88"/>
    <w:rsid w:val="007B1080"/>
    <w:rsid w:val="007B2CD3"/>
    <w:rsid w:val="007B5C50"/>
    <w:rsid w:val="007B6C87"/>
    <w:rsid w:val="007B6FB4"/>
    <w:rsid w:val="007C3C69"/>
    <w:rsid w:val="007C51A7"/>
    <w:rsid w:val="007C602D"/>
    <w:rsid w:val="007C75CF"/>
    <w:rsid w:val="007C7DF8"/>
    <w:rsid w:val="007D178A"/>
    <w:rsid w:val="007D5A23"/>
    <w:rsid w:val="007E0FC9"/>
    <w:rsid w:val="007E36B8"/>
    <w:rsid w:val="007E42C5"/>
    <w:rsid w:val="007F179E"/>
    <w:rsid w:val="007F5414"/>
    <w:rsid w:val="007F673F"/>
    <w:rsid w:val="007F7228"/>
    <w:rsid w:val="0080041A"/>
    <w:rsid w:val="00803FB6"/>
    <w:rsid w:val="008041DF"/>
    <w:rsid w:val="00806F3A"/>
    <w:rsid w:val="00807EF6"/>
    <w:rsid w:val="00810B74"/>
    <w:rsid w:val="00810DC5"/>
    <w:rsid w:val="008202D4"/>
    <w:rsid w:val="00823FA2"/>
    <w:rsid w:val="008260E4"/>
    <w:rsid w:val="008265DE"/>
    <w:rsid w:val="008273AC"/>
    <w:rsid w:val="00830BD2"/>
    <w:rsid w:val="00830FE9"/>
    <w:rsid w:val="00831CCA"/>
    <w:rsid w:val="00840AD6"/>
    <w:rsid w:val="008424BB"/>
    <w:rsid w:val="008458EE"/>
    <w:rsid w:val="0085221C"/>
    <w:rsid w:val="008576C0"/>
    <w:rsid w:val="00860288"/>
    <w:rsid w:val="00860BC4"/>
    <w:rsid w:val="0086458F"/>
    <w:rsid w:val="00864A0C"/>
    <w:rsid w:val="00865DB6"/>
    <w:rsid w:val="0086630C"/>
    <w:rsid w:val="008705EA"/>
    <w:rsid w:val="008718AA"/>
    <w:rsid w:val="008723A2"/>
    <w:rsid w:val="00876D00"/>
    <w:rsid w:val="008808AD"/>
    <w:rsid w:val="00881341"/>
    <w:rsid w:val="0088310C"/>
    <w:rsid w:val="00883261"/>
    <w:rsid w:val="00883CDA"/>
    <w:rsid w:val="008850A6"/>
    <w:rsid w:val="008860D0"/>
    <w:rsid w:val="008877BF"/>
    <w:rsid w:val="00892BEB"/>
    <w:rsid w:val="008960DF"/>
    <w:rsid w:val="00896620"/>
    <w:rsid w:val="00896F7F"/>
    <w:rsid w:val="008977B6"/>
    <w:rsid w:val="008A0158"/>
    <w:rsid w:val="008A15AF"/>
    <w:rsid w:val="008A1784"/>
    <w:rsid w:val="008A49DE"/>
    <w:rsid w:val="008A627D"/>
    <w:rsid w:val="008B6AA1"/>
    <w:rsid w:val="008C2466"/>
    <w:rsid w:val="008C575D"/>
    <w:rsid w:val="008C7E98"/>
    <w:rsid w:val="008D414E"/>
    <w:rsid w:val="008D5409"/>
    <w:rsid w:val="008E2121"/>
    <w:rsid w:val="008E24CF"/>
    <w:rsid w:val="008E2983"/>
    <w:rsid w:val="008E6485"/>
    <w:rsid w:val="008E66DF"/>
    <w:rsid w:val="008E6F0B"/>
    <w:rsid w:val="008F16A0"/>
    <w:rsid w:val="008F26E2"/>
    <w:rsid w:val="008F73A4"/>
    <w:rsid w:val="008F7B6A"/>
    <w:rsid w:val="00903634"/>
    <w:rsid w:val="00906B41"/>
    <w:rsid w:val="00912534"/>
    <w:rsid w:val="00912A58"/>
    <w:rsid w:val="00917108"/>
    <w:rsid w:val="00917168"/>
    <w:rsid w:val="00922512"/>
    <w:rsid w:val="00930C9D"/>
    <w:rsid w:val="009337C8"/>
    <w:rsid w:val="00934C85"/>
    <w:rsid w:val="00942744"/>
    <w:rsid w:val="00943A3B"/>
    <w:rsid w:val="009446B5"/>
    <w:rsid w:val="009521D1"/>
    <w:rsid w:val="0095369E"/>
    <w:rsid w:val="00955403"/>
    <w:rsid w:val="00960594"/>
    <w:rsid w:val="0096073D"/>
    <w:rsid w:val="00960A66"/>
    <w:rsid w:val="00962C48"/>
    <w:rsid w:val="00963DFA"/>
    <w:rsid w:val="00964370"/>
    <w:rsid w:val="0097119F"/>
    <w:rsid w:val="009728FB"/>
    <w:rsid w:val="00976ED3"/>
    <w:rsid w:val="0098539C"/>
    <w:rsid w:val="009874C0"/>
    <w:rsid w:val="00987AEF"/>
    <w:rsid w:val="00996338"/>
    <w:rsid w:val="00996C24"/>
    <w:rsid w:val="009A0B6A"/>
    <w:rsid w:val="009A120D"/>
    <w:rsid w:val="009A53AB"/>
    <w:rsid w:val="009B1328"/>
    <w:rsid w:val="009B17FA"/>
    <w:rsid w:val="009B1B6F"/>
    <w:rsid w:val="009B2AE0"/>
    <w:rsid w:val="009B3BBD"/>
    <w:rsid w:val="009B685D"/>
    <w:rsid w:val="009C02A0"/>
    <w:rsid w:val="009C075D"/>
    <w:rsid w:val="009C34EB"/>
    <w:rsid w:val="009C549F"/>
    <w:rsid w:val="009D0F6A"/>
    <w:rsid w:val="009D3693"/>
    <w:rsid w:val="009E15F3"/>
    <w:rsid w:val="009E27DF"/>
    <w:rsid w:val="009E4773"/>
    <w:rsid w:val="009E5D16"/>
    <w:rsid w:val="009E7F57"/>
    <w:rsid w:val="009F17A5"/>
    <w:rsid w:val="009F36F3"/>
    <w:rsid w:val="009F5F75"/>
    <w:rsid w:val="009F74F1"/>
    <w:rsid w:val="00A01418"/>
    <w:rsid w:val="00A05230"/>
    <w:rsid w:val="00A1014D"/>
    <w:rsid w:val="00A13DDD"/>
    <w:rsid w:val="00A151AF"/>
    <w:rsid w:val="00A17D87"/>
    <w:rsid w:val="00A2166C"/>
    <w:rsid w:val="00A22764"/>
    <w:rsid w:val="00A26AF0"/>
    <w:rsid w:val="00A27BCA"/>
    <w:rsid w:val="00A301D3"/>
    <w:rsid w:val="00A418BA"/>
    <w:rsid w:val="00A42FDC"/>
    <w:rsid w:val="00A449D1"/>
    <w:rsid w:val="00A473F7"/>
    <w:rsid w:val="00A54711"/>
    <w:rsid w:val="00A55ACF"/>
    <w:rsid w:val="00A628A2"/>
    <w:rsid w:val="00A63236"/>
    <w:rsid w:val="00A74F78"/>
    <w:rsid w:val="00A75747"/>
    <w:rsid w:val="00A8343B"/>
    <w:rsid w:val="00A85257"/>
    <w:rsid w:val="00A86584"/>
    <w:rsid w:val="00A86F02"/>
    <w:rsid w:val="00A92C39"/>
    <w:rsid w:val="00A931FF"/>
    <w:rsid w:val="00A933EF"/>
    <w:rsid w:val="00A942CF"/>
    <w:rsid w:val="00A96421"/>
    <w:rsid w:val="00AA1519"/>
    <w:rsid w:val="00AA1EA9"/>
    <w:rsid w:val="00AA6EDC"/>
    <w:rsid w:val="00AB36FD"/>
    <w:rsid w:val="00AB45C4"/>
    <w:rsid w:val="00AC021B"/>
    <w:rsid w:val="00AC2997"/>
    <w:rsid w:val="00AC2D7A"/>
    <w:rsid w:val="00AC68FF"/>
    <w:rsid w:val="00AD3B1C"/>
    <w:rsid w:val="00AD4E96"/>
    <w:rsid w:val="00AD55BA"/>
    <w:rsid w:val="00AD59F3"/>
    <w:rsid w:val="00AE288C"/>
    <w:rsid w:val="00AE33FF"/>
    <w:rsid w:val="00AE5649"/>
    <w:rsid w:val="00AF1831"/>
    <w:rsid w:val="00AF3312"/>
    <w:rsid w:val="00AF3809"/>
    <w:rsid w:val="00AF5770"/>
    <w:rsid w:val="00AF5EBE"/>
    <w:rsid w:val="00B10179"/>
    <w:rsid w:val="00B1646C"/>
    <w:rsid w:val="00B16AEF"/>
    <w:rsid w:val="00B16BEB"/>
    <w:rsid w:val="00B2096B"/>
    <w:rsid w:val="00B21079"/>
    <w:rsid w:val="00B23646"/>
    <w:rsid w:val="00B25790"/>
    <w:rsid w:val="00B26213"/>
    <w:rsid w:val="00B2683E"/>
    <w:rsid w:val="00B27D6E"/>
    <w:rsid w:val="00B354C0"/>
    <w:rsid w:val="00B41065"/>
    <w:rsid w:val="00B44CF9"/>
    <w:rsid w:val="00B541F7"/>
    <w:rsid w:val="00B7249A"/>
    <w:rsid w:val="00B76961"/>
    <w:rsid w:val="00B76B33"/>
    <w:rsid w:val="00B770A6"/>
    <w:rsid w:val="00B80886"/>
    <w:rsid w:val="00B84E6A"/>
    <w:rsid w:val="00B91411"/>
    <w:rsid w:val="00BA2F51"/>
    <w:rsid w:val="00BA634C"/>
    <w:rsid w:val="00BA6C9B"/>
    <w:rsid w:val="00BA6F0C"/>
    <w:rsid w:val="00BB1409"/>
    <w:rsid w:val="00BB2C12"/>
    <w:rsid w:val="00BB31DE"/>
    <w:rsid w:val="00BD0EEB"/>
    <w:rsid w:val="00BD383E"/>
    <w:rsid w:val="00BD4434"/>
    <w:rsid w:val="00BE463F"/>
    <w:rsid w:val="00BE6DDD"/>
    <w:rsid w:val="00BF26AA"/>
    <w:rsid w:val="00C0108E"/>
    <w:rsid w:val="00C04EE5"/>
    <w:rsid w:val="00C06891"/>
    <w:rsid w:val="00C0751A"/>
    <w:rsid w:val="00C12384"/>
    <w:rsid w:val="00C13C9D"/>
    <w:rsid w:val="00C15E4B"/>
    <w:rsid w:val="00C206AD"/>
    <w:rsid w:val="00C2232F"/>
    <w:rsid w:val="00C26B59"/>
    <w:rsid w:val="00C30159"/>
    <w:rsid w:val="00C32E2D"/>
    <w:rsid w:val="00C400A1"/>
    <w:rsid w:val="00C40AA2"/>
    <w:rsid w:val="00C424DA"/>
    <w:rsid w:val="00C46A9C"/>
    <w:rsid w:val="00C46D3C"/>
    <w:rsid w:val="00C538A3"/>
    <w:rsid w:val="00C60D71"/>
    <w:rsid w:val="00C611EE"/>
    <w:rsid w:val="00C639BE"/>
    <w:rsid w:val="00C666F6"/>
    <w:rsid w:val="00C7069D"/>
    <w:rsid w:val="00C70CC8"/>
    <w:rsid w:val="00C72173"/>
    <w:rsid w:val="00C73213"/>
    <w:rsid w:val="00C74DCD"/>
    <w:rsid w:val="00C777BE"/>
    <w:rsid w:val="00C82D76"/>
    <w:rsid w:val="00C83BFA"/>
    <w:rsid w:val="00C86F38"/>
    <w:rsid w:val="00C87779"/>
    <w:rsid w:val="00C92EB1"/>
    <w:rsid w:val="00C9475B"/>
    <w:rsid w:val="00CA1905"/>
    <w:rsid w:val="00CA32E6"/>
    <w:rsid w:val="00CA3CFE"/>
    <w:rsid w:val="00CA4640"/>
    <w:rsid w:val="00CA4F31"/>
    <w:rsid w:val="00CA4FF0"/>
    <w:rsid w:val="00CA5567"/>
    <w:rsid w:val="00CA5FC1"/>
    <w:rsid w:val="00CA66C1"/>
    <w:rsid w:val="00CB22CC"/>
    <w:rsid w:val="00CB2BA5"/>
    <w:rsid w:val="00CB38F0"/>
    <w:rsid w:val="00CB4E3C"/>
    <w:rsid w:val="00CC03ED"/>
    <w:rsid w:val="00CC2ED4"/>
    <w:rsid w:val="00CC67DD"/>
    <w:rsid w:val="00CD1005"/>
    <w:rsid w:val="00CD2319"/>
    <w:rsid w:val="00CD3DD0"/>
    <w:rsid w:val="00CD4B82"/>
    <w:rsid w:val="00CD59A0"/>
    <w:rsid w:val="00CD7FE2"/>
    <w:rsid w:val="00CE3701"/>
    <w:rsid w:val="00CF1C65"/>
    <w:rsid w:val="00CF5993"/>
    <w:rsid w:val="00CF7565"/>
    <w:rsid w:val="00D01570"/>
    <w:rsid w:val="00D07A76"/>
    <w:rsid w:val="00D125AE"/>
    <w:rsid w:val="00D13097"/>
    <w:rsid w:val="00D15E2C"/>
    <w:rsid w:val="00D16459"/>
    <w:rsid w:val="00D207F3"/>
    <w:rsid w:val="00D21DBF"/>
    <w:rsid w:val="00D23D38"/>
    <w:rsid w:val="00D27D94"/>
    <w:rsid w:val="00D303CC"/>
    <w:rsid w:val="00D41163"/>
    <w:rsid w:val="00D47848"/>
    <w:rsid w:val="00D525BB"/>
    <w:rsid w:val="00D54C35"/>
    <w:rsid w:val="00D60A52"/>
    <w:rsid w:val="00D63014"/>
    <w:rsid w:val="00D64232"/>
    <w:rsid w:val="00D659E1"/>
    <w:rsid w:val="00D7347C"/>
    <w:rsid w:val="00D739A0"/>
    <w:rsid w:val="00D74676"/>
    <w:rsid w:val="00D74CB4"/>
    <w:rsid w:val="00D77246"/>
    <w:rsid w:val="00D7768A"/>
    <w:rsid w:val="00D808E9"/>
    <w:rsid w:val="00D80B0E"/>
    <w:rsid w:val="00D823ED"/>
    <w:rsid w:val="00D85D79"/>
    <w:rsid w:val="00D864D5"/>
    <w:rsid w:val="00D86602"/>
    <w:rsid w:val="00D90495"/>
    <w:rsid w:val="00D96796"/>
    <w:rsid w:val="00D969BB"/>
    <w:rsid w:val="00DA2093"/>
    <w:rsid w:val="00DA591A"/>
    <w:rsid w:val="00DA7CDD"/>
    <w:rsid w:val="00DA7D88"/>
    <w:rsid w:val="00DB6F50"/>
    <w:rsid w:val="00DC10DC"/>
    <w:rsid w:val="00DC3884"/>
    <w:rsid w:val="00DD4313"/>
    <w:rsid w:val="00DE23DC"/>
    <w:rsid w:val="00DE3EAC"/>
    <w:rsid w:val="00DE47B0"/>
    <w:rsid w:val="00DF0D2D"/>
    <w:rsid w:val="00DF12A2"/>
    <w:rsid w:val="00DF181C"/>
    <w:rsid w:val="00DF1E78"/>
    <w:rsid w:val="00DF39C4"/>
    <w:rsid w:val="00DF438C"/>
    <w:rsid w:val="00E04289"/>
    <w:rsid w:val="00E04B1D"/>
    <w:rsid w:val="00E057EC"/>
    <w:rsid w:val="00E0791F"/>
    <w:rsid w:val="00E10EB0"/>
    <w:rsid w:val="00E110E4"/>
    <w:rsid w:val="00E123CF"/>
    <w:rsid w:val="00E13E30"/>
    <w:rsid w:val="00E16683"/>
    <w:rsid w:val="00E22091"/>
    <w:rsid w:val="00E2226A"/>
    <w:rsid w:val="00E242DA"/>
    <w:rsid w:val="00E42F46"/>
    <w:rsid w:val="00E4340F"/>
    <w:rsid w:val="00E50C8F"/>
    <w:rsid w:val="00E53390"/>
    <w:rsid w:val="00E539F0"/>
    <w:rsid w:val="00E5621B"/>
    <w:rsid w:val="00E62B59"/>
    <w:rsid w:val="00E640DA"/>
    <w:rsid w:val="00E641C5"/>
    <w:rsid w:val="00E67AB7"/>
    <w:rsid w:val="00E67E1A"/>
    <w:rsid w:val="00E71212"/>
    <w:rsid w:val="00E71F26"/>
    <w:rsid w:val="00E72117"/>
    <w:rsid w:val="00E75249"/>
    <w:rsid w:val="00E81714"/>
    <w:rsid w:val="00E81EC1"/>
    <w:rsid w:val="00E84A11"/>
    <w:rsid w:val="00E84FE4"/>
    <w:rsid w:val="00E9233A"/>
    <w:rsid w:val="00E92F99"/>
    <w:rsid w:val="00E9450A"/>
    <w:rsid w:val="00E94AAC"/>
    <w:rsid w:val="00E95EDC"/>
    <w:rsid w:val="00E960A7"/>
    <w:rsid w:val="00E962A9"/>
    <w:rsid w:val="00E965DE"/>
    <w:rsid w:val="00E96BD9"/>
    <w:rsid w:val="00E97446"/>
    <w:rsid w:val="00EA1951"/>
    <w:rsid w:val="00EA67B5"/>
    <w:rsid w:val="00EB22CC"/>
    <w:rsid w:val="00EB6930"/>
    <w:rsid w:val="00EB6967"/>
    <w:rsid w:val="00EC04CC"/>
    <w:rsid w:val="00EC2D74"/>
    <w:rsid w:val="00EC5C1B"/>
    <w:rsid w:val="00ED39CD"/>
    <w:rsid w:val="00ED4706"/>
    <w:rsid w:val="00ED4F56"/>
    <w:rsid w:val="00ED5194"/>
    <w:rsid w:val="00ED5B64"/>
    <w:rsid w:val="00EE1C25"/>
    <w:rsid w:val="00EE2619"/>
    <w:rsid w:val="00EF399E"/>
    <w:rsid w:val="00EF51BA"/>
    <w:rsid w:val="00EF5A4F"/>
    <w:rsid w:val="00F01344"/>
    <w:rsid w:val="00F0143E"/>
    <w:rsid w:val="00F0147E"/>
    <w:rsid w:val="00F01744"/>
    <w:rsid w:val="00F019F2"/>
    <w:rsid w:val="00F029F2"/>
    <w:rsid w:val="00F11819"/>
    <w:rsid w:val="00F12898"/>
    <w:rsid w:val="00F13164"/>
    <w:rsid w:val="00F1506F"/>
    <w:rsid w:val="00F16429"/>
    <w:rsid w:val="00F210F7"/>
    <w:rsid w:val="00F213DE"/>
    <w:rsid w:val="00F24CDF"/>
    <w:rsid w:val="00F278A8"/>
    <w:rsid w:val="00F452B5"/>
    <w:rsid w:val="00F452D7"/>
    <w:rsid w:val="00F515D6"/>
    <w:rsid w:val="00F5252F"/>
    <w:rsid w:val="00F52589"/>
    <w:rsid w:val="00F5471A"/>
    <w:rsid w:val="00F56303"/>
    <w:rsid w:val="00F57343"/>
    <w:rsid w:val="00F80966"/>
    <w:rsid w:val="00F827BE"/>
    <w:rsid w:val="00F87AE8"/>
    <w:rsid w:val="00FA1D01"/>
    <w:rsid w:val="00FA36EE"/>
    <w:rsid w:val="00FA6650"/>
    <w:rsid w:val="00FA7305"/>
    <w:rsid w:val="00FA7C9A"/>
    <w:rsid w:val="00FB037A"/>
    <w:rsid w:val="00FB0826"/>
    <w:rsid w:val="00FB2203"/>
    <w:rsid w:val="00FB2F2B"/>
    <w:rsid w:val="00FB351A"/>
    <w:rsid w:val="00FB4880"/>
    <w:rsid w:val="00FB7D2E"/>
    <w:rsid w:val="00FC30D6"/>
    <w:rsid w:val="00FC3FE1"/>
    <w:rsid w:val="00FD0318"/>
    <w:rsid w:val="00FD2FDE"/>
    <w:rsid w:val="00FD3048"/>
    <w:rsid w:val="00FD38ED"/>
    <w:rsid w:val="00FD5950"/>
    <w:rsid w:val="00FE3436"/>
    <w:rsid w:val="00FE40D2"/>
    <w:rsid w:val="00FE444F"/>
    <w:rsid w:val="00FE4F53"/>
    <w:rsid w:val="00FE5AC5"/>
    <w:rsid w:val="00FE6A0A"/>
    <w:rsid w:val="00FE7E7E"/>
    <w:rsid w:val="00FF0E19"/>
    <w:rsid w:val="00FF134F"/>
    <w:rsid w:val="00FF1EB0"/>
    <w:rsid w:val="00FF2598"/>
    <w:rsid w:val="00FF34D5"/>
    <w:rsid w:val="00FF6A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9B3D6"/>
  <w15:docId w15:val="{D2AB1B86-3A7E-44AD-A594-D9550DEA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C9D"/>
    <w:pPr>
      <w:spacing w:after="0" w:line="276" w:lineRule="auto"/>
      <w:jc w:val="both"/>
    </w:pPr>
    <w:rPr>
      <w:rFonts w:ascii="Cambria" w:eastAsia="Times New Roman" w:hAnsi="Cambria" w:cs="Times New Roman"/>
      <w:sz w:val="20"/>
      <w:szCs w:val="24"/>
      <w:lang w:eastAsia="pl-PL"/>
    </w:rPr>
  </w:style>
  <w:style w:type="paragraph" w:styleId="Nagwek1">
    <w:name w:val="heading 1"/>
    <w:basedOn w:val="Normalny"/>
    <w:next w:val="Normalny"/>
    <w:link w:val="Nagwek1Znak"/>
    <w:uiPriority w:val="9"/>
    <w:qFormat/>
    <w:rsid w:val="003F28B6"/>
    <w:pPr>
      <w:keepNext/>
      <w:keepLines/>
      <w:spacing w:before="360" w:after="120"/>
      <w:outlineLvl w:val="0"/>
    </w:pPr>
    <w:rPr>
      <w:rFonts w:ascii="Arial" w:eastAsiaTheme="majorEastAsia" w:hAnsi="Arial" w:cstheme="majorBidi"/>
      <w:b/>
      <w:spacing w:val="6"/>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
    <w:basedOn w:val="Normalny"/>
    <w:link w:val="AkapitzlistZnak"/>
    <w:uiPriority w:val="34"/>
    <w:qFormat/>
    <w:rsid w:val="00930C9D"/>
    <w:pPr>
      <w:ind w:left="720"/>
      <w:contextualSpacing/>
    </w:pPr>
  </w:style>
  <w:style w:type="paragraph" w:customStyle="1" w:styleId="Default">
    <w:name w:val="Default"/>
    <w:rsid w:val="00930C9D"/>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uiPriority w:val="99"/>
    <w:semiHidden/>
    <w:unhideWhenUsed/>
    <w:rsid w:val="00930C9D"/>
    <w:rPr>
      <w:sz w:val="16"/>
      <w:szCs w:val="16"/>
    </w:rPr>
  </w:style>
  <w:style w:type="paragraph" w:styleId="Tekstkomentarza">
    <w:name w:val="annotation text"/>
    <w:basedOn w:val="Normalny"/>
    <w:link w:val="TekstkomentarzaZnak"/>
    <w:uiPriority w:val="99"/>
    <w:unhideWhenUsed/>
    <w:rsid w:val="00930C9D"/>
    <w:pPr>
      <w:spacing w:line="240" w:lineRule="auto"/>
    </w:pPr>
    <w:rPr>
      <w:szCs w:val="20"/>
      <w:lang w:val="x-none"/>
    </w:rPr>
  </w:style>
  <w:style w:type="character" w:customStyle="1" w:styleId="TekstkomentarzaZnak">
    <w:name w:val="Tekst komentarza Znak"/>
    <w:basedOn w:val="Domylnaczcionkaakapitu"/>
    <w:link w:val="Tekstkomentarza"/>
    <w:uiPriority w:val="99"/>
    <w:rsid w:val="00930C9D"/>
    <w:rPr>
      <w:rFonts w:ascii="Cambria" w:eastAsia="Times New Roman" w:hAnsi="Cambria" w:cs="Times New Roman"/>
      <w:sz w:val="20"/>
      <w:szCs w:val="20"/>
      <w:lang w:val="x-none" w:eastAsia="pl-PL"/>
    </w:rPr>
  </w:style>
  <w:style w:type="paragraph" w:styleId="Nagwek">
    <w:name w:val="header"/>
    <w:basedOn w:val="Normalny"/>
    <w:link w:val="NagwekZnak"/>
    <w:uiPriority w:val="99"/>
    <w:unhideWhenUsed/>
    <w:rsid w:val="00930C9D"/>
    <w:pPr>
      <w:tabs>
        <w:tab w:val="center" w:pos="4536"/>
        <w:tab w:val="right" w:pos="9072"/>
      </w:tabs>
      <w:spacing w:line="240" w:lineRule="auto"/>
    </w:pPr>
    <w:rPr>
      <w:lang w:val="x-none"/>
    </w:rPr>
  </w:style>
  <w:style w:type="character" w:customStyle="1" w:styleId="NagwekZnak">
    <w:name w:val="Nagłówek Znak"/>
    <w:basedOn w:val="Domylnaczcionkaakapitu"/>
    <w:link w:val="Nagwek"/>
    <w:uiPriority w:val="99"/>
    <w:rsid w:val="00930C9D"/>
    <w:rPr>
      <w:rFonts w:ascii="Cambria" w:eastAsia="Times New Roman" w:hAnsi="Cambria" w:cs="Times New Roman"/>
      <w:sz w:val="20"/>
      <w:szCs w:val="24"/>
      <w:lang w:val="x-none" w:eastAsia="pl-PL"/>
    </w:rPr>
  </w:style>
  <w:style w:type="paragraph" w:styleId="Stopka">
    <w:name w:val="footer"/>
    <w:basedOn w:val="Normalny"/>
    <w:link w:val="StopkaZnak"/>
    <w:uiPriority w:val="99"/>
    <w:unhideWhenUsed/>
    <w:rsid w:val="00930C9D"/>
    <w:pPr>
      <w:tabs>
        <w:tab w:val="center" w:pos="4536"/>
        <w:tab w:val="right" w:pos="9072"/>
      </w:tabs>
      <w:spacing w:line="240" w:lineRule="auto"/>
    </w:pPr>
    <w:rPr>
      <w:lang w:val="x-none"/>
    </w:rPr>
  </w:style>
  <w:style w:type="character" w:customStyle="1" w:styleId="StopkaZnak">
    <w:name w:val="Stopka Znak"/>
    <w:basedOn w:val="Domylnaczcionkaakapitu"/>
    <w:link w:val="Stopka"/>
    <w:uiPriority w:val="99"/>
    <w:rsid w:val="00930C9D"/>
    <w:rPr>
      <w:rFonts w:ascii="Cambria" w:eastAsia="Times New Roman" w:hAnsi="Cambria" w:cs="Times New Roman"/>
      <w:sz w:val="20"/>
      <w:szCs w:val="24"/>
      <w:lang w:val="x-none"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930C9D"/>
    <w:pPr>
      <w:spacing w:after="200"/>
      <w:jc w:val="left"/>
    </w:pPr>
    <w:rPr>
      <w:rFonts w:ascii="Calibri" w:eastAsia="Calibri" w:hAnsi="Calibri"/>
      <w:szCs w:val="20"/>
      <w:lang w:eastAsia="en-US"/>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930C9D"/>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930C9D"/>
    <w:rPr>
      <w:vertAlign w:val="superscript"/>
    </w:rPr>
  </w:style>
  <w:style w:type="character" w:customStyle="1" w:styleId="EmailStyle19">
    <w:name w:val="EmailStyle19"/>
    <w:uiPriority w:val="99"/>
    <w:rsid w:val="00930C9D"/>
    <w:rPr>
      <w:rFonts w:ascii="Arial" w:hAnsi="Arial" w:cs="Arial"/>
      <w:color w:val="000000"/>
      <w:sz w:val="20"/>
      <w:szCs w:val="20"/>
    </w:rPr>
  </w:style>
  <w:style w:type="character" w:customStyle="1" w:styleId="AkapitzlistZnak">
    <w:name w:val="Akapit z listą Znak"/>
    <w:aliases w:val="Numerowanie Znak"/>
    <w:link w:val="Akapitzlist"/>
    <w:uiPriority w:val="34"/>
    <w:qFormat/>
    <w:rsid w:val="00930C9D"/>
    <w:rPr>
      <w:rFonts w:ascii="Cambria" w:eastAsia="Times New Roman" w:hAnsi="Cambria" w:cs="Times New Roman"/>
      <w:sz w:val="20"/>
      <w:szCs w:val="24"/>
      <w:lang w:eastAsia="pl-PL"/>
    </w:rPr>
  </w:style>
  <w:style w:type="paragraph" w:styleId="Tekstdymka">
    <w:name w:val="Balloon Text"/>
    <w:basedOn w:val="Normalny"/>
    <w:link w:val="TekstdymkaZnak"/>
    <w:uiPriority w:val="99"/>
    <w:semiHidden/>
    <w:unhideWhenUsed/>
    <w:rsid w:val="00930C9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C9D"/>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FD3048"/>
    <w:rPr>
      <w:b/>
      <w:bCs/>
      <w:lang w:val="pl-PL"/>
    </w:rPr>
  </w:style>
  <w:style w:type="character" w:customStyle="1" w:styleId="TematkomentarzaZnak">
    <w:name w:val="Temat komentarza Znak"/>
    <w:basedOn w:val="TekstkomentarzaZnak"/>
    <w:link w:val="Tematkomentarza"/>
    <w:uiPriority w:val="99"/>
    <w:semiHidden/>
    <w:rsid w:val="00FD3048"/>
    <w:rPr>
      <w:rFonts w:ascii="Cambria" w:eastAsia="Times New Roman" w:hAnsi="Cambria" w:cs="Times New Roman"/>
      <w:b/>
      <w:bCs/>
      <w:sz w:val="20"/>
      <w:szCs w:val="20"/>
      <w:lang w:val="x-none" w:eastAsia="pl-PL"/>
    </w:rPr>
  </w:style>
  <w:style w:type="character" w:styleId="Pogrubienie">
    <w:name w:val="Strong"/>
    <w:basedOn w:val="Domylnaczcionkaakapitu"/>
    <w:uiPriority w:val="22"/>
    <w:qFormat/>
    <w:rsid w:val="00AF5770"/>
    <w:rPr>
      <w:b/>
      <w:bCs/>
    </w:rPr>
  </w:style>
  <w:style w:type="table" w:styleId="Tabela-Siatka">
    <w:name w:val="Table Grid"/>
    <w:basedOn w:val="Standardowy"/>
    <w:uiPriority w:val="39"/>
    <w:rsid w:val="005712B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340FC0"/>
    <w:pPr>
      <w:spacing w:after="0" w:line="240" w:lineRule="auto"/>
    </w:pPr>
    <w:rPr>
      <w:rFonts w:ascii="Cambria" w:eastAsia="Times New Roman" w:hAnsi="Cambria" w:cs="Times New Roman"/>
      <w:sz w:val="20"/>
      <w:szCs w:val="24"/>
      <w:lang w:eastAsia="pl-PL"/>
    </w:rPr>
  </w:style>
  <w:style w:type="character" w:styleId="Hipercze">
    <w:name w:val="Hyperlink"/>
    <w:basedOn w:val="Domylnaczcionkaakapitu"/>
    <w:uiPriority w:val="99"/>
    <w:unhideWhenUsed/>
    <w:rsid w:val="008B6AA1"/>
    <w:rPr>
      <w:color w:val="0563C1" w:themeColor="hyperlink"/>
      <w:u w:val="single"/>
    </w:rPr>
  </w:style>
  <w:style w:type="character" w:styleId="Nierozpoznanawzmianka">
    <w:name w:val="Unresolved Mention"/>
    <w:basedOn w:val="Domylnaczcionkaakapitu"/>
    <w:uiPriority w:val="99"/>
    <w:semiHidden/>
    <w:unhideWhenUsed/>
    <w:rsid w:val="004161C1"/>
    <w:rPr>
      <w:color w:val="605E5C"/>
      <w:shd w:val="clear" w:color="auto" w:fill="E1DFDD"/>
    </w:rPr>
  </w:style>
  <w:style w:type="character" w:styleId="UyteHipercze">
    <w:name w:val="FollowedHyperlink"/>
    <w:basedOn w:val="Domylnaczcionkaakapitu"/>
    <w:uiPriority w:val="99"/>
    <w:semiHidden/>
    <w:unhideWhenUsed/>
    <w:rsid w:val="008960DF"/>
    <w:rPr>
      <w:color w:val="954F72" w:themeColor="followedHyperlink"/>
      <w:u w:val="single"/>
    </w:rPr>
  </w:style>
  <w:style w:type="character" w:customStyle="1" w:styleId="Nagwek1Znak">
    <w:name w:val="Nagłówek 1 Znak"/>
    <w:basedOn w:val="Domylnaczcionkaakapitu"/>
    <w:link w:val="Nagwek1"/>
    <w:uiPriority w:val="9"/>
    <w:rsid w:val="003F28B6"/>
    <w:rPr>
      <w:rFonts w:ascii="Arial" w:eastAsiaTheme="majorEastAsia" w:hAnsi="Arial" w:cstheme="majorBidi"/>
      <w:b/>
      <w:spacing w:val="6"/>
      <w:sz w:val="24"/>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726803">
      <w:bodyDiv w:val="1"/>
      <w:marLeft w:val="0"/>
      <w:marRight w:val="0"/>
      <w:marTop w:val="0"/>
      <w:marBottom w:val="0"/>
      <w:divBdr>
        <w:top w:val="none" w:sz="0" w:space="0" w:color="auto"/>
        <w:left w:val="none" w:sz="0" w:space="0" w:color="auto"/>
        <w:bottom w:val="none" w:sz="0" w:space="0" w:color="auto"/>
        <w:right w:val="none" w:sz="0" w:space="0" w:color="auto"/>
      </w:divBdr>
      <w:divsChild>
        <w:div w:id="547255465">
          <w:marLeft w:val="0"/>
          <w:marRight w:val="0"/>
          <w:marTop w:val="0"/>
          <w:marBottom w:val="0"/>
          <w:divBdr>
            <w:top w:val="none" w:sz="0" w:space="0" w:color="auto"/>
            <w:left w:val="none" w:sz="0" w:space="0" w:color="auto"/>
            <w:bottom w:val="none" w:sz="0" w:space="0" w:color="auto"/>
            <w:right w:val="none" w:sz="0" w:space="0" w:color="auto"/>
          </w:divBdr>
        </w:div>
        <w:div w:id="697238746">
          <w:marLeft w:val="0"/>
          <w:marRight w:val="0"/>
          <w:marTop w:val="0"/>
          <w:marBottom w:val="0"/>
          <w:divBdr>
            <w:top w:val="none" w:sz="0" w:space="0" w:color="auto"/>
            <w:left w:val="none" w:sz="0" w:space="0" w:color="auto"/>
            <w:bottom w:val="none" w:sz="0" w:space="0" w:color="auto"/>
            <w:right w:val="none" w:sz="0" w:space="0" w:color="auto"/>
          </w:divBdr>
        </w:div>
        <w:div w:id="1055815651">
          <w:marLeft w:val="0"/>
          <w:marRight w:val="0"/>
          <w:marTop w:val="0"/>
          <w:marBottom w:val="0"/>
          <w:divBdr>
            <w:top w:val="none" w:sz="0" w:space="0" w:color="auto"/>
            <w:left w:val="none" w:sz="0" w:space="0" w:color="auto"/>
            <w:bottom w:val="none" w:sz="0" w:space="0" w:color="auto"/>
            <w:right w:val="none" w:sz="0" w:space="0" w:color="auto"/>
          </w:divBdr>
        </w:div>
        <w:div w:id="1946494596">
          <w:marLeft w:val="0"/>
          <w:marRight w:val="0"/>
          <w:marTop w:val="0"/>
          <w:marBottom w:val="0"/>
          <w:divBdr>
            <w:top w:val="none" w:sz="0" w:space="0" w:color="auto"/>
            <w:left w:val="none" w:sz="0" w:space="0" w:color="auto"/>
            <w:bottom w:val="none" w:sz="0" w:space="0" w:color="auto"/>
            <w:right w:val="none" w:sz="0" w:space="0" w:color="auto"/>
          </w:divBdr>
        </w:div>
      </w:divsChild>
    </w:div>
    <w:div w:id="408044584">
      <w:bodyDiv w:val="1"/>
      <w:marLeft w:val="0"/>
      <w:marRight w:val="0"/>
      <w:marTop w:val="0"/>
      <w:marBottom w:val="0"/>
      <w:divBdr>
        <w:top w:val="none" w:sz="0" w:space="0" w:color="auto"/>
        <w:left w:val="none" w:sz="0" w:space="0" w:color="auto"/>
        <w:bottom w:val="none" w:sz="0" w:space="0" w:color="auto"/>
        <w:right w:val="none" w:sz="0" w:space="0" w:color="auto"/>
      </w:divBdr>
      <w:divsChild>
        <w:div w:id="1063986427">
          <w:marLeft w:val="0"/>
          <w:marRight w:val="0"/>
          <w:marTop w:val="0"/>
          <w:marBottom w:val="0"/>
          <w:divBdr>
            <w:top w:val="none" w:sz="0" w:space="0" w:color="auto"/>
            <w:left w:val="none" w:sz="0" w:space="0" w:color="auto"/>
            <w:bottom w:val="none" w:sz="0" w:space="0" w:color="auto"/>
            <w:right w:val="none" w:sz="0" w:space="0" w:color="auto"/>
          </w:divBdr>
        </w:div>
        <w:div w:id="977149554">
          <w:marLeft w:val="0"/>
          <w:marRight w:val="0"/>
          <w:marTop w:val="0"/>
          <w:marBottom w:val="0"/>
          <w:divBdr>
            <w:top w:val="none" w:sz="0" w:space="0" w:color="auto"/>
            <w:left w:val="none" w:sz="0" w:space="0" w:color="auto"/>
            <w:bottom w:val="none" w:sz="0" w:space="0" w:color="auto"/>
            <w:right w:val="none" w:sz="0" w:space="0" w:color="auto"/>
          </w:divBdr>
        </w:div>
      </w:divsChild>
    </w:div>
    <w:div w:id="442070178">
      <w:bodyDiv w:val="1"/>
      <w:marLeft w:val="0"/>
      <w:marRight w:val="0"/>
      <w:marTop w:val="0"/>
      <w:marBottom w:val="0"/>
      <w:divBdr>
        <w:top w:val="none" w:sz="0" w:space="0" w:color="auto"/>
        <w:left w:val="none" w:sz="0" w:space="0" w:color="auto"/>
        <w:bottom w:val="none" w:sz="0" w:space="0" w:color="auto"/>
        <w:right w:val="none" w:sz="0" w:space="0" w:color="auto"/>
      </w:divBdr>
    </w:div>
    <w:div w:id="606154000">
      <w:bodyDiv w:val="1"/>
      <w:marLeft w:val="0"/>
      <w:marRight w:val="0"/>
      <w:marTop w:val="0"/>
      <w:marBottom w:val="0"/>
      <w:divBdr>
        <w:top w:val="none" w:sz="0" w:space="0" w:color="auto"/>
        <w:left w:val="none" w:sz="0" w:space="0" w:color="auto"/>
        <w:bottom w:val="none" w:sz="0" w:space="0" w:color="auto"/>
        <w:right w:val="none" w:sz="0" w:space="0" w:color="auto"/>
      </w:divBdr>
    </w:div>
    <w:div w:id="1870483548">
      <w:bodyDiv w:val="1"/>
      <w:marLeft w:val="0"/>
      <w:marRight w:val="0"/>
      <w:marTop w:val="0"/>
      <w:marBottom w:val="0"/>
      <w:divBdr>
        <w:top w:val="none" w:sz="0" w:space="0" w:color="auto"/>
        <w:left w:val="none" w:sz="0" w:space="0" w:color="auto"/>
        <w:bottom w:val="none" w:sz="0" w:space="0" w:color="auto"/>
        <w:right w:val="none" w:sz="0" w:space="0" w:color="auto"/>
      </w:divBdr>
    </w:div>
    <w:div w:id="205654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oz.przepisnarozwoj.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oz.przepisnarozwoj.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FE720C3EA0884B89A5CDAEFA243078" ma:contentTypeVersion="18" ma:contentTypeDescription="Utwórz nowy dokument." ma:contentTypeScope="" ma:versionID="dc78d834037fce5ffba5aa3675c58cc0">
  <xsd:schema xmlns:xsd="http://www.w3.org/2001/XMLSchema" xmlns:xs="http://www.w3.org/2001/XMLSchema" xmlns:p="http://schemas.microsoft.com/office/2006/metadata/properties" xmlns:ns3="6eb50c79-bae0-4282-beb5-e77c5cc26447" xmlns:ns4="ac00a34e-5bd4-4888-8853-1f5ec23b9010" targetNamespace="http://schemas.microsoft.com/office/2006/metadata/properties" ma:root="true" ma:fieldsID="0f2bb09a2b529d4b37083dc22d428c70" ns3:_="" ns4:_="">
    <xsd:import namespace="6eb50c79-bae0-4282-beb5-e77c5cc26447"/>
    <xsd:import namespace="ac00a34e-5bd4-4888-8853-1f5ec23b90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50c79-bae0-4282-beb5-e77c5cc2644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0a34e-5bd4-4888-8853-1f5ec23b90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ac00a34e-5bd4-4888-8853-1f5ec23b9010" xsi:nil="true"/>
  </documentManagement>
</p:properties>
</file>

<file path=customXml/itemProps1.xml><?xml version="1.0" encoding="utf-8"?>
<ds:datastoreItem xmlns:ds="http://schemas.openxmlformats.org/officeDocument/2006/customXml" ds:itemID="{A1A83016-8CCB-4920-8A60-B1EEED0D7E39}">
  <ds:schemaRefs>
    <ds:schemaRef ds:uri="http://schemas.openxmlformats.org/officeDocument/2006/bibliography"/>
  </ds:schemaRefs>
</ds:datastoreItem>
</file>

<file path=customXml/itemProps2.xml><?xml version="1.0" encoding="utf-8"?>
<ds:datastoreItem xmlns:ds="http://schemas.openxmlformats.org/officeDocument/2006/customXml" ds:itemID="{7FBC1EE5-1AAE-4A0D-9043-A9507E17F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50c79-bae0-4282-beb5-e77c5cc26447"/>
    <ds:schemaRef ds:uri="ac00a34e-5bd4-4888-8853-1f5ec23b90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566046-E459-4435-BB3B-940A831BC288}">
  <ds:schemaRefs>
    <ds:schemaRef ds:uri="http://schemas.microsoft.com/sharepoint/v3/contenttype/forms"/>
  </ds:schemaRefs>
</ds:datastoreItem>
</file>

<file path=customXml/itemProps4.xml><?xml version="1.0" encoding="utf-8"?>
<ds:datastoreItem xmlns:ds="http://schemas.openxmlformats.org/officeDocument/2006/customXml" ds:itemID="{7D6F7A4B-E7E3-47FD-A47E-D621A4AB87DC}">
  <ds:schemaRefs>
    <ds:schemaRef ds:uri="http://schemas.microsoft.com/office/2006/metadata/properties"/>
    <ds:schemaRef ds:uri="http://schemas.microsoft.com/office/infopath/2007/PartnerControls"/>
    <ds:schemaRef ds:uri="ac00a34e-5bd4-4888-8853-1f5ec23b9010"/>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21</Pages>
  <Words>7076</Words>
  <Characters>42460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Adamus</dc:creator>
  <cp:lastModifiedBy>Bartłomiej Wiśniewski</cp:lastModifiedBy>
  <cp:revision>3</cp:revision>
  <cp:lastPrinted>2025-05-06T11:59:00Z</cp:lastPrinted>
  <dcterms:created xsi:type="dcterms:W3CDTF">2025-05-06T11:59:00Z</dcterms:created>
  <dcterms:modified xsi:type="dcterms:W3CDTF">2025-05-06T12:16:00Z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-1177235159</vt:i4>
  </property>
  <property fmtid="{D5CDD505-2E9C-101B-9397-08002B2CF9AE}" pid="3" name="ContentTypeId">
    <vt:lpwstr>0x010100F5FE720C3EA0884B89A5CDAEFA243078</vt:lpwstr>
  </property>
</Properties>
</file>