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9271A" w14:textId="5BB00FC5" w:rsidR="00C01205" w:rsidRPr="002B5568" w:rsidRDefault="00C01205" w:rsidP="002B5568">
      <w:pPr>
        <w:tabs>
          <w:tab w:val="left" w:pos="4320"/>
          <w:tab w:val="left" w:pos="5745"/>
        </w:tabs>
        <w:spacing w:line="276" w:lineRule="auto"/>
        <w:jc w:val="right"/>
        <w:rPr>
          <w:rFonts w:asciiTheme="minorHAnsi" w:hAnsiTheme="minorHAnsi" w:cstheme="minorHAnsi"/>
          <w:b/>
          <w:i/>
          <w:iCs/>
          <w:sz w:val="20"/>
          <w:szCs w:val="20"/>
        </w:rPr>
      </w:pPr>
      <w:r w:rsidRPr="002B5568">
        <w:rPr>
          <w:rFonts w:asciiTheme="minorHAnsi" w:hAnsiTheme="minorHAnsi" w:cstheme="minorHAnsi"/>
          <w:b/>
          <w:i/>
          <w:iCs/>
          <w:sz w:val="20"/>
          <w:szCs w:val="20"/>
        </w:rPr>
        <w:t xml:space="preserve">Załącznik </w:t>
      </w:r>
      <w:r w:rsidR="002B5568" w:rsidRPr="002B5568">
        <w:rPr>
          <w:rFonts w:asciiTheme="minorHAnsi" w:hAnsiTheme="minorHAnsi" w:cstheme="minorHAnsi"/>
          <w:b/>
          <w:i/>
          <w:iCs/>
          <w:sz w:val="20"/>
          <w:szCs w:val="20"/>
        </w:rPr>
        <w:t>nr 2 do</w:t>
      </w:r>
      <w:r w:rsidRPr="002B5568">
        <w:rPr>
          <w:rFonts w:asciiTheme="minorHAnsi" w:hAnsiTheme="minorHAnsi" w:cstheme="minorHAnsi"/>
          <w:b/>
          <w:i/>
          <w:iCs/>
          <w:sz w:val="20"/>
          <w:szCs w:val="20"/>
        </w:rPr>
        <w:t xml:space="preserve"> Regulaminu rekrutacji i uczestnictwa w projekcie</w:t>
      </w:r>
    </w:p>
    <w:p w14:paraId="12F0127C" w14:textId="29A6FA00" w:rsidR="002A3E80" w:rsidRPr="002B5568" w:rsidRDefault="00C01205" w:rsidP="002B5568">
      <w:pPr>
        <w:tabs>
          <w:tab w:val="left" w:pos="4320"/>
          <w:tab w:val="left" w:pos="5745"/>
        </w:tabs>
        <w:spacing w:line="276" w:lineRule="auto"/>
        <w:jc w:val="right"/>
        <w:rPr>
          <w:rFonts w:asciiTheme="minorHAnsi" w:hAnsiTheme="minorHAnsi" w:cstheme="minorHAnsi"/>
          <w:b/>
          <w:i/>
          <w:iCs/>
        </w:rPr>
      </w:pPr>
      <w:r w:rsidRPr="002B5568">
        <w:rPr>
          <w:rFonts w:asciiTheme="minorHAnsi" w:hAnsiTheme="minorHAnsi" w:cstheme="minorHAnsi"/>
          <w:b/>
          <w:i/>
          <w:iCs/>
          <w:sz w:val="20"/>
          <w:szCs w:val="20"/>
        </w:rPr>
        <w:t>„</w:t>
      </w:r>
      <w:r w:rsidR="0046029B" w:rsidRPr="002B5568">
        <w:rPr>
          <w:rFonts w:asciiTheme="minorHAnsi" w:hAnsiTheme="minorHAnsi" w:cstheme="minorHAnsi"/>
          <w:b/>
          <w:i/>
          <w:iCs/>
          <w:sz w:val="20"/>
          <w:szCs w:val="20"/>
        </w:rPr>
        <w:t>Akademia Men</w:t>
      </w:r>
      <w:r w:rsidR="00FE4841">
        <w:rPr>
          <w:rFonts w:asciiTheme="minorHAnsi" w:hAnsiTheme="minorHAnsi" w:cstheme="minorHAnsi"/>
          <w:b/>
          <w:i/>
          <w:iCs/>
          <w:sz w:val="20"/>
          <w:szCs w:val="20"/>
        </w:rPr>
        <w:t>e</w:t>
      </w:r>
      <w:r w:rsidR="0046029B" w:rsidRPr="002B5568">
        <w:rPr>
          <w:rFonts w:asciiTheme="minorHAnsi" w:hAnsiTheme="minorHAnsi" w:cstheme="minorHAnsi"/>
          <w:b/>
          <w:i/>
          <w:iCs/>
          <w:sz w:val="20"/>
          <w:szCs w:val="20"/>
        </w:rPr>
        <w:t>dżera MMŚP 2 – Makroregion 4</w:t>
      </w:r>
      <w:r w:rsidRPr="002B5568">
        <w:rPr>
          <w:rFonts w:asciiTheme="minorHAnsi" w:hAnsiTheme="minorHAnsi" w:cstheme="minorHAnsi"/>
          <w:b/>
          <w:i/>
          <w:iCs/>
          <w:sz w:val="20"/>
          <w:szCs w:val="20"/>
        </w:rPr>
        <w:t xml:space="preserve">” nr </w:t>
      </w:r>
      <w:r w:rsidR="0046029B" w:rsidRPr="002B5568">
        <w:rPr>
          <w:rFonts w:asciiTheme="minorHAnsi" w:hAnsiTheme="minorHAnsi" w:cstheme="minorHAnsi"/>
          <w:b/>
          <w:i/>
          <w:iCs/>
          <w:sz w:val="20"/>
          <w:szCs w:val="20"/>
        </w:rPr>
        <w:t>POWR.02.21.00-00-AM13/20</w:t>
      </w:r>
    </w:p>
    <w:p w14:paraId="28AE6BF3" w14:textId="77777777" w:rsidR="0046029B" w:rsidRDefault="0046029B" w:rsidP="00CA1900">
      <w:pPr>
        <w:tabs>
          <w:tab w:val="left" w:pos="4320"/>
        </w:tabs>
        <w:spacing w:line="276" w:lineRule="auto"/>
        <w:jc w:val="center"/>
        <w:rPr>
          <w:rFonts w:asciiTheme="minorHAnsi" w:hAnsiTheme="minorHAnsi" w:cstheme="minorHAnsi"/>
          <w:b/>
        </w:rPr>
      </w:pPr>
    </w:p>
    <w:p w14:paraId="55D51505" w14:textId="77777777" w:rsidR="0046029B" w:rsidRDefault="0046029B" w:rsidP="00CA1900">
      <w:pPr>
        <w:tabs>
          <w:tab w:val="left" w:pos="4320"/>
        </w:tabs>
        <w:spacing w:line="276" w:lineRule="auto"/>
        <w:jc w:val="center"/>
        <w:rPr>
          <w:rFonts w:asciiTheme="minorHAnsi" w:hAnsiTheme="minorHAnsi" w:cstheme="minorHAnsi"/>
          <w:b/>
        </w:rPr>
      </w:pPr>
    </w:p>
    <w:p w14:paraId="1F01C9AF" w14:textId="46701B53" w:rsidR="00B032F6" w:rsidRPr="003137E0" w:rsidRDefault="0088635F" w:rsidP="00CA1900">
      <w:pPr>
        <w:tabs>
          <w:tab w:val="left" w:pos="4320"/>
        </w:tabs>
        <w:spacing w:line="276" w:lineRule="auto"/>
        <w:jc w:val="center"/>
        <w:rPr>
          <w:rFonts w:asciiTheme="minorHAnsi" w:hAnsiTheme="minorHAnsi" w:cstheme="minorHAnsi"/>
          <w:b/>
        </w:rPr>
      </w:pPr>
      <w:r w:rsidRPr="003137E0">
        <w:rPr>
          <w:rFonts w:asciiTheme="minorHAnsi" w:hAnsiTheme="minorHAnsi" w:cstheme="minorHAnsi"/>
          <w:b/>
        </w:rPr>
        <w:t>Umowa</w:t>
      </w:r>
      <w:r w:rsidR="004B3034" w:rsidRPr="003137E0">
        <w:rPr>
          <w:rFonts w:asciiTheme="minorHAnsi" w:hAnsiTheme="minorHAnsi" w:cstheme="minorHAnsi"/>
          <w:b/>
        </w:rPr>
        <w:t xml:space="preserve"> wsparcia</w:t>
      </w:r>
      <w:r w:rsidR="0046029B">
        <w:rPr>
          <w:rFonts w:asciiTheme="minorHAnsi" w:hAnsiTheme="minorHAnsi" w:cstheme="minorHAnsi"/>
          <w:b/>
        </w:rPr>
        <w:t xml:space="preserve"> nr ………………..</w:t>
      </w:r>
    </w:p>
    <w:p w14:paraId="3EC55134" w14:textId="5C5471CB" w:rsidR="00C7051E" w:rsidRPr="003137E0" w:rsidRDefault="00C25C25" w:rsidP="00CA1900">
      <w:pPr>
        <w:tabs>
          <w:tab w:val="left" w:pos="4320"/>
        </w:tabs>
        <w:spacing w:line="276" w:lineRule="auto"/>
        <w:jc w:val="center"/>
        <w:rPr>
          <w:rFonts w:asciiTheme="minorHAnsi" w:hAnsiTheme="minorHAnsi" w:cstheme="minorHAnsi"/>
          <w:b/>
        </w:rPr>
      </w:pPr>
      <w:r w:rsidRPr="003137E0">
        <w:rPr>
          <w:rFonts w:asciiTheme="minorHAnsi" w:hAnsiTheme="minorHAnsi" w:cstheme="minorHAnsi"/>
          <w:b/>
        </w:rPr>
        <w:t xml:space="preserve">dotycząca </w:t>
      </w:r>
      <w:r w:rsidR="0088635F" w:rsidRPr="003137E0">
        <w:rPr>
          <w:rFonts w:asciiTheme="minorHAnsi" w:hAnsiTheme="minorHAnsi" w:cstheme="minorHAnsi"/>
          <w:b/>
        </w:rPr>
        <w:t>refundacj</w:t>
      </w:r>
      <w:r w:rsidRPr="003137E0">
        <w:rPr>
          <w:rFonts w:asciiTheme="minorHAnsi" w:hAnsiTheme="minorHAnsi" w:cstheme="minorHAnsi"/>
          <w:b/>
        </w:rPr>
        <w:t>i</w:t>
      </w:r>
      <w:r w:rsidR="0088635F" w:rsidRPr="003137E0">
        <w:rPr>
          <w:rFonts w:asciiTheme="minorHAnsi" w:hAnsiTheme="minorHAnsi" w:cstheme="minorHAnsi"/>
          <w:b/>
        </w:rPr>
        <w:t xml:space="preserve"> </w:t>
      </w:r>
      <w:r w:rsidR="00D60B59" w:rsidRPr="003137E0">
        <w:rPr>
          <w:rFonts w:asciiTheme="minorHAnsi" w:hAnsiTheme="minorHAnsi" w:cstheme="minorHAnsi"/>
          <w:b/>
        </w:rPr>
        <w:t xml:space="preserve">kosztów </w:t>
      </w:r>
      <w:r w:rsidR="00B032F6" w:rsidRPr="003137E0">
        <w:rPr>
          <w:rFonts w:asciiTheme="minorHAnsi" w:hAnsiTheme="minorHAnsi" w:cstheme="minorHAnsi"/>
          <w:b/>
        </w:rPr>
        <w:t>usług rozwojowych</w:t>
      </w:r>
    </w:p>
    <w:p w14:paraId="22A2FF9D" w14:textId="05D1A566" w:rsidR="0088635F" w:rsidRPr="003137E0" w:rsidRDefault="00690D90" w:rsidP="00CA1900">
      <w:pPr>
        <w:tabs>
          <w:tab w:val="left" w:pos="4320"/>
        </w:tabs>
        <w:spacing w:line="276" w:lineRule="auto"/>
        <w:jc w:val="center"/>
        <w:rPr>
          <w:rFonts w:asciiTheme="minorHAnsi" w:hAnsiTheme="minorHAnsi" w:cstheme="minorHAnsi"/>
          <w:b/>
        </w:rPr>
      </w:pPr>
      <w:r w:rsidRPr="003137E0">
        <w:rPr>
          <w:rFonts w:asciiTheme="minorHAnsi" w:hAnsiTheme="minorHAnsi" w:cstheme="minorHAnsi"/>
          <w:b/>
        </w:rPr>
        <w:t xml:space="preserve">w ramach </w:t>
      </w:r>
      <w:r w:rsidR="00C7051E" w:rsidRPr="003137E0">
        <w:rPr>
          <w:rFonts w:asciiTheme="minorHAnsi" w:hAnsiTheme="minorHAnsi" w:cstheme="minorHAnsi"/>
          <w:b/>
        </w:rPr>
        <w:t xml:space="preserve">umowy o dofinansowanie </w:t>
      </w:r>
      <w:r w:rsidRPr="003137E0">
        <w:rPr>
          <w:rFonts w:asciiTheme="minorHAnsi" w:hAnsiTheme="minorHAnsi" w:cstheme="minorHAnsi"/>
          <w:b/>
        </w:rPr>
        <w:t xml:space="preserve">projektu </w:t>
      </w:r>
      <w:r w:rsidR="0088635F" w:rsidRPr="003137E0">
        <w:rPr>
          <w:rFonts w:asciiTheme="minorHAnsi" w:hAnsiTheme="minorHAnsi" w:cstheme="minorHAnsi"/>
          <w:b/>
        </w:rPr>
        <w:t xml:space="preserve">nr </w:t>
      </w:r>
      <w:r w:rsidR="009563D2" w:rsidRPr="003137E0">
        <w:rPr>
          <w:rFonts w:asciiTheme="minorHAnsi" w:hAnsiTheme="minorHAnsi" w:cstheme="minorHAnsi"/>
          <w:b/>
        </w:rPr>
        <w:t>UDA-</w:t>
      </w:r>
      <w:r w:rsidR="0046029B" w:rsidRPr="0046029B">
        <w:t xml:space="preserve"> </w:t>
      </w:r>
      <w:r w:rsidR="0046029B" w:rsidRPr="0046029B">
        <w:rPr>
          <w:rFonts w:asciiTheme="minorHAnsi" w:hAnsiTheme="minorHAnsi" w:cstheme="minorHAnsi"/>
          <w:b/>
        </w:rPr>
        <w:t>POWR.02.21.00-00-AM13/20</w:t>
      </w:r>
      <w:r w:rsidR="0046029B">
        <w:rPr>
          <w:rFonts w:asciiTheme="minorHAnsi" w:hAnsiTheme="minorHAnsi" w:cstheme="minorHAnsi"/>
          <w:b/>
        </w:rPr>
        <w:t xml:space="preserve"> </w:t>
      </w:r>
      <w:r w:rsidR="00C7051E" w:rsidRPr="003137E0">
        <w:rPr>
          <w:rFonts w:asciiTheme="minorHAnsi" w:hAnsiTheme="minorHAnsi" w:cstheme="minorHAnsi"/>
          <w:b/>
        </w:rPr>
        <w:t>zawartej z Polską Agencją Rozwoju Przedsiębiorczości</w:t>
      </w:r>
    </w:p>
    <w:p w14:paraId="6234F6FC" w14:textId="12596F70" w:rsidR="0088635F" w:rsidRPr="003137E0" w:rsidRDefault="0088635F" w:rsidP="00CA1900">
      <w:pPr>
        <w:spacing w:line="276" w:lineRule="auto"/>
        <w:jc w:val="both"/>
        <w:rPr>
          <w:rFonts w:asciiTheme="minorHAnsi" w:hAnsiTheme="minorHAnsi" w:cstheme="minorHAnsi"/>
          <w:b/>
          <w:sz w:val="20"/>
          <w:szCs w:val="20"/>
        </w:rPr>
      </w:pPr>
    </w:p>
    <w:p w14:paraId="0C14E2A6" w14:textId="77777777" w:rsidR="00EA2106" w:rsidRPr="003137E0" w:rsidRDefault="00EA2106" w:rsidP="00CA1900">
      <w:pPr>
        <w:spacing w:line="276" w:lineRule="auto"/>
        <w:jc w:val="both"/>
        <w:rPr>
          <w:rFonts w:asciiTheme="minorHAnsi" w:hAnsiTheme="minorHAnsi" w:cstheme="minorHAnsi"/>
          <w:b/>
          <w:sz w:val="20"/>
          <w:szCs w:val="20"/>
        </w:rPr>
      </w:pPr>
    </w:p>
    <w:p w14:paraId="24F4104B" w14:textId="77777777" w:rsidR="00D56074" w:rsidRPr="003137E0" w:rsidRDefault="00D56074" w:rsidP="00CA1900">
      <w:pPr>
        <w:suppressAutoHyphens w:val="0"/>
        <w:spacing w:line="276" w:lineRule="auto"/>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zawarta w dniu ……………………….…. r. w pomiędzy: </w:t>
      </w:r>
    </w:p>
    <w:p w14:paraId="06562B28" w14:textId="7C8E9C73" w:rsidR="000427AF" w:rsidRPr="003137E0" w:rsidRDefault="0046029B" w:rsidP="00CA1900">
      <w:pPr>
        <w:suppressAutoHyphens w:val="0"/>
        <w:spacing w:line="276" w:lineRule="auto"/>
        <w:jc w:val="both"/>
        <w:rPr>
          <w:rFonts w:asciiTheme="minorHAnsi" w:eastAsiaTheme="minorHAnsi" w:hAnsiTheme="minorHAnsi" w:cstheme="minorHAnsi"/>
          <w:iCs/>
          <w:kern w:val="0"/>
          <w:sz w:val="20"/>
          <w:szCs w:val="20"/>
          <w:lang w:eastAsia="en-US"/>
        </w:rPr>
      </w:pPr>
      <w:r w:rsidRPr="0046029B">
        <w:rPr>
          <w:rFonts w:asciiTheme="minorHAnsi" w:eastAsiaTheme="minorHAnsi" w:hAnsiTheme="minorHAnsi" w:cstheme="minorHAnsi"/>
          <w:b/>
          <w:iCs/>
          <w:kern w:val="0"/>
          <w:sz w:val="20"/>
          <w:szCs w:val="20"/>
          <w:lang w:eastAsia="en-US"/>
        </w:rPr>
        <w:t>Łódzk</w:t>
      </w:r>
      <w:r>
        <w:rPr>
          <w:rFonts w:asciiTheme="minorHAnsi" w:eastAsiaTheme="minorHAnsi" w:hAnsiTheme="minorHAnsi" w:cstheme="minorHAnsi"/>
          <w:b/>
          <w:iCs/>
          <w:kern w:val="0"/>
          <w:sz w:val="20"/>
          <w:szCs w:val="20"/>
          <w:lang w:eastAsia="en-US"/>
        </w:rPr>
        <w:t>ą</w:t>
      </w:r>
      <w:r w:rsidRPr="0046029B">
        <w:rPr>
          <w:rFonts w:asciiTheme="minorHAnsi" w:eastAsiaTheme="minorHAnsi" w:hAnsiTheme="minorHAnsi" w:cstheme="minorHAnsi"/>
          <w:b/>
          <w:iCs/>
          <w:kern w:val="0"/>
          <w:sz w:val="20"/>
          <w:szCs w:val="20"/>
          <w:lang w:eastAsia="en-US"/>
        </w:rPr>
        <w:t xml:space="preserve"> Izb</w:t>
      </w:r>
      <w:r>
        <w:rPr>
          <w:rFonts w:asciiTheme="minorHAnsi" w:eastAsiaTheme="minorHAnsi" w:hAnsiTheme="minorHAnsi" w:cstheme="minorHAnsi"/>
          <w:b/>
          <w:iCs/>
          <w:kern w:val="0"/>
          <w:sz w:val="20"/>
          <w:szCs w:val="20"/>
          <w:lang w:eastAsia="en-US"/>
        </w:rPr>
        <w:t>ą</w:t>
      </w:r>
      <w:r w:rsidRPr="0046029B">
        <w:rPr>
          <w:rFonts w:asciiTheme="minorHAnsi" w:eastAsiaTheme="minorHAnsi" w:hAnsiTheme="minorHAnsi" w:cstheme="minorHAnsi"/>
          <w:b/>
          <w:iCs/>
          <w:kern w:val="0"/>
          <w:sz w:val="20"/>
          <w:szCs w:val="20"/>
          <w:lang w:eastAsia="en-US"/>
        </w:rPr>
        <w:t xml:space="preserve"> Przemysłowo-Handlow</w:t>
      </w:r>
      <w:r>
        <w:rPr>
          <w:rFonts w:asciiTheme="minorHAnsi" w:eastAsiaTheme="minorHAnsi" w:hAnsiTheme="minorHAnsi" w:cstheme="minorHAnsi"/>
          <w:b/>
          <w:iCs/>
          <w:kern w:val="0"/>
          <w:sz w:val="20"/>
          <w:szCs w:val="20"/>
          <w:lang w:eastAsia="en-US"/>
        </w:rPr>
        <w:t>ą</w:t>
      </w:r>
      <w:r w:rsidRPr="0046029B" w:rsidDel="0046029B">
        <w:rPr>
          <w:rFonts w:asciiTheme="minorHAnsi" w:eastAsiaTheme="minorHAnsi" w:hAnsiTheme="minorHAnsi" w:cstheme="minorHAnsi"/>
          <w:b/>
          <w:iCs/>
          <w:kern w:val="0"/>
          <w:sz w:val="20"/>
          <w:szCs w:val="20"/>
          <w:lang w:eastAsia="en-US"/>
        </w:rPr>
        <w:t xml:space="preserve"> </w:t>
      </w:r>
      <w:r w:rsidR="000427AF" w:rsidRPr="003137E0">
        <w:rPr>
          <w:rFonts w:asciiTheme="minorHAnsi" w:eastAsiaTheme="minorHAnsi" w:hAnsiTheme="minorHAnsi" w:cstheme="minorHAnsi"/>
          <w:iCs/>
          <w:kern w:val="0"/>
          <w:sz w:val="20"/>
          <w:szCs w:val="20"/>
          <w:lang w:eastAsia="en-US"/>
        </w:rPr>
        <w:t xml:space="preserve">z siedzibą w Łodzi, pod adresem: </w:t>
      </w:r>
      <w:r w:rsidR="00D271E6" w:rsidRPr="00D271E6">
        <w:rPr>
          <w:rFonts w:asciiTheme="minorHAnsi" w:eastAsiaTheme="minorHAnsi" w:hAnsiTheme="minorHAnsi" w:cstheme="minorHAnsi"/>
          <w:iCs/>
          <w:kern w:val="0"/>
          <w:sz w:val="20"/>
          <w:szCs w:val="20"/>
          <w:lang w:eastAsia="en-US"/>
        </w:rPr>
        <w:t>Pl. Wolności 5 lok. 2, 91-415 Łódź</w:t>
      </w:r>
      <w:r w:rsidR="000427AF" w:rsidRPr="003137E0">
        <w:rPr>
          <w:rFonts w:asciiTheme="minorHAnsi" w:eastAsiaTheme="minorHAnsi" w:hAnsiTheme="minorHAnsi" w:cstheme="minorHAnsi"/>
          <w:iCs/>
          <w:kern w:val="0"/>
          <w:sz w:val="20"/>
          <w:szCs w:val="20"/>
          <w:lang w:eastAsia="en-US"/>
        </w:rPr>
        <w:t>,</w:t>
      </w:r>
      <w:r>
        <w:rPr>
          <w:rFonts w:asciiTheme="minorHAnsi" w:eastAsiaTheme="minorHAnsi" w:hAnsiTheme="minorHAnsi" w:cstheme="minorHAnsi"/>
          <w:iCs/>
          <w:kern w:val="0"/>
          <w:sz w:val="20"/>
          <w:szCs w:val="20"/>
          <w:lang w:eastAsia="en-US"/>
        </w:rPr>
        <w:t xml:space="preserve"> </w:t>
      </w:r>
      <w:r w:rsidR="000427AF" w:rsidRPr="003137E0">
        <w:rPr>
          <w:rFonts w:asciiTheme="minorHAnsi" w:eastAsiaTheme="minorHAnsi" w:hAnsiTheme="minorHAnsi" w:cstheme="minorHAnsi"/>
          <w:iCs/>
          <w:kern w:val="0"/>
          <w:sz w:val="20"/>
          <w:szCs w:val="20"/>
          <w:lang w:eastAsia="en-US"/>
        </w:rPr>
        <w:t xml:space="preserve">wpisaną do rejestru przedsiębiorców Krajowego Rejestru Sądowego, prowadzonego przez </w:t>
      </w:r>
      <w:r w:rsidRPr="0046029B">
        <w:rPr>
          <w:rFonts w:asciiTheme="minorHAnsi" w:eastAsiaTheme="minorHAnsi" w:hAnsiTheme="minorHAnsi" w:cstheme="minorHAnsi"/>
          <w:iCs/>
          <w:kern w:val="0"/>
          <w:sz w:val="20"/>
          <w:szCs w:val="20"/>
          <w:lang w:eastAsia="en-US"/>
        </w:rPr>
        <w:t xml:space="preserve">Sąd Rejonowy </w:t>
      </w:r>
      <w:r>
        <w:rPr>
          <w:rFonts w:asciiTheme="minorHAnsi" w:eastAsiaTheme="minorHAnsi" w:hAnsiTheme="minorHAnsi" w:cstheme="minorHAnsi"/>
          <w:iCs/>
          <w:kern w:val="0"/>
          <w:sz w:val="20"/>
          <w:szCs w:val="20"/>
          <w:lang w:eastAsia="en-US"/>
        </w:rPr>
        <w:t>d</w:t>
      </w:r>
      <w:r w:rsidRPr="0046029B">
        <w:rPr>
          <w:rFonts w:asciiTheme="minorHAnsi" w:eastAsiaTheme="minorHAnsi" w:hAnsiTheme="minorHAnsi" w:cstheme="minorHAnsi"/>
          <w:iCs/>
          <w:kern w:val="0"/>
          <w:sz w:val="20"/>
          <w:szCs w:val="20"/>
          <w:lang w:eastAsia="en-US"/>
        </w:rPr>
        <w:t xml:space="preserve">la Łodzi-Śródmieścia </w:t>
      </w:r>
      <w:r>
        <w:rPr>
          <w:rFonts w:asciiTheme="minorHAnsi" w:eastAsiaTheme="minorHAnsi" w:hAnsiTheme="minorHAnsi" w:cstheme="minorHAnsi"/>
          <w:iCs/>
          <w:kern w:val="0"/>
          <w:sz w:val="20"/>
          <w:szCs w:val="20"/>
          <w:lang w:eastAsia="en-US"/>
        </w:rPr>
        <w:t>w</w:t>
      </w:r>
      <w:r w:rsidRPr="0046029B">
        <w:rPr>
          <w:rFonts w:asciiTheme="minorHAnsi" w:eastAsiaTheme="minorHAnsi" w:hAnsiTheme="minorHAnsi" w:cstheme="minorHAnsi"/>
          <w:iCs/>
          <w:kern w:val="0"/>
          <w:sz w:val="20"/>
          <w:szCs w:val="20"/>
          <w:lang w:eastAsia="en-US"/>
        </w:rPr>
        <w:t xml:space="preserve"> Łodzi Sąd Gospodarczy X</w:t>
      </w:r>
      <w:r>
        <w:rPr>
          <w:rFonts w:asciiTheme="minorHAnsi" w:eastAsiaTheme="minorHAnsi" w:hAnsiTheme="minorHAnsi" w:cstheme="minorHAnsi"/>
          <w:iCs/>
          <w:kern w:val="0"/>
          <w:sz w:val="20"/>
          <w:szCs w:val="20"/>
          <w:lang w:eastAsia="en-US"/>
        </w:rPr>
        <w:t>X</w:t>
      </w:r>
      <w:r w:rsidRPr="0046029B">
        <w:rPr>
          <w:rFonts w:asciiTheme="minorHAnsi" w:eastAsiaTheme="minorHAnsi" w:hAnsiTheme="minorHAnsi" w:cstheme="minorHAnsi"/>
          <w:iCs/>
          <w:kern w:val="0"/>
          <w:sz w:val="20"/>
          <w:szCs w:val="20"/>
          <w:lang w:eastAsia="en-US"/>
        </w:rPr>
        <w:t xml:space="preserve"> Wydział Gospodarczy Krajowego Rejestru Sądowego</w:t>
      </w:r>
      <w:r w:rsidRPr="003137E0">
        <w:rPr>
          <w:rFonts w:asciiTheme="minorHAnsi" w:eastAsiaTheme="minorHAnsi" w:hAnsiTheme="minorHAnsi" w:cstheme="minorHAnsi"/>
          <w:iCs/>
          <w:kern w:val="0"/>
          <w:sz w:val="20"/>
          <w:szCs w:val="20"/>
          <w:lang w:eastAsia="en-US"/>
        </w:rPr>
        <w:t xml:space="preserve"> </w:t>
      </w:r>
      <w:r w:rsidR="000427AF" w:rsidRPr="003137E0">
        <w:rPr>
          <w:rFonts w:asciiTheme="minorHAnsi" w:eastAsiaTheme="minorHAnsi" w:hAnsiTheme="minorHAnsi" w:cstheme="minorHAnsi"/>
          <w:iCs/>
          <w:kern w:val="0"/>
          <w:sz w:val="20"/>
          <w:szCs w:val="20"/>
          <w:lang w:eastAsia="en-US"/>
        </w:rPr>
        <w:t xml:space="preserve">pod numerem KRS </w:t>
      </w:r>
      <w:r w:rsidRPr="0046029B">
        <w:rPr>
          <w:rFonts w:asciiTheme="minorHAnsi" w:eastAsiaTheme="minorHAnsi" w:hAnsiTheme="minorHAnsi" w:cstheme="minorHAnsi"/>
          <w:iCs/>
          <w:kern w:val="0"/>
          <w:sz w:val="20"/>
          <w:szCs w:val="20"/>
          <w:lang w:eastAsia="en-US"/>
        </w:rPr>
        <w:t>0000035463</w:t>
      </w:r>
      <w:r w:rsidR="000427AF" w:rsidRPr="003137E0">
        <w:rPr>
          <w:rFonts w:asciiTheme="minorHAnsi" w:eastAsiaTheme="minorHAnsi" w:hAnsiTheme="minorHAnsi" w:cstheme="minorHAnsi"/>
          <w:iCs/>
          <w:kern w:val="0"/>
          <w:sz w:val="20"/>
          <w:szCs w:val="20"/>
          <w:lang w:eastAsia="en-US"/>
        </w:rPr>
        <w:t xml:space="preserve">, NIP: </w:t>
      </w:r>
      <w:r w:rsidRPr="0046029B">
        <w:rPr>
          <w:rFonts w:asciiTheme="minorHAnsi" w:eastAsiaTheme="minorHAnsi" w:hAnsiTheme="minorHAnsi" w:cstheme="minorHAnsi"/>
          <w:iCs/>
          <w:kern w:val="0"/>
          <w:sz w:val="20"/>
          <w:szCs w:val="20"/>
          <w:lang w:eastAsia="en-US"/>
        </w:rPr>
        <w:t>7250040613</w:t>
      </w:r>
      <w:r w:rsidR="000427AF" w:rsidRPr="003137E0">
        <w:rPr>
          <w:rFonts w:asciiTheme="minorHAnsi" w:eastAsiaTheme="minorHAnsi" w:hAnsiTheme="minorHAnsi" w:cstheme="minorHAnsi"/>
          <w:iCs/>
          <w:kern w:val="0"/>
          <w:sz w:val="20"/>
          <w:szCs w:val="20"/>
          <w:lang w:eastAsia="en-US"/>
        </w:rPr>
        <w:t>, REGON: 100203674, reprezentowaną przez Doradcę - …………………………………………….……………………</w:t>
      </w:r>
      <w:r w:rsidR="008A7A6A" w:rsidRPr="003137E0">
        <w:rPr>
          <w:rFonts w:asciiTheme="minorHAnsi" w:eastAsiaTheme="minorHAnsi" w:hAnsiTheme="minorHAnsi" w:cstheme="minorHAnsi"/>
          <w:iCs/>
          <w:kern w:val="0"/>
          <w:sz w:val="20"/>
          <w:szCs w:val="20"/>
          <w:lang w:eastAsia="en-US"/>
        </w:rPr>
        <w:t>………………………………………………………..</w:t>
      </w:r>
      <w:r w:rsidR="000427AF" w:rsidRPr="003137E0">
        <w:rPr>
          <w:rFonts w:asciiTheme="minorHAnsi" w:eastAsiaTheme="minorHAnsi" w:hAnsiTheme="minorHAnsi" w:cstheme="minorHAnsi"/>
          <w:iCs/>
          <w:kern w:val="0"/>
          <w:sz w:val="20"/>
          <w:szCs w:val="20"/>
          <w:lang w:eastAsia="en-US"/>
        </w:rPr>
        <w:t>,</w:t>
      </w:r>
    </w:p>
    <w:p w14:paraId="26976C1A" w14:textId="77777777" w:rsidR="00D56074" w:rsidRPr="003137E0" w:rsidRDefault="00D56074" w:rsidP="00CA1900">
      <w:pPr>
        <w:suppressAutoHyphens w:val="0"/>
        <w:spacing w:line="276" w:lineRule="auto"/>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zwaną dalej </w:t>
      </w:r>
      <w:r w:rsidRPr="003137E0">
        <w:rPr>
          <w:rFonts w:asciiTheme="minorHAnsi" w:eastAsiaTheme="minorHAnsi" w:hAnsiTheme="minorHAnsi" w:cstheme="minorHAnsi"/>
          <w:b/>
          <w:bCs/>
          <w:kern w:val="0"/>
          <w:sz w:val="20"/>
          <w:szCs w:val="20"/>
          <w:lang w:eastAsia="en-US"/>
        </w:rPr>
        <w:t>Operatorem</w:t>
      </w:r>
      <w:r w:rsidRPr="003137E0">
        <w:rPr>
          <w:rFonts w:asciiTheme="minorHAnsi" w:eastAsiaTheme="minorHAnsi" w:hAnsiTheme="minorHAnsi" w:cstheme="minorHAnsi"/>
          <w:kern w:val="0"/>
          <w:sz w:val="20"/>
          <w:szCs w:val="20"/>
          <w:lang w:eastAsia="en-US"/>
        </w:rPr>
        <w:t xml:space="preserve">, </w:t>
      </w:r>
    </w:p>
    <w:p w14:paraId="1A1AE51C" w14:textId="77777777" w:rsidR="00D56074" w:rsidRPr="003137E0" w:rsidRDefault="00D56074" w:rsidP="00CA1900">
      <w:pPr>
        <w:suppressAutoHyphens w:val="0"/>
        <w:spacing w:line="276" w:lineRule="auto"/>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a </w:t>
      </w:r>
    </w:p>
    <w:p w14:paraId="45A9C920" w14:textId="4D826E90" w:rsidR="00C67D2A" w:rsidRPr="003137E0" w:rsidRDefault="00C67D2A" w:rsidP="00CA1900">
      <w:pPr>
        <w:spacing w:line="276" w:lineRule="auto"/>
        <w:jc w:val="both"/>
        <w:rPr>
          <w:rFonts w:asciiTheme="minorHAnsi" w:hAnsiTheme="minorHAnsi" w:cstheme="minorHAnsi"/>
          <w:b/>
          <w:kern w:val="0"/>
          <w:sz w:val="20"/>
          <w:szCs w:val="20"/>
          <w:lang w:eastAsia="zh-CN"/>
        </w:rPr>
      </w:pPr>
      <w:r w:rsidRPr="003137E0">
        <w:rPr>
          <w:rFonts w:asciiTheme="minorHAnsi" w:hAnsiTheme="minorHAnsi" w:cstheme="minorHAnsi"/>
          <w:kern w:val="0"/>
          <w:sz w:val="20"/>
          <w:szCs w:val="20"/>
          <w:lang w:eastAsia="zh-CN"/>
        </w:rPr>
        <w:t>[należy zastosować jedną z następujących komparycji umowy w zależności od formy prawnej Przedsiębiorcy]</w:t>
      </w:r>
    </w:p>
    <w:p w14:paraId="1D95AE83" w14:textId="77777777" w:rsidR="00C67D2A" w:rsidRPr="003137E0" w:rsidRDefault="00C67D2A" w:rsidP="00CA1900">
      <w:pPr>
        <w:numPr>
          <w:ilvl w:val="0"/>
          <w:numId w:val="1"/>
        </w:numPr>
        <w:tabs>
          <w:tab w:val="left" w:pos="720"/>
        </w:tabs>
        <w:spacing w:line="276" w:lineRule="auto"/>
        <w:ind w:left="0" w:firstLine="0"/>
        <w:jc w:val="both"/>
        <w:rPr>
          <w:rFonts w:asciiTheme="minorHAnsi" w:hAnsiTheme="minorHAnsi" w:cstheme="minorHAnsi"/>
          <w:kern w:val="0"/>
          <w:sz w:val="20"/>
          <w:szCs w:val="20"/>
          <w:lang w:eastAsia="zh-CN"/>
        </w:rPr>
      </w:pPr>
      <w:r w:rsidRPr="003137E0">
        <w:rPr>
          <w:rFonts w:asciiTheme="minorHAnsi" w:hAnsiTheme="minorHAnsi" w:cstheme="minorHAnsi"/>
          <w:b/>
          <w:kern w:val="0"/>
          <w:sz w:val="20"/>
          <w:szCs w:val="20"/>
          <w:lang w:eastAsia="zh-CN"/>
        </w:rPr>
        <w:t>SPÓŁKA AKCYJNA (S.A.) i SPÓŁKA KOMANDYTOWO-AKCYJNA (S.K.A.)</w:t>
      </w:r>
    </w:p>
    <w:p w14:paraId="1254A1EC" w14:textId="41525F7B" w:rsidR="00C67D2A" w:rsidRPr="003137E0" w:rsidRDefault="00C67D2A" w:rsidP="00CA1900">
      <w:pPr>
        <w:spacing w:line="276" w:lineRule="auto"/>
        <w:jc w:val="both"/>
        <w:rPr>
          <w:rFonts w:asciiTheme="minorHAnsi" w:hAnsiTheme="minorHAnsi" w:cstheme="minorHAnsi"/>
          <w:b/>
          <w:kern w:val="0"/>
          <w:sz w:val="20"/>
          <w:szCs w:val="20"/>
          <w:lang w:eastAsia="zh-CN"/>
        </w:rPr>
      </w:pP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Spółką Akcyjną/ Spółką Komandytowo-Akcyjną</w:t>
      </w:r>
      <w:r w:rsidRPr="003137E0" w:rsidDel="006B70B9">
        <w:rPr>
          <w:rFonts w:asciiTheme="minorHAnsi" w:hAnsiTheme="minorHAnsi" w:cstheme="minorHAnsi"/>
          <w:kern w:val="0"/>
          <w:sz w:val="20"/>
          <w:szCs w:val="20"/>
          <w:lang w:eastAsia="zh-CN"/>
        </w:rPr>
        <w:t xml:space="preserve"> </w:t>
      </w:r>
      <w:r w:rsidRPr="003137E0">
        <w:rPr>
          <w:rFonts w:asciiTheme="minorHAnsi" w:hAnsiTheme="minorHAnsi" w:cstheme="minorHAnsi"/>
          <w:kern w:val="0"/>
          <w:sz w:val="20"/>
          <w:szCs w:val="20"/>
          <w:lang w:eastAsia="zh-CN"/>
        </w:rPr>
        <w:t xml:space="preserve"> z siedzibą w …………………</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xml:space="preserve"> (kod pocztowy ……………………), przy ulicy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 do rejestru przedsiębiorców Krajowego Rejestru Sądowego prowadzonego przez Sąd Rejonowy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pod nr KRS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o kapitale zakładowym w wysokości …………………… zł, wpłaconym w wysokości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NIP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REGON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zwaną w dalszej części umowy „Przedsiębiorcą”, reprezentowaną przez</w:t>
      </w:r>
      <w:r w:rsidRPr="003137E0">
        <w:rPr>
          <w:rFonts w:asciiTheme="minorHAnsi" w:hAnsiTheme="minorHAnsi" w:cstheme="minorHAnsi"/>
          <w:kern w:val="0"/>
          <w:sz w:val="20"/>
          <w:szCs w:val="20"/>
          <w:vertAlign w:val="superscript"/>
          <w:lang w:eastAsia="zh-CN"/>
        </w:rPr>
        <w:footnoteReference w:id="1"/>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p>
    <w:p w14:paraId="53D49567" w14:textId="77777777" w:rsidR="00C67D2A" w:rsidRPr="003137E0" w:rsidRDefault="00C67D2A" w:rsidP="00CA1900">
      <w:pPr>
        <w:spacing w:line="276" w:lineRule="auto"/>
        <w:jc w:val="both"/>
        <w:rPr>
          <w:rFonts w:asciiTheme="minorHAnsi" w:hAnsiTheme="minorHAnsi" w:cstheme="minorHAnsi"/>
          <w:b/>
          <w:kern w:val="0"/>
          <w:sz w:val="20"/>
          <w:szCs w:val="20"/>
          <w:lang w:eastAsia="zh-CN"/>
        </w:rPr>
      </w:pPr>
    </w:p>
    <w:p w14:paraId="1D7472E0" w14:textId="4F2B1661" w:rsidR="00C67D2A" w:rsidRPr="003137E0" w:rsidRDefault="00C67D2A" w:rsidP="00CA1900">
      <w:pPr>
        <w:numPr>
          <w:ilvl w:val="0"/>
          <w:numId w:val="1"/>
        </w:numPr>
        <w:tabs>
          <w:tab w:val="left" w:pos="720"/>
        </w:tabs>
        <w:spacing w:line="276" w:lineRule="auto"/>
        <w:ind w:left="0" w:firstLine="0"/>
        <w:jc w:val="both"/>
        <w:rPr>
          <w:rFonts w:asciiTheme="minorHAnsi" w:hAnsiTheme="minorHAnsi" w:cstheme="minorHAnsi"/>
          <w:kern w:val="0"/>
          <w:sz w:val="20"/>
          <w:szCs w:val="20"/>
          <w:lang w:eastAsia="zh-CN"/>
        </w:rPr>
      </w:pPr>
      <w:r w:rsidRPr="003137E0">
        <w:rPr>
          <w:rFonts w:asciiTheme="minorHAnsi" w:hAnsiTheme="minorHAnsi" w:cstheme="minorHAnsi"/>
          <w:b/>
          <w:kern w:val="0"/>
          <w:sz w:val="20"/>
          <w:szCs w:val="20"/>
          <w:lang w:eastAsia="zh-CN"/>
        </w:rPr>
        <w:t>SPÓŁKA Z OGRANICZONĄ ODPOWIEDZIALNOŚCIĄ (sp. z o.o.)</w:t>
      </w:r>
    </w:p>
    <w:p w14:paraId="08A55554" w14:textId="09189438" w:rsidR="00F97BC6" w:rsidRPr="003137E0" w:rsidRDefault="00C67D2A" w:rsidP="00F97BC6">
      <w:pPr>
        <w:spacing w:line="276" w:lineRule="auto"/>
        <w:jc w:val="both"/>
        <w:rPr>
          <w:rFonts w:asciiTheme="minorHAnsi" w:hAnsiTheme="minorHAnsi" w:cstheme="minorHAnsi"/>
          <w:b/>
          <w:kern w:val="0"/>
          <w:sz w:val="20"/>
          <w:szCs w:val="20"/>
          <w:lang w:eastAsia="zh-CN"/>
        </w:rPr>
      </w:pP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xml:space="preserve"> Spółką z ograniczoną odpowiedzialnością z siedzibą w …………</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ulicy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 do rejestru przedsiębiorców Krajowego Rejestru Sądowego prowadzonego przez Sąd Rejonowy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pod nr KRS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o kapitale zakładowym w wysokości</w:t>
      </w:r>
      <w:r w:rsidRPr="003137E0">
        <w:rPr>
          <w:rFonts w:asciiTheme="minorHAnsi" w:hAnsiTheme="minorHAnsi" w:cstheme="minorHAnsi"/>
          <w:kern w:val="0"/>
          <w:sz w:val="20"/>
          <w:szCs w:val="20"/>
          <w:vertAlign w:val="superscript"/>
          <w:lang w:eastAsia="zh-CN"/>
        </w:rPr>
        <w:footnoteReference w:id="2"/>
      </w:r>
      <w:r w:rsidRPr="003137E0">
        <w:rPr>
          <w:rFonts w:asciiTheme="minorHAnsi" w:hAnsiTheme="minorHAnsi" w:cstheme="minorHAnsi"/>
          <w:kern w:val="0"/>
          <w:sz w:val="20"/>
          <w:szCs w:val="20"/>
          <w:lang w:eastAsia="zh-CN"/>
        </w:rPr>
        <w:t xml:space="preserve">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zł, NIP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REGON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zwaną w dalszej części umowy „Przedsiębiorcą”</w:t>
      </w:r>
      <w:r w:rsidRPr="003137E0">
        <w:rPr>
          <w:rFonts w:asciiTheme="minorHAnsi" w:hAnsiTheme="minorHAnsi" w:cstheme="minorHAnsi"/>
          <w:i/>
          <w:kern w:val="0"/>
          <w:sz w:val="20"/>
          <w:szCs w:val="20"/>
          <w:lang w:eastAsia="zh-CN"/>
        </w:rPr>
        <w:t>,</w:t>
      </w:r>
      <w:r w:rsidRPr="003137E0">
        <w:rPr>
          <w:rFonts w:asciiTheme="minorHAnsi" w:hAnsiTheme="minorHAnsi" w:cstheme="minorHAnsi"/>
          <w:kern w:val="0"/>
          <w:sz w:val="20"/>
          <w:szCs w:val="20"/>
          <w:lang w:eastAsia="zh-CN"/>
        </w:rPr>
        <w:t xml:space="preserve"> reprezentowaną przez</w:t>
      </w:r>
      <w:r w:rsidRPr="003137E0">
        <w:rPr>
          <w:rFonts w:asciiTheme="minorHAnsi" w:hAnsiTheme="minorHAnsi" w:cstheme="minorHAnsi"/>
          <w:kern w:val="0"/>
          <w:sz w:val="20"/>
          <w:szCs w:val="20"/>
          <w:vertAlign w:val="superscript"/>
          <w:lang w:eastAsia="zh-CN"/>
        </w:rPr>
        <w:footnoteReference w:id="3"/>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p>
    <w:p w14:paraId="038E4620" w14:textId="77777777" w:rsidR="00C67D2A" w:rsidRPr="003137E0" w:rsidRDefault="00C67D2A" w:rsidP="00CA1900">
      <w:pPr>
        <w:spacing w:line="276" w:lineRule="auto"/>
        <w:jc w:val="both"/>
        <w:rPr>
          <w:rFonts w:asciiTheme="minorHAnsi" w:hAnsiTheme="minorHAnsi" w:cstheme="minorHAnsi"/>
          <w:kern w:val="0"/>
          <w:sz w:val="20"/>
          <w:szCs w:val="20"/>
          <w:lang w:eastAsia="zh-CN"/>
        </w:rPr>
      </w:pPr>
    </w:p>
    <w:p w14:paraId="0424E636" w14:textId="742D7B37" w:rsidR="00C67D2A" w:rsidRPr="003137E0" w:rsidRDefault="00C67D2A" w:rsidP="00CA1900">
      <w:pPr>
        <w:numPr>
          <w:ilvl w:val="0"/>
          <w:numId w:val="1"/>
        </w:numPr>
        <w:tabs>
          <w:tab w:val="left" w:pos="720"/>
        </w:tabs>
        <w:spacing w:line="276" w:lineRule="auto"/>
        <w:ind w:left="0" w:firstLine="0"/>
        <w:jc w:val="both"/>
        <w:rPr>
          <w:rFonts w:asciiTheme="minorHAnsi" w:hAnsiTheme="minorHAnsi" w:cstheme="minorHAnsi"/>
          <w:kern w:val="0"/>
          <w:sz w:val="20"/>
          <w:szCs w:val="20"/>
          <w:lang w:eastAsia="zh-CN"/>
        </w:rPr>
      </w:pPr>
      <w:r w:rsidRPr="003137E0">
        <w:rPr>
          <w:rFonts w:asciiTheme="minorHAnsi" w:hAnsiTheme="minorHAnsi" w:cstheme="minorHAnsi"/>
          <w:b/>
          <w:kern w:val="0"/>
          <w:sz w:val="20"/>
          <w:szCs w:val="20"/>
          <w:lang w:eastAsia="zh-CN"/>
        </w:rPr>
        <w:t>SPÓŁKI OSOBOWE: SPÓŁKA JAWNA (sp.</w:t>
      </w:r>
      <w:r w:rsidR="002B5568">
        <w:rPr>
          <w:rFonts w:asciiTheme="minorHAnsi" w:hAnsiTheme="minorHAnsi" w:cstheme="minorHAnsi"/>
          <w:b/>
          <w:kern w:val="0"/>
          <w:sz w:val="20"/>
          <w:szCs w:val="20"/>
          <w:lang w:eastAsia="zh-CN"/>
        </w:rPr>
        <w:t xml:space="preserve"> </w:t>
      </w:r>
      <w:r w:rsidRPr="003137E0">
        <w:rPr>
          <w:rFonts w:asciiTheme="minorHAnsi" w:hAnsiTheme="minorHAnsi" w:cstheme="minorHAnsi"/>
          <w:b/>
          <w:kern w:val="0"/>
          <w:sz w:val="20"/>
          <w:szCs w:val="20"/>
          <w:lang w:eastAsia="zh-CN"/>
        </w:rPr>
        <w:t>j.), SPÓŁKA KOMANDYTOWA (sp.k.), SPÓŁKA PARTNERSKA (sp.p.)</w:t>
      </w:r>
    </w:p>
    <w:p w14:paraId="342C5DBC" w14:textId="0DC8171D" w:rsidR="00F97BC6" w:rsidRPr="003137E0" w:rsidRDefault="00C67D2A" w:rsidP="00F97BC6">
      <w:pPr>
        <w:spacing w:line="276" w:lineRule="auto"/>
        <w:jc w:val="both"/>
        <w:rPr>
          <w:rFonts w:asciiTheme="minorHAnsi" w:hAnsiTheme="minorHAnsi" w:cstheme="minorHAnsi"/>
          <w:kern w:val="0"/>
          <w:sz w:val="20"/>
          <w:szCs w:val="20"/>
          <w:lang w:eastAsia="zh-CN"/>
        </w:rPr>
      </w:pP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xml:space="preserve"> Spółką Jawną/Komandytową/Partnerską z siedzibą w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xml:space="preserve">……), przy </w:t>
      </w:r>
      <w:r w:rsidRPr="003137E0">
        <w:rPr>
          <w:rFonts w:asciiTheme="minorHAnsi" w:hAnsiTheme="minorHAnsi" w:cstheme="minorHAnsi"/>
          <w:kern w:val="0"/>
          <w:sz w:val="20"/>
          <w:szCs w:val="20"/>
          <w:lang w:eastAsia="zh-CN"/>
        </w:rPr>
        <w:lastRenderedPageBreak/>
        <w:t>ulicy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 do rejestru przedsiębiorców Krajowego Rejestru Sądowego prowadzonego przez Sąd Rejonowy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pod nr KRS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NIP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xml:space="preserve">, REGON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zwaną w dalszej części umowy „Przedsiębiorcą”, reprezentowaną przez</w:t>
      </w:r>
      <w:r w:rsidRPr="003137E0">
        <w:rPr>
          <w:rFonts w:asciiTheme="minorHAnsi" w:hAnsiTheme="minorHAnsi" w:cstheme="minorHAnsi"/>
          <w:kern w:val="0"/>
          <w:sz w:val="20"/>
          <w:szCs w:val="20"/>
          <w:vertAlign w:val="superscript"/>
          <w:lang w:eastAsia="zh-CN"/>
        </w:rPr>
        <w:footnoteReference w:id="4"/>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p>
    <w:p w14:paraId="55517DFA" w14:textId="77777777" w:rsidR="00F97BC6" w:rsidRPr="003137E0" w:rsidRDefault="00F97BC6" w:rsidP="00F97BC6">
      <w:pPr>
        <w:spacing w:line="276" w:lineRule="auto"/>
        <w:jc w:val="both"/>
        <w:rPr>
          <w:rFonts w:asciiTheme="minorHAnsi" w:hAnsiTheme="minorHAnsi" w:cstheme="minorHAnsi"/>
          <w:b/>
          <w:kern w:val="0"/>
          <w:sz w:val="20"/>
          <w:szCs w:val="20"/>
          <w:lang w:eastAsia="zh-CN"/>
        </w:rPr>
      </w:pPr>
    </w:p>
    <w:p w14:paraId="39235A74" w14:textId="77777777" w:rsidR="00C67D2A" w:rsidRPr="003137E0" w:rsidRDefault="00C67D2A" w:rsidP="00CA1900">
      <w:pPr>
        <w:numPr>
          <w:ilvl w:val="0"/>
          <w:numId w:val="1"/>
        </w:numPr>
        <w:tabs>
          <w:tab w:val="left" w:pos="720"/>
        </w:tabs>
        <w:spacing w:line="276" w:lineRule="auto"/>
        <w:ind w:left="0" w:firstLine="0"/>
        <w:jc w:val="both"/>
        <w:rPr>
          <w:rFonts w:asciiTheme="minorHAnsi" w:hAnsiTheme="minorHAnsi" w:cstheme="minorHAnsi"/>
          <w:kern w:val="0"/>
          <w:sz w:val="20"/>
          <w:szCs w:val="20"/>
          <w:lang w:eastAsia="zh-CN"/>
        </w:rPr>
      </w:pPr>
      <w:r w:rsidRPr="003137E0">
        <w:rPr>
          <w:rFonts w:asciiTheme="minorHAnsi" w:hAnsiTheme="minorHAnsi" w:cstheme="minorHAnsi"/>
          <w:b/>
          <w:kern w:val="0"/>
          <w:sz w:val="20"/>
          <w:szCs w:val="20"/>
          <w:lang w:eastAsia="zh-CN"/>
        </w:rPr>
        <w:t xml:space="preserve">OSOBA FIZYCZNA PROWADZĄCA DZIAŁALNOŚĆ GOSPODARCZĄ </w:t>
      </w:r>
    </w:p>
    <w:p w14:paraId="6BCE52AA" w14:textId="66B00E7B" w:rsidR="00F97BC6" w:rsidRPr="003137E0" w:rsidRDefault="00C67D2A" w:rsidP="00F97BC6">
      <w:pPr>
        <w:spacing w:line="276" w:lineRule="auto"/>
        <w:jc w:val="both"/>
        <w:rPr>
          <w:rFonts w:asciiTheme="minorHAnsi" w:hAnsiTheme="minorHAnsi" w:cstheme="minorHAnsi"/>
          <w:b/>
          <w:kern w:val="0"/>
          <w:sz w:val="20"/>
          <w:szCs w:val="20"/>
          <w:lang w:eastAsia="zh-CN"/>
        </w:rPr>
      </w:pP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……,PESEL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zamieszkałą/ym w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prowadzącą/ym działalność gospodarczą pod firmą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wpisaną/ym do Centralnej Ewidencji i Informacji o Działalności Gospodarczej, NIP ……</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REGON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zwaną/ym w dalszej części umowy „Przedsiębiorcą”, reprezentowaną/ym przez</w:t>
      </w:r>
      <w:r w:rsidRPr="003137E0">
        <w:rPr>
          <w:rFonts w:asciiTheme="minorHAnsi" w:hAnsiTheme="minorHAnsi" w:cstheme="minorHAnsi"/>
          <w:kern w:val="0"/>
          <w:sz w:val="20"/>
          <w:szCs w:val="20"/>
          <w:vertAlign w:val="superscript"/>
          <w:lang w:eastAsia="zh-CN"/>
        </w:rPr>
        <w:footnoteReference w:id="5"/>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p>
    <w:p w14:paraId="0E9682B0" w14:textId="77777777" w:rsidR="00C67D2A" w:rsidRPr="003137E0" w:rsidRDefault="00C67D2A" w:rsidP="00CA1900">
      <w:pPr>
        <w:spacing w:line="276" w:lineRule="auto"/>
        <w:jc w:val="both"/>
        <w:rPr>
          <w:rFonts w:asciiTheme="minorHAnsi" w:hAnsiTheme="minorHAnsi" w:cstheme="minorHAnsi"/>
          <w:kern w:val="0"/>
          <w:sz w:val="20"/>
          <w:szCs w:val="20"/>
          <w:lang w:eastAsia="zh-CN"/>
        </w:rPr>
      </w:pPr>
    </w:p>
    <w:p w14:paraId="3F204193" w14:textId="77777777" w:rsidR="00C67D2A" w:rsidRPr="003137E0" w:rsidRDefault="00C67D2A" w:rsidP="00CA1900">
      <w:pPr>
        <w:numPr>
          <w:ilvl w:val="0"/>
          <w:numId w:val="1"/>
        </w:numPr>
        <w:tabs>
          <w:tab w:val="left" w:pos="720"/>
        </w:tabs>
        <w:spacing w:line="276" w:lineRule="auto"/>
        <w:ind w:left="0" w:firstLine="0"/>
        <w:jc w:val="both"/>
        <w:rPr>
          <w:rFonts w:asciiTheme="minorHAnsi" w:hAnsiTheme="minorHAnsi" w:cstheme="minorHAnsi"/>
          <w:kern w:val="0"/>
          <w:sz w:val="20"/>
          <w:szCs w:val="20"/>
          <w:lang w:eastAsia="zh-CN"/>
        </w:rPr>
      </w:pPr>
      <w:r w:rsidRPr="003137E0">
        <w:rPr>
          <w:rFonts w:asciiTheme="minorHAnsi" w:hAnsiTheme="minorHAnsi" w:cstheme="minorHAnsi"/>
          <w:b/>
          <w:kern w:val="0"/>
          <w:sz w:val="20"/>
          <w:szCs w:val="20"/>
          <w:lang w:eastAsia="zh-CN"/>
        </w:rPr>
        <w:t>SPÓŁKA CYWILNA (s.c.)</w:t>
      </w:r>
    </w:p>
    <w:p w14:paraId="51054C0D" w14:textId="60D56A33" w:rsidR="005430F4" w:rsidRPr="003137E0" w:rsidRDefault="00C67D2A" w:rsidP="005430F4">
      <w:pPr>
        <w:spacing w:line="276" w:lineRule="auto"/>
        <w:jc w:val="both"/>
        <w:rPr>
          <w:rFonts w:asciiTheme="minorHAnsi" w:hAnsiTheme="minorHAnsi" w:cstheme="minorHAnsi"/>
          <w:b/>
          <w:kern w:val="0"/>
          <w:sz w:val="20"/>
          <w:szCs w:val="20"/>
          <w:lang w:eastAsia="zh-CN"/>
        </w:rPr>
      </w:pP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PESEL …………</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zamieszkałą/ym w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wpisaną/ym do Centralnej Ewidencji i Informacji o Działalności Gospodarczej i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 xml:space="preserve"> </w:t>
      </w:r>
      <w:r w:rsidRPr="003137E0">
        <w:rPr>
          <w:rFonts w:asciiTheme="minorHAnsi" w:hAnsiTheme="minorHAnsi" w:cstheme="minorHAnsi"/>
          <w:kern w:val="0"/>
          <w:sz w:val="20"/>
          <w:szCs w:val="20"/>
          <w:lang w:eastAsia="zh-CN"/>
        </w:rPr>
        <w:t>zamieszkałą/ym w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wpisaną/ym do Centralnej Ewidencji i Informacji o Działalności Gospodarczej, prowadzącymi/y wspólnie działalność gospodarczą w formie spółki cywilnej pod firmą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w …………</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(kod pocztowy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przy ul.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F97BC6"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NIP ……</w:t>
      </w:r>
      <w:r w:rsidR="00F97BC6"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REGON …………</w:t>
      </w:r>
      <w:r w:rsidR="008A7A6A"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w:t>
      </w:r>
      <w:r w:rsidR="005430F4" w:rsidRPr="003137E0">
        <w:rPr>
          <w:rFonts w:asciiTheme="minorHAnsi" w:hAnsiTheme="minorHAnsi" w:cstheme="minorHAnsi"/>
          <w:kern w:val="0"/>
          <w:sz w:val="20"/>
          <w:szCs w:val="20"/>
          <w:lang w:eastAsia="zh-CN"/>
        </w:rPr>
        <w:t>………</w:t>
      </w:r>
      <w:r w:rsidRPr="003137E0">
        <w:rPr>
          <w:rFonts w:asciiTheme="minorHAnsi" w:hAnsiTheme="minorHAnsi" w:cstheme="minorHAnsi"/>
          <w:kern w:val="0"/>
          <w:sz w:val="20"/>
          <w:szCs w:val="20"/>
          <w:lang w:eastAsia="zh-CN"/>
        </w:rPr>
        <w:t>………, zwane/i w dalszej części umowy „Przedsiębiorcą”, reprezentowane/i</w:t>
      </w:r>
      <w:r w:rsidR="002B5568">
        <w:rPr>
          <w:rFonts w:asciiTheme="minorHAnsi" w:hAnsiTheme="minorHAnsi" w:cstheme="minorHAnsi"/>
          <w:kern w:val="0"/>
          <w:sz w:val="20"/>
          <w:szCs w:val="20"/>
          <w:lang w:eastAsia="zh-CN"/>
        </w:rPr>
        <w:t xml:space="preserve"> </w:t>
      </w:r>
      <w:r w:rsidRPr="003137E0">
        <w:rPr>
          <w:rFonts w:asciiTheme="minorHAnsi" w:hAnsiTheme="minorHAnsi" w:cstheme="minorHAnsi"/>
          <w:kern w:val="0"/>
          <w:sz w:val="20"/>
          <w:szCs w:val="20"/>
          <w:lang w:eastAsia="zh-CN"/>
        </w:rPr>
        <w:t>przez</w:t>
      </w:r>
      <w:r w:rsidRPr="003137E0">
        <w:rPr>
          <w:rFonts w:asciiTheme="minorHAnsi" w:hAnsiTheme="minorHAnsi" w:cstheme="minorHAnsi"/>
          <w:kern w:val="0"/>
          <w:sz w:val="20"/>
          <w:szCs w:val="20"/>
          <w:vertAlign w:val="superscript"/>
          <w:lang w:eastAsia="zh-CN"/>
        </w:rPr>
        <w:footnoteReference w:id="6"/>
      </w:r>
      <w:r w:rsidRPr="003137E0">
        <w:rPr>
          <w:rFonts w:asciiTheme="minorHAnsi" w:hAnsiTheme="minorHAnsi" w:cstheme="minorHAnsi"/>
          <w:kern w:val="0"/>
          <w:sz w:val="20"/>
          <w:szCs w:val="20"/>
          <w:lang w:eastAsia="zh-CN"/>
        </w:rPr>
        <w:t>:</w:t>
      </w:r>
      <w:r w:rsidR="005430F4" w:rsidRPr="003137E0">
        <w:rPr>
          <w:rFonts w:asciiTheme="minorHAnsi" w:hAnsiTheme="minorHAnsi" w:cstheme="minorHAnsi"/>
          <w:kern w:val="0"/>
          <w:sz w:val="20"/>
          <w:szCs w:val="20"/>
          <w:lang w:eastAsia="zh-CN"/>
        </w:rPr>
        <w:t xml:space="preserve"> </w:t>
      </w:r>
      <w:r w:rsidR="002B5568">
        <w:rPr>
          <w:rFonts w:asciiTheme="minorHAnsi" w:hAnsiTheme="minorHAnsi" w:cstheme="minorHAnsi"/>
          <w:kern w:val="0"/>
          <w:sz w:val="20"/>
          <w:szCs w:val="20"/>
          <w:lang w:eastAsia="zh-CN"/>
        </w:rPr>
        <w:t xml:space="preserve"> </w:t>
      </w:r>
      <w:r w:rsidR="005430F4" w:rsidRPr="003137E0">
        <w:rPr>
          <w:rFonts w:asciiTheme="minorHAnsi" w:hAnsiTheme="minorHAnsi" w:cstheme="minorHAnsi"/>
          <w:kern w:val="0"/>
          <w:sz w:val="20"/>
          <w:szCs w:val="20"/>
          <w:lang w:eastAsia="zh-CN"/>
        </w:rPr>
        <w:t>…………</w:t>
      </w:r>
      <w:r w:rsidR="008A7A6A" w:rsidRPr="003137E0">
        <w:rPr>
          <w:rFonts w:asciiTheme="minorHAnsi" w:hAnsiTheme="minorHAnsi" w:cstheme="minorHAnsi"/>
          <w:kern w:val="0"/>
          <w:sz w:val="20"/>
          <w:szCs w:val="20"/>
          <w:lang w:eastAsia="zh-CN"/>
        </w:rPr>
        <w:t>……………………..</w:t>
      </w:r>
      <w:r w:rsidR="005430F4" w:rsidRPr="003137E0">
        <w:rPr>
          <w:rFonts w:asciiTheme="minorHAnsi" w:hAnsiTheme="minorHAnsi" w:cstheme="minorHAnsi"/>
          <w:kern w:val="0"/>
          <w:sz w:val="20"/>
          <w:szCs w:val="20"/>
          <w:lang w:eastAsia="zh-CN"/>
        </w:rPr>
        <w:t xml:space="preserve">………………………………………………………………..………………… </w:t>
      </w:r>
    </w:p>
    <w:p w14:paraId="252BBF07" w14:textId="77777777" w:rsidR="00C7051E" w:rsidRPr="003137E0" w:rsidRDefault="00C7051E" w:rsidP="00CA1900">
      <w:pPr>
        <w:spacing w:line="276" w:lineRule="auto"/>
        <w:jc w:val="both"/>
        <w:rPr>
          <w:rFonts w:asciiTheme="minorHAnsi" w:hAnsiTheme="minorHAnsi" w:cstheme="minorHAnsi"/>
          <w:sz w:val="20"/>
          <w:szCs w:val="20"/>
        </w:rPr>
      </w:pPr>
    </w:p>
    <w:p w14:paraId="5D12603B" w14:textId="1A4C3E25" w:rsidR="0088635F" w:rsidRPr="003137E0" w:rsidRDefault="0088635F" w:rsidP="00CA1900">
      <w:pPr>
        <w:spacing w:line="276" w:lineRule="auto"/>
        <w:jc w:val="both"/>
        <w:rPr>
          <w:rFonts w:asciiTheme="minorHAnsi" w:hAnsiTheme="minorHAnsi" w:cstheme="minorHAnsi"/>
          <w:b/>
          <w:sz w:val="20"/>
          <w:szCs w:val="20"/>
        </w:rPr>
      </w:pPr>
      <w:r w:rsidRPr="003137E0">
        <w:rPr>
          <w:rFonts w:asciiTheme="minorHAnsi" w:hAnsiTheme="minorHAnsi" w:cstheme="minorHAnsi"/>
          <w:sz w:val="20"/>
          <w:szCs w:val="20"/>
        </w:rPr>
        <w:t xml:space="preserve">zwana dalej Umową, o następującej treści: </w:t>
      </w:r>
    </w:p>
    <w:p w14:paraId="2502910D" w14:textId="77777777" w:rsidR="00690D90" w:rsidRPr="003137E0" w:rsidRDefault="00690D90" w:rsidP="00CA1900">
      <w:pPr>
        <w:tabs>
          <w:tab w:val="left" w:pos="4095"/>
          <w:tab w:val="center" w:pos="4536"/>
        </w:tabs>
        <w:spacing w:line="276" w:lineRule="auto"/>
        <w:jc w:val="both"/>
        <w:rPr>
          <w:rFonts w:asciiTheme="minorHAnsi" w:hAnsiTheme="minorHAnsi" w:cstheme="minorHAnsi"/>
          <w:b/>
          <w:sz w:val="20"/>
          <w:szCs w:val="20"/>
        </w:rPr>
      </w:pPr>
      <w:r w:rsidRPr="003137E0">
        <w:rPr>
          <w:rFonts w:asciiTheme="minorHAnsi" w:hAnsiTheme="minorHAnsi" w:cstheme="minorHAnsi"/>
          <w:b/>
          <w:sz w:val="20"/>
          <w:szCs w:val="20"/>
        </w:rPr>
        <w:tab/>
      </w:r>
    </w:p>
    <w:p w14:paraId="40800D2A" w14:textId="1745CA83" w:rsidR="0088635F" w:rsidRPr="003137E0" w:rsidRDefault="00DB29CF" w:rsidP="00CA1900">
      <w:pPr>
        <w:tabs>
          <w:tab w:val="left" w:pos="4095"/>
          <w:tab w:val="center" w:pos="4536"/>
        </w:tabs>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§1</w:t>
      </w:r>
    </w:p>
    <w:p w14:paraId="3D7D2930" w14:textId="2262D3F4" w:rsidR="00DB29CF" w:rsidRPr="003137E0" w:rsidRDefault="00D56074" w:rsidP="00CA1900">
      <w:pPr>
        <w:autoSpaceDE w:val="0"/>
        <w:autoSpaceDN w:val="0"/>
        <w:adjustRightInd w:val="0"/>
        <w:spacing w:line="276" w:lineRule="auto"/>
        <w:jc w:val="center"/>
        <w:rPr>
          <w:rFonts w:asciiTheme="minorHAnsi" w:eastAsiaTheme="minorHAnsi" w:hAnsiTheme="minorHAnsi" w:cstheme="minorHAnsi"/>
          <w:b/>
          <w:bCs/>
          <w:kern w:val="0"/>
          <w:sz w:val="20"/>
          <w:szCs w:val="20"/>
          <w:lang w:eastAsia="en-US"/>
        </w:rPr>
      </w:pPr>
      <w:r w:rsidRPr="003137E0">
        <w:rPr>
          <w:rFonts w:asciiTheme="minorHAnsi" w:eastAsiaTheme="minorHAnsi" w:hAnsiTheme="minorHAnsi" w:cstheme="minorHAnsi"/>
          <w:b/>
          <w:bCs/>
          <w:kern w:val="0"/>
          <w:sz w:val="20"/>
          <w:szCs w:val="20"/>
          <w:lang w:eastAsia="en-US"/>
        </w:rPr>
        <w:t>Definicj</w:t>
      </w:r>
      <w:r w:rsidR="00DB29CF" w:rsidRPr="003137E0">
        <w:rPr>
          <w:rFonts w:asciiTheme="minorHAnsi" w:eastAsiaTheme="minorHAnsi" w:hAnsiTheme="minorHAnsi" w:cstheme="minorHAnsi"/>
          <w:b/>
          <w:bCs/>
          <w:kern w:val="0"/>
          <w:sz w:val="20"/>
          <w:szCs w:val="20"/>
          <w:lang w:eastAsia="en-US"/>
        </w:rPr>
        <w:t>e</w:t>
      </w:r>
    </w:p>
    <w:p w14:paraId="446A05A4" w14:textId="77777777" w:rsidR="00723522" w:rsidRPr="003137E0" w:rsidRDefault="00723522" w:rsidP="00CA1900">
      <w:pPr>
        <w:autoSpaceDE w:val="0"/>
        <w:autoSpaceDN w:val="0"/>
        <w:adjustRightInd w:val="0"/>
        <w:spacing w:line="276" w:lineRule="auto"/>
        <w:ind w:left="284" w:hanging="284"/>
        <w:jc w:val="both"/>
        <w:rPr>
          <w:rFonts w:asciiTheme="minorHAnsi" w:eastAsiaTheme="minorHAnsi" w:hAnsiTheme="minorHAnsi" w:cstheme="minorHAnsi"/>
          <w:b/>
          <w:bCs/>
          <w:color w:val="000000"/>
          <w:kern w:val="0"/>
          <w:sz w:val="20"/>
          <w:szCs w:val="20"/>
          <w:lang w:eastAsia="pl-PL"/>
        </w:rPr>
      </w:pPr>
    </w:p>
    <w:p w14:paraId="05A1E7AA" w14:textId="77777777" w:rsidR="00DB29CF" w:rsidRPr="003137E0" w:rsidRDefault="00DB29CF" w:rsidP="00CA1900">
      <w:pPr>
        <w:numPr>
          <w:ilvl w:val="0"/>
          <w:numId w:val="12"/>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Wszelkie użyte w Umowie wsparcia (zwanej dalej „Umową”) pojęcia pisane dużą literą mają znaczenie zdefiniowane w Regulaminie rekrutacji do Projektu (zwanym dalej „Regulaminem”). </w:t>
      </w:r>
    </w:p>
    <w:p w14:paraId="2F411457" w14:textId="1076E5CB" w:rsidR="00DB29CF" w:rsidRPr="003137E0" w:rsidRDefault="00DB29CF" w:rsidP="00CA1900">
      <w:pPr>
        <w:pStyle w:val="Akapitzlist"/>
        <w:numPr>
          <w:ilvl w:val="0"/>
          <w:numId w:val="12"/>
        </w:numPr>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 xml:space="preserve">Przedsiębiorca oświadcza, że zapoznał się z treścią Regulaminu (dostępnego na stronie internetowej Projektu </w:t>
      </w:r>
      <w:hyperlink r:id="rId8" w:history="1">
        <w:r w:rsidR="00B82294">
          <w:rPr>
            <w:rStyle w:val="Hipercze"/>
          </w:rPr>
          <w:t>https://www.izba.lodz.pl/projekty/akademia-menedzera-2/</w:t>
        </w:r>
      </w:hyperlink>
      <w:r w:rsidR="00B82294">
        <w:t xml:space="preserve"> </w:t>
      </w:r>
      <w:r w:rsidRPr="003137E0">
        <w:rPr>
          <w:rFonts w:asciiTheme="minorHAnsi" w:eastAsiaTheme="minorHAnsi" w:hAnsiTheme="minorHAnsi" w:cstheme="minorHAnsi"/>
          <w:color w:val="000000"/>
          <w:kern w:val="0"/>
          <w:sz w:val="20"/>
          <w:szCs w:val="20"/>
        </w:rPr>
        <w:t>i w Systemie</w:t>
      </w:r>
      <w:r w:rsidR="0073076A" w:rsidRPr="003137E0">
        <w:rPr>
          <w:rFonts w:asciiTheme="minorHAnsi" w:eastAsiaTheme="minorHAnsi" w:hAnsiTheme="minorHAnsi" w:cstheme="minorHAnsi"/>
          <w:color w:val="000000"/>
          <w:kern w:val="0"/>
          <w:sz w:val="20"/>
          <w:szCs w:val="20"/>
        </w:rPr>
        <w:t xml:space="preserve"> </w:t>
      </w:r>
      <w:r w:rsidR="0046029B">
        <w:rPr>
          <w:rFonts w:asciiTheme="minorHAnsi" w:eastAsiaTheme="minorHAnsi" w:hAnsiTheme="minorHAnsi" w:cstheme="minorHAnsi"/>
          <w:color w:val="000000"/>
          <w:kern w:val="0"/>
          <w:sz w:val="20"/>
          <w:szCs w:val="20"/>
        </w:rPr>
        <w:t>Operatora</w:t>
      </w:r>
      <w:r w:rsidRPr="003137E0">
        <w:rPr>
          <w:rFonts w:asciiTheme="minorHAnsi" w:eastAsiaTheme="minorHAnsi" w:hAnsiTheme="minorHAnsi" w:cstheme="minorHAnsi"/>
          <w:color w:val="000000"/>
          <w:kern w:val="0"/>
          <w:sz w:val="20"/>
          <w:szCs w:val="20"/>
        </w:rPr>
        <w:t>), rozumie go</w:t>
      </w:r>
      <w:r w:rsidR="0046029B">
        <w:rPr>
          <w:rFonts w:asciiTheme="minorHAnsi" w:eastAsiaTheme="minorHAnsi" w:hAnsiTheme="minorHAnsi" w:cstheme="minorHAnsi"/>
          <w:color w:val="000000"/>
          <w:kern w:val="0"/>
          <w:sz w:val="20"/>
          <w:szCs w:val="20"/>
        </w:rPr>
        <w:t xml:space="preserve">, </w:t>
      </w:r>
      <w:r w:rsidRPr="003137E0">
        <w:rPr>
          <w:rFonts w:asciiTheme="minorHAnsi" w:eastAsiaTheme="minorHAnsi" w:hAnsiTheme="minorHAnsi" w:cstheme="minorHAnsi"/>
          <w:color w:val="000000"/>
          <w:kern w:val="0"/>
          <w:sz w:val="20"/>
          <w:szCs w:val="20"/>
        </w:rPr>
        <w:t>w</w:t>
      </w:r>
      <w:r w:rsidR="00477EE1">
        <w:rPr>
          <w:rFonts w:asciiTheme="minorHAnsi" w:eastAsiaTheme="minorHAnsi" w:hAnsiTheme="minorHAnsi" w:cstheme="minorHAnsi"/>
          <w:color w:val="000000"/>
          <w:kern w:val="0"/>
          <w:sz w:val="20"/>
          <w:szCs w:val="20"/>
        </w:rPr>
        <w:t> </w:t>
      </w:r>
      <w:r w:rsidRPr="003137E0">
        <w:rPr>
          <w:rFonts w:asciiTheme="minorHAnsi" w:eastAsiaTheme="minorHAnsi" w:hAnsiTheme="minorHAnsi" w:cstheme="minorHAnsi"/>
          <w:color w:val="000000"/>
          <w:kern w:val="0"/>
          <w:sz w:val="20"/>
          <w:szCs w:val="20"/>
        </w:rPr>
        <w:t>pełni</w:t>
      </w:r>
      <w:r w:rsidR="00477EE1">
        <w:rPr>
          <w:rFonts w:asciiTheme="minorHAnsi" w:eastAsiaTheme="minorHAnsi" w:hAnsiTheme="minorHAnsi" w:cstheme="minorHAnsi"/>
          <w:color w:val="000000"/>
          <w:kern w:val="0"/>
          <w:sz w:val="20"/>
          <w:szCs w:val="20"/>
        </w:rPr>
        <w:t xml:space="preserve"> </w:t>
      </w:r>
      <w:r w:rsidRPr="003137E0">
        <w:rPr>
          <w:rFonts w:asciiTheme="minorHAnsi" w:eastAsiaTheme="minorHAnsi" w:hAnsiTheme="minorHAnsi" w:cstheme="minorHAnsi"/>
          <w:color w:val="000000"/>
          <w:kern w:val="0"/>
          <w:sz w:val="20"/>
          <w:szCs w:val="20"/>
        </w:rPr>
        <w:t>akceptuje i zobowiązuje się przestrzegać jego postanowień w trakcie obowiązywania Umowy.</w:t>
      </w:r>
    </w:p>
    <w:p w14:paraId="7A97F537" w14:textId="759D9A77" w:rsidR="00D56074" w:rsidRPr="003137E0" w:rsidRDefault="00DB29CF" w:rsidP="00CA1900">
      <w:pPr>
        <w:pStyle w:val="Akapitzlist"/>
        <w:numPr>
          <w:ilvl w:val="0"/>
          <w:numId w:val="12"/>
        </w:numPr>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Przedsiębiorca oświadcza, że spełnia warunki uznania go za M</w:t>
      </w:r>
      <w:r w:rsidR="004B0CA8">
        <w:rPr>
          <w:rFonts w:asciiTheme="minorHAnsi" w:eastAsiaTheme="minorHAnsi" w:hAnsiTheme="minorHAnsi" w:cstheme="minorHAnsi"/>
          <w:color w:val="000000"/>
          <w:kern w:val="0"/>
          <w:sz w:val="20"/>
          <w:szCs w:val="20"/>
        </w:rPr>
        <w:t>M</w:t>
      </w:r>
      <w:r w:rsidRPr="003137E0">
        <w:rPr>
          <w:rFonts w:asciiTheme="minorHAnsi" w:eastAsiaTheme="minorHAnsi" w:hAnsiTheme="minorHAnsi" w:cstheme="minorHAnsi"/>
          <w:color w:val="000000"/>
          <w:kern w:val="0"/>
          <w:sz w:val="20"/>
          <w:szCs w:val="20"/>
        </w:rPr>
        <w:t>ŚP w rozumieniu Regulaminu.</w:t>
      </w:r>
    </w:p>
    <w:p w14:paraId="05CECAFA" w14:textId="77777777" w:rsidR="00A3791E" w:rsidRPr="003137E0" w:rsidRDefault="00A3791E" w:rsidP="00A3791E">
      <w:pPr>
        <w:pStyle w:val="Akapitzlist"/>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rPr>
      </w:pPr>
    </w:p>
    <w:p w14:paraId="57A93903" w14:textId="2F6CAE35" w:rsidR="0088635F" w:rsidRPr="003137E0" w:rsidRDefault="0088635F"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w:t>
      </w:r>
      <w:r w:rsidR="005415BE" w:rsidRPr="003137E0">
        <w:rPr>
          <w:rFonts w:asciiTheme="minorHAnsi" w:hAnsiTheme="minorHAnsi" w:cstheme="minorHAnsi"/>
          <w:b/>
          <w:sz w:val="20"/>
          <w:szCs w:val="20"/>
        </w:rPr>
        <w:t>2</w:t>
      </w:r>
    </w:p>
    <w:p w14:paraId="11FD0AD9" w14:textId="6A3652C2" w:rsidR="00CF2E8E" w:rsidRPr="003137E0" w:rsidRDefault="00CF2E8E"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Oświadczenia</w:t>
      </w:r>
      <w:r w:rsidR="00086337" w:rsidRPr="003137E0">
        <w:rPr>
          <w:rFonts w:asciiTheme="minorHAnsi" w:hAnsiTheme="minorHAnsi" w:cstheme="minorHAnsi"/>
          <w:b/>
          <w:sz w:val="20"/>
          <w:szCs w:val="20"/>
        </w:rPr>
        <w:t xml:space="preserve"> </w:t>
      </w:r>
      <w:r w:rsidR="00C25C25" w:rsidRPr="003137E0">
        <w:rPr>
          <w:rFonts w:asciiTheme="minorHAnsi" w:hAnsiTheme="minorHAnsi" w:cstheme="minorHAnsi"/>
          <w:b/>
          <w:sz w:val="20"/>
          <w:szCs w:val="20"/>
        </w:rPr>
        <w:t>Przedsiębiorcy</w:t>
      </w:r>
    </w:p>
    <w:p w14:paraId="4111BAE3" w14:textId="77777777" w:rsidR="007530C7" w:rsidRPr="003137E0" w:rsidRDefault="007530C7" w:rsidP="00CA1900">
      <w:pPr>
        <w:spacing w:line="276" w:lineRule="auto"/>
        <w:jc w:val="both"/>
        <w:rPr>
          <w:rFonts w:asciiTheme="minorHAnsi" w:hAnsiTheme="minorHAnsi" w:cstheme="minorHAnsi"/>
          <w:sz w:val="20"/>
          <w:szCs w:val="20"/>
        </w:rPr>
      </w:pPr>
    </w:p>
    <w:p w14:paraId="3395E9BE" w14:textId="69735E91" w:rsidR="0088635F" w:rsidRPr="003137E0" w:rsidRDefault="0088635F" w:rsidP="00CA1900">
      <w:pPr>
        <w:pStyle w:val="Akapitzlist1"/>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w:t>
      </w:r>
      <w:r w:rsidR="00251315" w:rsidRPr="003137E0">
        <w:rPr>
          <w:rFonts w:asciiTheme="minorHAnsi" w:hAnsiTheme="minorHAnsi" w:cstheme="minorHAnsi"/>
          <w:sz w:val="20"/>
          <w:szCs w:val="20"/>
        </w:rPr>
        <w:t>oświadcza, że</w:t>
      </w:r>
      <w:r w:rsidR="00C67D2A" w:rsidRPr="003137E0">
        <w:rPr>
          <w:rStyle w:val="Odwoanieprzypisudolnego"/>
          <w:rFonts w:asciiTheme="minorHAnsi" w:hAnsiTheme="minorHAnsi" w:cstheme="minorHAnsi"/>
          <w:sz w:val="20"/>
          <w:szCs w:val="20"/>
        </w:rPr>
        <w:footnoteReference w:id="7"/>
      </w:r>
      <w:r w:rsidR="00251315" w:rsidRPr="003137E0">
        <w:rPr>
          <w:rFonts w:asciiTheme="minorHAnsi" w:hAnsiTheme="minorHAnsi" w:cstheme="minorHAnsi"/>
          <w:sz w:val="20"/>
          <w:szCs w:val="20"/>
        </w:rPr>
        <w:t>:</w:t>
      </w:r>
    </w:p>
    <w:p w14:paraId="3CD7B8D3" w14:textId="11B868E1" w:rsidR="00AF3087" w:rsidRPr="003137E0" w:rsidRDefault="00C17B02" w:rsidP="00CA1900">
      <w:pPr>
        <w:pStyle w:val="Akapitzlist1"/>
        <w:numPr>
          <w:ilvl w:val="0"/>
          <w:numId w:val="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jest </w:t>
      </w:r>
      <w:r w:rsidR="00ED096C" w:rsidRPr="003137E0">
        <w:rPr>
          <w:rFonts w:asciiTheme="minorHAnsi" w:hAnsiTheme="minorHAnsi" w:cstheme="minorHAnsi"/>
          <w:sz w:val="20"/>
          <w:szCs w:val="20"/>
        </w:rPr>
        <w:t>M</w:t>
      </w:r>
      <w:r w:rsidRPr="003137E0">
        <w:rPr>
          <w:rFonts w:asciiTheme="minorHAnsi" w:hAnsiTheme="minorHAnsi" w:cstheme="minorHAnsi"/>
          <w:sz w:val="20"/>
          <w:szCs w:val="20"/>
        </w:rPr>
        <w:t xml:space="preserve">ikro / </w:t>
      </w:r>
      <w:r w:rsidR="00ED096C" w:rsidRPr="003137E0">
        <w:rPr>
          <w:rFonts w:asciiTheme="minorHAnsi" w:hAnsiTheme="minorHAnsi" w:cstheme="minorHAnsi"/>
          <w:sz w:val="20"/>
          <w:szCs w:val="20"/>
        </w:rPr>
        <w:t>M</w:t>
      </w:r>
      <w:r w:rsidRPr="003137E0">
        <w:rPr>
          <w:rFonts w:asciiTheme="minorHAnsi" w:hAnsiTheme="minorHAnsi" w:cstheme="minorHAnsi"/>
          <w:sz w:val="20"/>
          <w:szCs w:val="20"/>
        </w:rPr>
        <w:t>ałym /</w:t>
      </w:r>
      <w:r w:rsidR="00086337" w:rsidRPr="003137E0">
        <w:rPr>
          <w:rFonts w:asciiTheme="minorHAnsi" w:hAnsiTheme="minorHAnsi" w:cstheme="minorHAnsi"/>
          <w:sz w:val="20"/>
          <w:szCs w:val="20"/>
        </w:rPr>
        <w:t xml:space="preserve"> </w:t>
      </w:r>
      <w:r w:rsidR="00ED096C" w:rsidRPr="003137E0">
        <w:rPr>
          <w:rFonts w:asciiTheme="minorHAnsi" w:hAnsiTheme="minorHAnsi" w:cstheme="minorHAnsi"/>
          <w:sz w:val="20"/>
          <w:szCs w:val="20"/>
        </w:rPr>
        <w:t xml:space="preserve">Średnim </w:t>
      </w:r>
      <w:r w:rsidR="0088635F" w:rsidRPr="003137E0">
        <w:rPr>
          <w:rFonts w:asciiTheme="minorHAnsi" w:hAnsiTheme="minorHAnsi" w:cstheme="minorHAnsi"/>
          <w:sz w:val="20"/>
          <w:szCs w:val="20"/>
        </w:rPr>
        <w:t xml:space="preserve">przedsiębiorstwem w rozumieniu przepisów Załącznika nr </w:t>
      </w:r>
      <w:r w:rsidR="00BE0C93" w:rsidRPr="003137E0">
        <w:rPr>
          <w:rFonts w:asciiTheme="minorHAnsi" w:hAnsiTheme="minorHAnsi" w:cstheme="minorHAnsi"/>
          <w:sz w:val="20"/>
          <w:szCs w:val="20"/>
        </w:rPr>
        <w:t>1</w:t>
      </w:r>
      <w:r w:rsidR="0088635F" w:rsidRPr="003137E0">
        <w:rPr>
          <w:rFonts w:asciiTheme="minorHAnsi" w:hAnsiTheme="minorHAnsi" w:cstheme="minorHAnsi"/>
          <w:sz w:val="20"/>
          <w:szCs w:val="20"/>
        </w:rPr>
        <w:t xml:space="preserve"> do rozporządzenia Komisji (UE) 651/2014 z dnia 17 czerwca 2014r</w:t>
      </w:r>
      <w:r w:rsidR="00BE0C93" w:rsidRPr="003137E0">
        <w:rPr>
          <w:rFonts w:asciiTheme="minorHAnsi" w:hAnsiTheme="minorHAnsi" w:cstheme="minorHAnsi"/>
          <w:sz w:val="20"/>
          <w:szCs w:val="20"/>
        </w:rPr>
        <w:t>.</w:t>
      </w:r>
      <w:r w:rsidR="005430F4" w:rsidRPr="003137E0">
        <w:rPr>
          <w:rFonts w:asciiTheme="minorHAnsi" w:hAnsiTheme="minorHAnsi" w:cstheme="minorHAnsi"/>
          <w:sz w:val="20"/>
          <w:szCs w:val="20"/>
        </w:rPr>
        <w:t>;</w:t>
      </w:r>
    </w:p>
    <w:p w14:paraId="150E07FD" w14:textId="32042950" w:rsidR="00AF3087" w:rsidRPr="003137E0" w:rsidRDefault="00CE34C5" w:rsidP="00CA1900">
      <w:pPr>
        <w:pStyle w:val="Akapitzlist1"/>
        <w:numPr>
          <w:ilvl w:val="0"/>
          <w:numId w:val="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posiada siedzibę główną</w:t>
      </w:r>
      <w:r w:rsidR="0046029B">
        <w:rPr>
          <w:rFonts w:asciiTheme="minorHAnsi" w:hAnsiTheme="minorHAnsi" w:cstheme="minorHAnsi"/>
          <w:sz w:val="20"/>
          <w:szCs w:val="20"/>
        </w:rPr>
        <w:t>, a w przypadku jej braku adres do doręczeń</w:t>
      </w:r>
      <w:r w:rsidRPr="003137E0">
        <w:rPr>
          <w:rFonts w:asciiTheme="minorHAnsi" w:hAnsiTheme="minorHAnsi" w:cstheme="minorHAnsi"/>
          <w:sz w:val="20"/>
          <w:szCs w:val="20"/>
        </w:rPr>
        <w:t xml:space="preserve"> (co wynika z zapisów CEiDG/KRS) na terenie Makroregionu </w:t>
      </w:r>
      <w:r w:rsidR="0046029B">
        <w:rPr>
          <w:rFonts w:asciiTheme="minorHAnsi" w:hAnsiTheme="minorHAnsi" w:cstheme="minorHAnsi"/>
          <w:sz w:val="20"/>
          <w:szCs w:val="20"/>
        </w:rPr>
        <w:t>4</w:t>
      </w:r>
      <w:r w:rsidRPr="003137E0">
        <w:rPr>
          <w:rFonts w:asciiTheme="minorHAnsi" w:hAnsiTheme="minorHAnsi" w:cstheme="minorHAnsi"/>
          <w:sz w:val="20"/>
          <w:szCs w:val="20"/>
        </w:rPr>
        <w:t>;</w:t>
      </w:r>
    </w:p>
    <w:p w14:paraId="6B5C9866" w14:textId="497F4B50" w:rsidR="00AF3087" w:rsidRPr="003137E0" w:rsidRDefault="006C35FA" w:rsidP="00CA1900">
      <w:pPr>
        <w:pStyle w:val="Akapitzlist1"/>
        <w:numPr>
          <w:ilvl w:val="0"/>
          <w:numId w:val="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nie jest powiązany kapitałowo i/lub osobowo</w:t>
      </w:r>
      <w:r w:rsidR="002A3E80" w:rsidRPr="003137E0">
        <w:rPr>
          <w:rFonts w:asciiTheme="minorHAnsi" w:hAnsiTheme="minorHAnsi" w:cstheme="minorHAnsi"/>
          <w:sz w:val="20"/>
          <w:szCs w:val="20"/>
        </w:rPr>
        <w:t xml:space="preserve"> (§</w:t>
      </w:r>
      <w:r w:rsidR="00ED096C" w:rsidRPr="003137E0">
        <w:rPr>
          <w:rFonts w:asciiTheme="minorHAnsi" w:hAnsiTheme="minorHAnsi" w:cstheme="minorHAnsi"/>
          <w:sz w:val="20"/>
          <w:szCs w:val="20"/>
        </w:rPr>
        <w:t>5</w:t>
      </w:r>
      <w:r w:rsidR="002A3E80" w:rsidRPr="003137E0">
        <w:rPr>
          <w:rFonts w:asciiTheme="minorHAnsi" w:hAnsiTheme="minorHAnsi" w:cstheme="minorHAnsi"/>
          <w:sz w:val="20"/>
          <w:szCs w:val="20"/>
        </w:rPr>
        <w:t xml:space="preserve"> ust. </w:t>
      </w:r>
      <w:r w:rsidR="00ED096C" w:rsidRPr="003137E0">
        <w:rPr>
          <w:rFonts w:asciiTheme="minorHAnsi" w:hAnsiTheme="minorHAnsi" w:cstheme="minorHAnsi"/>
          <w:sz w:val="20"/>
          <w:szCs w:val="20"/>
        </w:rPr>
        <w:t>2</w:t>
      </w:r>
      <w:r w:rsidR="002A3E80" w:rsidRPr="003137E0">
        <w:rPr>
          <w:rFonts w:asciiTheme="minorHAnsi" w:hAnsiTheme="minorHAnsi" w:cstheme="minorHAnsi"/>
          <w:sz w:val="20"/>
          <w:szCs w:val="20"/>
        </w:rPr>
        <w:t>)</w:t>
      </w:r>
      <w:r w:rsidRPr="003137E0">
        <w:rPr>
          <w:rFonts w:asciiTheme="minorHAnsi" w:hAnsiTheme="minorHAnsi" w:cstheme="minorHAnsi"/>
          <w:sz w:val="20"/>
          <w:szCs w:val="20"/>
        </w:rPr>
        <w:t xml:space="preserve"> z Podmiotem/-ami, który/-e świadczą usługi rozwojowe</w:t>
      </w:r>
      <w:r w:rsidR="00322F41" w:rsidRPr="003137E0">
        <w:rPr>
          <w:rFonts w:asciiTheme="minorHAnsi" w:hAnsiTheme="minorHAnsi" w:cstheme="minorHAnsi"/>
          <w:sz w:val="20"/>
          <w:szCs w:val="20"/>
        </w:rPr>
        <w:t xml:space="preserve"> (dalej: PŚUR)</w:t>
      </w:r>
      <w:r w:rsidR="001D7F7D" w:rsidRPr="003137E0">
        <w:rPr>
          <w:rFonts w:asciiTheme="minorHAnsi" w:hAnsiTheme="minorHAnsi" w:cstheme="minorHAnsi"/>
          <w:sz w:val="20"/>
          <w:szCs w:val="20"/>
        </w:rPr>
        <w:t xml:space="preserve"> z których MSP korzysta w ramach projektu</w:t>
      </w:r>
      <w:r w:rsidR="00896FB1" w:rsidRPr="003137E0">
        <w:rPr>
          <w:rFonts w:asciiTheme="minorHAnsi" w:eastAsiaTheme="minorHAnsi" w:hAnsiTheme="minorHAnsi" w:cstheme="minorHAnsi"/>
          <w:kern w:val="0"/>
          <w:sz w:val="20"/>
          <w:szCs w:val="20"/>
          <w:lang w:eastAsia="en-US"/>
        </w:rPr>
        <w:t>;</w:t>
      </w:r>
    </w:p>
    <w:p w14:paraId="7ED60582" w14:textId="0C7C4407" w:rsidR="00AF3087" w:rsidRPr="003137E0" w:rsidRDefault="0088635F" w:rsidP="00CA1900">
      <w:pPr>
        <w:pStyle w:val="Akapitzlist1"/>
        <w:numPr>
          <w:ilvl w:val="0"/>
          <w:numId w:val="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nie ciąży na nim obowiązek zwrotu pomocy, wynikający z decyzji Komisji Europejskiej uznającej pomoc</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 za niezgodną z </w:t>
      </w:r>
      <w:r w:rsidR="00BE0C93" w:rsidRPr="003137E0">
        <w:rPr>
          <w:rFonts w:asciiTheme="minorHAnsi" w:hAnsiTheme="minorHAnsi" w:cstheme="minorHAnsi"/>
          <w:sz w:val="20"/>
          <w:szCs w:val="20"/>
        </w:rPr>
        <w:t>prawem oraz ze wspólnym rynkiem;</w:t>
      </w:r>
    </w:p>
    <w:p w14:paraId="208F6156" w14:textId="6E25BF43" w:rsidR="00AF3087" w:rsidRPr="003137E0" w:rsidRDefault="0088635F"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nie podlega wykluczeniu z możliwości dostępu do środków publicznych na podstawie przepisów prawa </w:t>
      </w:r>
      <w:r w:rsidR="005430F4" w:rsidRPr="003137E0">
        <w:rPr>
          <w:rFonts w:asciiTheme="minorHAnsi" w:hAnsiTheme="minorHAnsi" w:cstheme="minorHAnsi"/>
          <w:sz w:val="20"/>
          <w:szCs w:val="20"/>
        </w:rPr>
        <w:br/>
      </w:r>
      <w:r w:rsidRPr="003137E0">
        <w:rPr>
          <w:rFonts w:asciiTheme="minorHAnsi" w:hAnsiTheme="minorHAnsi" w:cstheme="minorHAnsi"/>
          <w:sz w:val="20"/>
          <w:szCs w:val="20"/>
        </w:rPr>
        <w:t>lub którego osoby uprawnione do reprezentacji ni</w:t>
      </w:r>
      <w:r w:rsidR="00BE0C93" w:rsidRPr="003137E0">
        <w:rPr>
          <w:rFonts w:asciiTheme="minorHAnsi" w:hAnsiTheme="minorHAnsi" w:cstheme="minorHAnsi"/>
          <w:sz w:val="20"/>
          <w:szCs w:val="20"/>
        </w:rPr>
        <w:t>e podlegają takiemu wykluczeniu;</w:t>
      </w:r>
    </w:p>
    <w:p w14:paraId="1D8DA73D" w14:textId="433612CE" w:rsidR="00AF3087" w:rsidRPr="003137E0" w:rsidRDefault="0088635F"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nie jest wykluczony, stosownie do Rozporządzenia Komisji (UE) nr 1</w:t>
      </w:r>
      <w:r w:rsidR="00BE0C93" w:rsidRPr="003137E0">
        <w:rPr>
          <w:rFonts w:asciiTheme="minorHAnsi" w:hAnsiTheme="minorHAnsi" w:cstheme="minorHAnsi"/>
          <w:sz w:val="20"/>
          <w:szCs w:val="20"/>
        </w:rPr>
        <w:t>407/2013 z dnia 18 grudnia 2013</w:t>
      </w:r>
      <w:r w:rsidRPr="003137E0">
        <w:rPr>
          <w:rFonts w:asciiTheme="minorHAnsi" w:hAnsiTheme="minorHAnsi" w:cstheme="minorHAnsi"/>
          <w:sz w:val="20"/>
          <w:szCs w:val="20"/>
        </w:rPr>
        <w:t>r.</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 w sprawie stosowania art. 107 i 108 Traktatu o funkcjonowaniu Unii Europejskiej do pomocy de minimis (do</w:t>
      </w:r>
      <w:r w:rsidR="00BE0C93" w:rsidRPr="003137E0">
        <w:rPr>
          <w:rFonts w:asciiTheme="minorHAnsi" w:hAnsiTheme="minorHAnsi" w:cstheme="minorHAnsi"/>
          <w:sz w:val="20"/>
          <w:szCs w:val="20"/>
        </w:rPr>
        <w:t>tyczy umów z pomocą de minimis);</w:t>
      </w:r>
    </w:p>
    <w:p w14:paraId="3FDF0B04" w14:textId="5BD75F1C" w:rsidR="00AF3087" w:rsidRPr="003137E0" w:rsidRDefault="00B73A2B"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posiada </w:t>
      </w:r>
      <w:r w:rsidR="00B4692F" w:rsidRPr="003137E0">
        <w:rPr>
          <w:rFonts w:asciiTheme="minorHAnsi" w:hAnsiTheme="minorHAnsi" w:cstheme="minorHAnsi"/>
          <w:sz w:val="20"/>
          <w:szCs w:val="20"/>
        </w:rPr>
        <w:t xml:space="preserve">Aktualną </w:t>
      </w:r>
      <w:r w:rsidR="0046029B">
        <w:rPr>
          <w:rFonts w:asciiTheme="minorHAnsi" w:hAnsiTheme="minorHAnsi" w:cstheme="minorHAnsi"/>
          <w:sz w:val="20"/>
          <w:szCs w:val="20"/>
        </w:rPr>
        <w:t>Analizę</w:t>
      </w:r>
      <w:r w:rsidR="0046029B"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potrzeb rozwojowych </w:t>
      </w:r>
      <w:r w:rsidR="0046029B">
        <w:rPr>
          <w:rFonts w:asciiTheme="minorHAnsi" w:hAnsiTheme="minorHAnsi" w:cstheme="minorHAnsi"/>
          <w:sz w:val="20"/>
          <w:szCs w:val="20"/>
        </w:rPr>
        <w:t>przedsiębiorstwa</w:t>
      </w:r>
      <w:r w:rsidR="0046029B" w:rsidRPr="003137E0">
        <w:rPr>
          <w:rFonts w:asciiTheme="minorHAnsi" w:hAnsiTheme="minorHAnsi" w:cstheme="minorHAnsi"/>
          <w:sz w:val="20"/>
          <w:szCs w:val="20"/>
        </w:rPr>
        <w:t xml:space="preserve"> </w:t>
      </w:r>
      <w:r w:rsidR="00B4692F" w:rsidRPr="003137E0">
        <w:rPr>
          <w:rFonts w:asciiTheme="minorHAnsi" w:hAnsiTheme="minorHAnsi" w:cstheme="minorHAnsi"/>
          <w:sz w:val="20"/>
          <w:szCs w:val="20"/>
        </w:rPr>
        <w:t xml:space="preserve">lub jeśli nie zobowiązuje się do jej </w:t>
      </w:r>
      <w:r w:rsidRPr="003137E0">
        <w:rPr>
          <w:rFonts w:asciiTheme="minorHAnsi" w:hAnsiTheme="minorHAnsi" w:cstheme="minorHAnsi"/>
          <w:sz w:val="20"/>
          <w:szCs w:val="20"/>
        </w:rPr>
        <w:t>opracowan</w:t>
      </w:r>
      <w:r w:rsidR="00B4692F" w:rsidRPr="003137E0">
        <w:rPr>
          <w:rFonts w:asciiTheme="minorHAnsi" w:hAnsiTheme="minorHAnsi" w:cstheme="minorHAnsi"/>
          <w:sz w:val="20"/>
          <w:szCs w:val="20"/>
        </w:rPr>
        <w:t>ia</w:t>
      </w:r>
      <w:r w:rsidR="0046029B">
        <w:rPr>
          <w:rFonts w:asciiTheme="minorHAnsi" w:hAnsiTheme="minorHAnsi" w:cstheme="minorHAnsi"/>
          <w:sz w:val="20"/>
          <w:szCs w:val="20"/>
        </w:rPr>
        <w:t xml:space="preserve"> </w:t>
      </w:r>
      <w:r w:rsidRPr="003137E0">
        <w:rPr>
          <w:rFonts w:asciiTheme="minorHAnsi" w:hAnsiTheme="minorHAnsi" w:cstheme="minorHAnsi"/>
          <w:sz w:val="20"/>
          <w:szCs w:val="20"/>
        </w:rPr>
        <w:t>w ramach przedmiotowej Umowy</w:t>
      </w:r>
      <w:r w:rsidR="005430F4" w:rsidRPr="003137E0">
        <w:rPr>
          <w:rFonts w:asciiTheme="minorHAnsi" w:hAnsiTheme="minorHAnsi" w:cstheme="minorHAnsi"/>
          <w:sz w:val="20"/>
          <w:szCs w:val="20"/>
        </w:rPr>
        <w:t>;</w:t>
      </w:r>
    </w:p>
    <w:p w14:paraId="65BA8E39" w14:textId="6806A02B" w:rsidR="00AF3087" w:rsidRPr="003137E0" w:rsidRDefault="00460D82"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eastAsia="Arial" w:hAnsiTheme="minorHAnsi" w:cstheme="minorHAnsi"/>
          <w:sz w:val="20"/>
          <w:szCs w:val="20"/>
        </w:rPr>
        <w:t xml:space="preserve">wybrane usługi rozwojowe, z których będzie korzystał w ramach realizacji niniejszej umowy są zgodne </w:t>
      </w:r>
      <w:r w:rsidR="003A59B7" w:rsidRPr="003137E0">
        <w:rPr>
          <w:rFonts w:asciiTheme="minorHAnsi" w:eastAsia="Arial" w:hAnsiTheme="minorHAnsi" w:cstheme="minorHAnsi"/>
          <w:sz w:val="20"/>
          <w:szCs w:val="20"/>
        </w:rPr>
        <w:br/>
      </w:r>
      <w:r w:rsidRPr="003137E0">
        <w:rPr>
          <w:rFonts w:asciiTheme="minorHAnsi" w:eastAsia="Arial" w:hAnsiTheme="minorHAnsi" w:cstheme="minorHAnsi"/>
          <w:sz w:val="20"/>
          <w:szCs w:val="20"/>
        </w:rPr>
        <w:t xml:space="preserve">z celami rozwojowymi określonymi w </w:t>
      </w:r>
      <w:r w:rsidR="0046029B">
        <w:rPr>
          <w:rFonts w:asciiTheme="minorHAnsi" w:eastAsia="Arial" w:hAnsiTheme="minorHAnsi" w:cstheme="minorHAnsi"/>
          <w:sz w:val="20"/>
          <w:szCs w:val="20"/>
        </w:rPr>
        <w:t>Analizie</w:t>
      </w:r>
      <w:r w:rsidR="0046029B" w:rsidRPr="003137E0">
        <w:rPr>
          <w:rFonts w:asciiTheme="minorHAnsi" w:eastAsia="Arial" w:hAnsiTheme="minorHAnsi" w:cstheme="minorHAnsi"/>
          <w:sz w:val="20"/>
          <w:szCs w:val="20"/>
        </w:rPr>
        <w:t xml:space="preserve"> </w:t>
      </w:r>
      <w:r w:rsidRPr="003137E0">
        <w:rPr>
          <w:rFonts w:asciiTheme="minorHAnsi" w:eastAsia="Arial" w:hAnsiTheme="minorHAnsi" w:cstheme="minorHAnsi"/>
          <w:sz w:val="20"/>
          <w:szCs w:val="20"/>
        </w:rPr>
        <w:t>i prowadzą do osiągnięcia założonych i zdiagnozowanych</w:t>
      </w:r>
      <w:r w:rsidR="0046029B">
        <w:rPr>
          <w:rFonts w:asciiTheme="minorHAnsi" w:eastAsia="Arial" w:hAnsiTheme="minorHAnsi" w:cstheme="minorHAnsi"/>
          <w:sz w:val="20"/>
          <w:szCs w:val="20"/>
        </w:rPr>
        <w:t xml:space="preserve"> </w:t>
      </w:r>
      <w:r w:rsidRPr="003137E0">
        <w:rPr>
          <w:rFonts w:asciiTheme="minorHAnsi" w:eastAsia="Arial" w:hAnsiTheme="minorHAnsi" w:cstheme="minorHAnsi"/>
          <w:sz w:val="20"/>
          <w:szCs w:val="20"/>
        </w:rPr>
        <w:t>w</w:t>
      </w:r>
      <w:r w:rsidR="00B73A2B" w:rsidRPr="003137E0">
        <w:rPr>
          <w:rFonts w:asciiTheme="minorHAnsi" w:eastAsia="Arial" w:hAnsiTheme="minorHAnsi" w:cstheme="minorHAnsi"/>
          <w:sz w:val="20"/>
          <w:szCs w:val="20"/>
        </w:rPr>
        <w:t xml:space="preserve"> niej </w:t>
      </w:r>
      <w:r w:rsidRPr="003137E0">
        <w:rPr>
          <w:rFonts w:asciiTheme="minorHAnsi" w:eastAsia="Arial" w:hAnsiTheme="minorHAnsi" w:cstheme="minorHAnsi"/>
          <w:sz w:val="20"/>
          <w:szCs w:val="20"/>
        </w:rPr>
        <w:t>celów;</w:t>
      </w:r>
    </w:p>
    <w:p w14:paraId="1E9B0713" w14:textId="613B8C5A" w:rsidR="00AF3087" w:rsidRPr="003137E0" w:rsidRDefault="000840EE"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zakończenie wybranej usługi rozwojowej równoznaczne jest z osiągnięciem założonych celów rozwojowych</w:t>
      </w:r>
      <w:r w:rsidR="00B73A2B" w:rsidRPr="003137E0">
        <w:rPr>
          <w:rFonts w:asciiTheme="minorHAnsi" w:hAnsiTheme="minorHAnsi" w:cstheme="minorHAnsi"/>
          <w:sz w:val="20"/>
          <w:szCs w:val="20"/>
        </w:rPr>
        <w:t xml:space="preserve"> określonych w </w:t>
      </w:r>
      <w:r w:rsidR="0046029B">
        <w:rPr>
          <w:rFonts w:asciiTheme="minorHAnsi" w:hAnsiTheme="minorHAnsi" w:cstheme="minorHAnsi"/>
          <w:sz w:val="20"/>
          <w:szCs w:val="20"/>
        </w:rPr>
        <w:t>Analizie</w:t>
      </w:r>
      <w:r w:rsidRPr="003137E0">
        <w:rPr>
          <w:rFonts w:asciiTheme="minorHAnsi" w:hAnsiTheme="minorHAnsi" w:cstheme="minorHAnsi"/>
          <w:sz w:val="20"/>
          <w:szCs w:val="20"/>
        </w:rPr>
        <w:t>;</w:t>
      </w:r>
    </w:p>
    <w:p w14:paraId="79AE69D1" w14:textId="2E3BE208" w:rsidR="00AF3087" w:rsidRPr="003137E0" w:rsidRDefault="0088635F" w:rsidP="00CA1900">
      <w:pPr>
        <w:pStyle w:val="Akapitzlist1"/>
        <w:numPr>
          <w:ilvl w:val="0"/>
          <w:numId w:val="27"/>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eastAsia="Arial" w:hAnsiTheme="minorHAnsi" w:cstheme="minorHAnsi"/>
          <w:sz w:val="20"/>
          <w:szCs w:val="20"/>
        </w:rPr>
        <w:t xml:space="preserve">nie rozliczy </w:t>
      </w:r>
      <w:r w:rsidR="00BE0C93" w:rsidRPr="003137E0">
        <w:rPr>
          <w:rFonts w:asciiTheme="minorHAnsi" w:hAnsiTheme="minorHAnsi" w:cstheme="minorHAnsi"/>
          <w:sz w:val="20"/>
          <w:szCs w:val="20"/>
        </w:rPr>
        <w:t xml:space="preserve">usługi/usług rozwojowej/-ych </w:t>
      </w:r>
      <w:r w:rsidRPr="003137E0">
        <w:rPr>
          <w:rFonts w:asciiTheme="minorHAnsi" w:eastAsia="Arial" w:hAnsiTheme="minorHAnsi" w:cstheme="minorHAnsi"/>
          <w:sz w:val="20"/>
          <w:szCs w:val="20"/>
        </w:rPr>
        <w:t>objętej</w:t>
      </w:r>
      <w:r w:rsidR="00BE0C93" w:rsidRPr="003137E0">
        <w:rPr>
          <w:rFonts w:asciiTheme="minorHAnsi" w:eastAsia="Arial" w:hAnsiTheme="minorHAnsi" w:cstheme="minorHAnsi"/>
          <w:sz w:val="20"/>
          <w:szCs w:val="20"/>
        </w:rPr>
        <w:t>/-ych</w:t>
      </w:r>
      <w:r w:rsidRPr="003137E0">
        <w:rPr>
          <w:rFonts w:asciiTheme="minorHAnsi" w:eastAsia="Arial" w:hAnsiTheme="minorHAnsi" w:cstheme="minorHAnsi"/>
          <w:sz w:val="20"/>
          <w:szCs w:val="20"/>
        </w:rPr>
        <w:t xml:space="preserve"> niniejszą Umową u innego Operatora </w:t>
      </w:r>
      <w:r w:rsidR="00B73A2B" w:rsidRPr="003137E0">
        <w:rPr>
          <w:rFonts w:asciiTheme="minorHAnsi" w:eastAsia="Arial" w:hAnsiTheme="minorHAnsi" w:cstheme="minorHAnsi"/>
          <w:sz w:val="20"/>
          <w:szCs w:val="20"/>
        </w:rPr>
        <w:t>wyłonionego</w:t>
      </w:r>
      <w:r w:rsidR="00C267F7" w:rsidRPr="003137E0">
        <w:rPr>
          <w:rFonts w:asciiTheme="minorHAnsi" w:eastAsia="Arial" w:hAnsiTheme="minorHAnsi" w:cstheme="minorHAnsi"/>
          <w:sz w:val="20"/>
          <w:szCs w:val="20"/>
        </w:rPr>
        <w:br/>
      </w:r>
      <w:r w:rsidR="00B73A2B" w:rsidRPr="003137E0">
        <w:rPr>
          <w:rFonts w:asciiTheme="minorHAnsi" w:eastAsia="Arial" w:hAnsiTheme="minorHAnsi" w:cstheme="minorHAnsi"/>
          <w:sz w:val="20"/>
          <w:szCs w:val="20"/>
        </w:rPr>
        <w:t xml:space="preserve">w konkursie nr </w:t>
      </w:r>
      <w:r w:rsidR="00317A2B" w:rsidRPr="00317A2B">
        <w:rPr>
          <w:rFonts w:asciiTheme="minorHAnsi" w:eastAsia="Arial" w:hAnsiTheme="minorHAnsi" w:cstheme="minorHAnsi"/>
          <w:sz w:val="20"/>
          <w:szCs w:val="20"/>
        </w:rPr>
        <w:t>POWR.02.21.00-IP.09-00-001/20</w:t>
      </w:r>
      <w:r w:rsidR="00B73A2B" w:rsidRPr="003137E0">
        <w:rPr>
          <w:rFonts w:asciiTheme="minorHAnsi" w:eastAsia="Arial" w:hAnsiTheme="minorHAnsi" w:cstheme="minorHAnsi"/>
          <w:sz w:val="20"/>
          <w:szCs w:val="20"/>
        </w:rPr>
        <w:t>, w</w:t>
      </w:r>
      <w:r w:rsidRPr="003137E0">
        <w:rPr>
          <w:rFonts w:asciiTheme="minorHAnsi" w:eastAsia="Arial" w:hAnsiTheme="minorHAnsi" w:cstheme="minorHAnsi"/>
          <w:sz w:val="20"/>
          <w:szCs w:val="20"/>
        </w:rPr>
        <w:t xml:space="preserve"> innych projektach współfinansowany</w:t>
      </w:r>
      <w:r w:rsidR="00BE0C93" w:rsidRPr="003137E0">
        <w:rPr>
          <w:rFonts w:asciiTheme="minorHAnsi" w:eastAsia="Arial" w:hAnsiTheme="minorHAnsi" w:cstheme="minorHAnsi"/>
          <w:sz w:val="20"/>
          <w:szCs w:val="20"/>
        </w:rPr>
        <w:t xml:space="preserve">ch ze środków </w:t>
      </w:r>
      <w:r w:rsidR="005430F4" w:rsidRPr="003137E0">
        <w:rPr>
          <w:rFonts w:asciiTheme="minorHAnsi" w:eastAsia="Arial" w:hAnsiTheme="minorHAnsi" w:cstheme="minorHAnsi"/>
          <w:sz w:val="20"/>
          <w:szCs w:val="20"/>
        </w:rPr>
        <w:br/>
      </w:r>
      <w:r w:rsidR="00BE0C93" w:rsidRPr="003137E0">
        <w:rPr>
          <w:rFonts w:asciiTheme="minorHAnsi" w:eastAsia="Arial" w:hAnsiTheme="minorHAnsi" w:cstheme="minorHAnsi"/>
          <w:sz w:val="20"/>
          <w:szCs w:val="20"/>
        </w:rPr>
        <w:t>Unii Europejskiej</w:t>
      </w:r>
      <w:r w:rsidRPr="003137E0">
        <w:rPr>
          <w:rFonts w:asciiTheme="minorHAnsi" w:hAnsiTheme="minorHAnsi" w:cstheme="minorHAnsi"/>
          <w:sz w:val="20"/>
          <w:szCs w:val="20"/>
        </w:rPr>
        <w:t xml:space="preserve"> </w:t>
      </w:r>
      <w:r w:rsidRPr="003137E0">
        <w:rPr>
          <w:rFonts w:asciiTheme="minorHAnsi" w:eastAsia="Arial" w:hAnsiTheme="minorHAnsi" w:cstheme="minorHAnsi"/>
          <w:sz w:val="20"/>
          <w:szCs w:val="20"/>
        </w:rPr>
        <w:t xml:space="preserve">lub Popytowych Systemów Finansowania realizowanych na terenie </w:t>
      </w:r>
      <w:r w:rsidR="00057B34" w:rsidRPr="003137E0">
        <w:rPr>
          <w:rFonts w:asciiTheme="minorHAnsi" w:eastAsia="Arial" w:hAnsiTheme="minorHAnsi" w:cstheme="minorHAnsi"/>
          <w:sz w:val="20"/>
          <w:szCs w:val="20"/>
        </w:rPr>
        <w:t>Rzeczypospolitej</w:t>
      </w:r>
      <w:r w:rsidR="00B73A2B" w:rsidRPr="003137E0">
        <w:rPr>
          <w:rFonts w:asciiTheme="minorHAnsi" w:eastAsia="Arial" w:hAnsiTheme="minorHAnsi" w:cstheme="minorHAnsi"/>
          <w:sz w:val="20"/>
          <w:szCs w:val="20"/>
        </w:rPr>
        <w:t xml:space="preserve"> </w:t>
      </w:r>
      <w:r w:rsidR="002B5568" w:rsidRPr="003137E0">
        <w:rPr>
          <w:rFonts w:asciiTheme="minorHAnsi" w:eastAsia="Arial" w:hAnsiTheme="minorHAnsi" w:cstheme="minorHAnsi"/>
          <w:sz w:val="20"/>
          <w:szCs w:val="20"/>
        </w:rPr>
        <w:t>Polskiej ze</w:t>
      </w:r>
      <w:r w:rsidRPr="003137E0">
        <w:rPr>
          <w:rFonts w:asciiTheme="minorHAnsi" w:eastAsia="Arial" w:hAnsiTheme="minorHAnsi" w:cstheme="minorHAnsi"/>
          <w:sz w:val="20"/>
          <w:szCs w:val="20"/>
        </w:rPr>
        <w:t xml:space="preserve"> środków Unii Europejskiej w ramach Europejskiego Funduszu Społecznego</w:t>
      </w:r>
      <w:r w:rsidR="00057B34" w:rsidRPr="003137E0">
        <w:rPr>
          <w:rFonts w:asciiTheme="minorHAnsi" w:eastAsia="Arial" w:hAnsiTheme="minorHAnsi" w:cstheme="minorHAnsi"/>
          <w:sz w:val="20"/>
          <w:szCs w:val="20"/>
        </w:rPr>
        <w:t xml:space="preserve"> oraz </w:t>
      </w:r>
      <w:r w:rsidRPr="003137E0">
        <w:rPr>
          <w:rFonts w:asciiTheme="minorHAnsi" w:eastAsia="Arial" w:hAnsiTheme="minorHAnsi" w:cstheme="minorHAnsi"/>
          <w:sz w:val="20"/>
          <w:szCs w:val="20"/>
        </w:rPr>
        <w:t xml:space="preserve">innych programów </w:t>
      </w:r>
      <w:r w:rsidR="005430F4" w:rsidRPr="003137E0">
        <w:rPr>
          <w:rFonts w:asciiTheme="minorHAnsi" w:eastAsia="Arial" w:hAnsiTheme="minorHAnsi" w:cstheme="minorHAnsi"/>
          <w:sz w:val="20"/>
          <w:szCs w:val="20"/>
        </w:rPr>
        <w:br/>
      </w:r>
      <w:r w:rsidRPr="003137E0">
        <w:rPr>
          <w:rFonts w:asciiTheme="minorHAnsi" w:eastAsia="Arial" w:hAnsiTheme="minorHAnsi" w:cstheme="minorHAnsi"/>
          <w:sz w:val="20"/>
          <w:szCs w:val="20"/>
        </w:rPr>
        <w:t>np. Krajow</w:t>
      </w:r>
      <w:r w:rsidR="003C77EE" w:rsidRPr="003137E0">
        <w:rPr>
          <w:rFonts w:asciiTheme="minorHAnsi" w:eastAsia="Arial" w:hAnsiTheme="minorHAnsi" w:cstheme="minorHAnsi"/>
          <w:sz w:val="20"/>
          <w:szCs w:val="20"/>
        </w:rPr>
        <w:t>ego</w:t>
      </w:r>
      <w:r w:rsidRPr="003137E0">
        <w:rPr>
          <w:rFonts w:asciiTheme="minorHAnsi" w:eastAsia="Arial" w:hAnsiTheme="minorHAnsi" w:cstheme="minorHAnsi"/>
          <w:sz w:val="20"/>
          <w:szCs w:val="20"/>
        </w:rPr>
        <w:t xml:space="preserve"> Fundusz</w:t>
      </w:r>
      <w:r w:rsidR="003C77EE" w:rsidRPr="003137E0">
        <w:rPr>
          <w:rFonts w:asciiTheme="minorHAnsi" w:eastAsia="Arial" w:hAnsiTheme="minorHAnsi" w:cstheme="minorHAnsi"/>
          <w:sz w:val="20"/>
          <w:szCs w:val="20"/>
        </w:rPr>
        <w:t>u</w:t>
      </w:r>
      <w:r w:rsidRPr="003137E0">
        <w:rPr>
          <w:rFonts w:asciiTheme="minorHAnsi" w:eastAsia="Arial" w:hAnsiTheme="minorHAnsi" w:cstheme="minorHAnsi"/>
          <w:sz w:val="20"/>
          <w:szCs w:val="20"/>
        </w:rPr>
        <w:t xml:space="preserve"> Szkoleniow</w:t>
      </w:r>
      <w:r w:rsidR="003C77EE" w:rsidRPr="003137E0">
        <w:rPr>
          <w:rFonts w:asciiTheme="minorHAnsi" w:eastAsia="Arial" w:hAnsiTheme="minorHAnsi" w:cstheme="minorHAnsi"/>
          <w:sz w:val="20"/>
          <w:szCs w:val="20"/>
        </w:rPr>
        <w:t>ego</w:t>
      </w:r>
      <w:r w:rsidRPr="003137E0">
        <w:rPr>
          <w:rFonts w:asciiTheme="minorHAnsi" w:eastAsia="Arial" w:hAnsiTheme="minorHAnsi" w:cstheme="minorHAnsi"/>
          <w:sz w:val="20"/>
          <w:szCs w:val="20"/>
        </w:rPr>
        <w:t>;</w:t>
      </w:r>
    </w:p>
    <w:p w14:paraId="4773E6BA" w14:textId="6A6A0DEB" w:rsidR="00AF3087" w:rsidRPr="003137E0" w:rsidRDefault="0088635F" w:rsidP="00CA1900">
      <w:pPr>
        <w:pStyle w:val="Akapitzlist1"/>
        <w:numPr>
          <w:ilvl w:val="0"/>
          <w:numId w:val="28"/>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został poinformowany o celu zbierania danych osobowych, prawie wglądu do swoich danych</w:t>
      </w:r>
      <w:r w:rsidR="00317A2B">
        <w:rPr>
          <w:rFonts w:asciiTheme="minorHAnsi" w:hAnsiTheme="minorHAnsi" w:cstheme="minorHAnsi"/>
          <w:sz w:val="20"/>
          <w:szCs w:val="20"/>
        </w:rPr>
        <w:t xml:space="preserve"> </w:t>
      </w:r>
      <w:r w:rsidRPr="003137E0">
        <w:rPr>
          <w:rFonts w:asciiTheme="minorHAnsi" w:hAnsiTheme="minorHAnsi" w:cstheme="minorHAnsi"/>
          <w:sz w:val="20"/>
          <w:szCs w:val="20"/>
        </w:rPr>
        <w:t>oraz ich poprawiania oraz wyraża zgodę na przetwarzanie danych osobowyc</w:t>
      </w:r>
      <w:r w:rsidR="00F35187" w:rsidRPr="003137E0">
        <w:rPr>
          <w:rFonts w:asciiTheme="minorHAnsi" w:hAnsiTheme="minorHAnsi" w:cstheme="minorHAnsi"/>
          <w:sz w:val="20"/>
          <w:szCs w:val="20"/>
        </w:rPr>
        <w:t>h;</w:t>
      </w:r>
    </w:p>
    <w:p w14:paraId="369EC504" w14:textId="6507AA50" w:rsidR="00AF3087" w:rsidRPr="003137E0" w:rsidRDefault="00A266D2" w:rsidP="00CA1900">
      <w:pPr>
        <w:pStyle w:val="Akapitzlist1"/>
        <w:numPr>
          <w:ilvl w:val="0"/>
          <w:numId w:val="28"/>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akceptuje warunki Regulaminu </w:t>
      </w:r>
      <w:r w:rsidR="001C164C" w:rsidRPr="003137E0">
        <w:rPr>
          <w:rFonts w:asciiTheme="minorHAnsi" w:hAnsiTheme="minorHAnsi" w:cstheme="minorHAnsi"/>
          <w:sz w:val="20"/>
          <w:szCs w:val="20"/>
        </w:rPr>
        <w:t>R</w:t>
      </w:r>
      <w:r w:rsidRPr="003137E0">
        <w:rPr>
          <w:rFonts w:asciiTheme="minorHAnsi" w:hAnsiTheme="minorHAnsi" w:cstheme="minorHAnsi"/>
          <w:sz w:val="20"/>
          <w:szCs w:val="20"/>
        </w:rPr>
        <w:t>ekrutacji i uczestnictwa w projekcie</w:t>
      </w:r>
      <w:r w:rsidR="005430F4" w:rsidRPr="003137E0">
        <w:rPr>
          <w:rFonts w:asciiTheme="minorHAnsi" w:hAnsiTheme="minorHAnsi" w:cstheme="minorHAnsi"/>
          <w:sz w:val="20"/>
          <w:szCs w:val="20"/>
        </w:rPr>
        <w:t>;</w:t>
      </w:r>
    </w:p>
    <w:p w14:paraId="270C3AB7" w14:textId="76B02E5E" w:rsidR="00AF3087" w:rsidRPr="003137E0" w:rsidRDefault="0088635F" w:rsidP="00CA1900">
      <w:pPr>
        <w:pStyle w:val="Akapitzlist1"/>
        <w:numPr>
          <w:ilvl w:val="0"/>
          <w:numId w:val="28"/>
        </w:numPr>
        <w:tabs>
          <w:tab w:val="clear" w:pos="360"/>
        </w:tabs>
        <w:spacing w:line="276" w:lineRule="auto"/>
        <w:ind w:left="284" w:hanging="284"/>
        <w:jc w:val="both"/>
        <w:rPr>
          <w:rFonts w:asciiTheme="minorHAnsi" w:hAnsiTheme="minorHAnsi" w:cstheme="minorHAnsi"/>
          <w:sz w:val="20"/>
          <w:szCs w:val="20"/>
        </w:rPr>
      </w:pPr>
      <w:r w:rsidRPr="003137E0">
        <w:rPr>
          <w:rFonts w:asciiTheme="minorHAnsi" w:eastAsia="Arial" w:hAnsiTheme="minorHAnsi" w:cstheme="minorHAnsi"/>
          <w:color w:val="000000"/>
          <w:sz w:val="20"/>
          <w:szCs w:val="20"/>
        </w:rPr>
        <w:t>jest świadomy odpowiedzialności karnej wynikając</w:t>
      </w:r>
      <w:r w:rsidR="00F35187" w:rsidRPr="003137E0">
        <w:rPr>
          <w:rFonts w:asciiTheme="minorHAnsi" w:eastAsia="Arial" w:hAnsiTheme="minorHAnsi" w:cstheme="minorHAnsi"/>
          <w:color w:val="000000"/>
          <w:sz w:val="20"/>
          <w:szCs w:val="20"/>
        </w:rPr>
        <w:t xml:space="preserve">ej z art. 297 Kodeksu Karnego </w:t>
      </w:r>
      <w:r w:rsidRPr="003137E0">
        <w:rPr>
          <w:rFonts w:asciiTheme="minorHAnsi" w:eastAsia="Arial" w:hAnsiTheme="minorHAnsi" w:cstheme="minorHAnsi"/>
          <w:color w:val="000000"/>
          <w:sz w:val="20"/>
          <w:szCs w:val="20"/>
        </w:rPr>
        <w:t>przewidującego karę pozbawienia wolności od 3 miesięcy do 5 lat, za składanie nierzetelnych pisemnych oświadczeń, jak również podrobionych, przerobionych, poświadczających nieprawd</w:t>
      </w:r>
      <w:r w:rsidR="00F35187" w:rsidRPr="003137E0">
        <w:rPr>
          <w:rFonts w:asciiTheme="minorHAnsi" w:eastAsia="Arial" w:hAnsiTheme="minorHAnsi" w:cstheme="minorHAnsi"/>
          <w:color w:val="000000"/>
          <w:sz w:val="20"/>
          <w:szCs w:val="20"/>
        </w:rPr>
        <w:t>ę lub nierzetelnych dokumentów</w:t>
      </w:r>
      <w:r w:rsidR="005430F4" w:rsidRPr="003137E0">
        <w:rPr>
          <w:rFonts w:asciiTheme="minorHAnsi" w:eastAsia="Arial" w:hAnsiTheme="minorHAnsi" w:cstheme="minorHAnsi"/>
          <w:color w:val="000000"/>
          <w:sz w:val="20"/>
          <w:szCs w:val="20"/>
        </w:rPr>
        <w:t>;</w:t>
      </w:r>
    </w:p>
    <w:p w14:paraId="27D574AA" w14:textId="27A31C49" w:rsidR="00723522" w:rsidRPr="003137E0" w:rsidRDefault="006B4E58" w:rsidP="00CA1900">
      <w:pPr>
        <w:pStyle w:val="Akapitzlist1"/>
        <w:numPr>
          <w:ilvl w:val="0"/>
          <w:numId w:val="28"/>
        </w:numPr>
        <w:tabs>
          <w:tab w:val="clear" w:pos="360"/>
        </w:tabs>
        <w:spacing w:line="276" w:lineRule="auto"/>
        <w:ind w:left="284" w:hanging="284"/>
        <w:jc w:val="both"/>
        <w:rPr>
          <w:rFonts w:asciiTheme="minorHAnsi" w:hAnsiTheme="minorHAnsi" w:cstheme="minorHAnsi"/>
          <w:b/>
          <w:bCs/>
          <w:sz w:val="20"/>
          <w:szCs w:val="20"/>
        </w:rPr>
      </w:pPr>
      <w:r w:rsidRPr="003137E0">
        <w:rPr>
          <w:rFonts w:asciiTheme="minorHAnsi" w:eastAsia="Arial" w:hAnsiTheme="minorHAnsi" w:cstheme="minorHAnsi"/>
          <w:color w:val="000000"/>
          <w:sz w:val="20"/>
          <w:szCs w:val="20"/>
        </w:rPr>
        <w:t xml:space="preserve">jest świadomy odpowiedzialności karnej wynikającej z art. 233 </w:t>
      </w:r>
      <w:r w:rsidR="00FB1319" w:rsidRPr="003137E0">
        <w:rPr>
          <w:rFonts w:asciiTheme="minorHAnsi" w:hAnsiTheme="minorHAnsi" w:cstheme="minorHAnsi"/>
          <w:bCs/>
          <w:sz w:val="20"/>
          <w:szCs w:val="20"/>
        </w:rPr>
        <w:t>§</w:t>
      </w:r>
      <w:r w:rsidRPr="003137E0">
        <w:rPr>
          <w:rFonts w:asciiTheme="minorHAnsi" w:hAnsiTheme="minorHAnsi" w:cstheme="minorHAnsi"/>
          <w:bCs/>
          <w:sz w:val="20"/>
          <w:szCs w:val="20"/>
        </w:rPr>
        <w:t>1</w:t>
      </w:r>
      <w:r w:rsidRPr="003137E0">
        <w:rPr>
          <w:rFonts w:asciiTheme="minorHAnsi" w:hAnsiTheme="minorHAnsi" w:cstheme="minorHAnsi"/>
          <w:b/>
          <w:bCs/>
          <w:sz w:val="20"/>
          <w:szCs w:val="20"/>
        </w:rPr>
        <w:t xml:space="preserve"> </w:t>
      </w:r>
      <w:r w:rsidRPr="003137E0">
        <w:rPr>
          <w:rFonts w:asciiTheme="minorHAnsi" w:hAnsiTheme="minorHAnsi" w:cstheme="minorHAnsi"/>
          <w:bCs/>
          <w:sz w:val="20"/>
          <w:szCs w:val="20"/>
        </w:rPr>
        <w:t>Kodeksu Karnego przewidującego karę pozbawienia wolności do lat 3 za składanie fałszywych zeznań.</w:t>
      </w:r>
      <w:r w:rsidRPr="003137E0">
        <w:rPr>
          <w:rFonts w:asciiTheme="minorHAnsi" w:hAnsiTheme="minorHAnsi" w:cstheme="minorHAnsi"/>
          <w:b/>
          <w:bCs/>
          <w:sz w:val="20"/>
          <w:szCs w:val="20"/>
        </w:rPr>
        <w:t xml:space="preserve"> </w:t>
      </w:r>
    </w:p>
    <w:p w14:paraId="73B2A64F" w14:textId="75814925" w:rsidR="00F35187" w:rsidRPr="003137E0" w:rsidRDefault="00F35187" w:rsidP="00700727">
      <w:pPr>
        <w:tabs>
          <w:tab w:val="num" w:pos="284"/>
        </w:tabs>
        <w:suppressAutoHyphens w:val="0"/>
        <w:spacing w:line="276" w:lineRule="auto"/>
        <w:jc w:val="both"/>
        <w:rPr>
          <w:rFonts w:asciiTheme="minorHAnsi" w:hAnsiTheme="minorHAnsi" w:cstheme="minorHAnsi"/>
          <w:b/>
          <w:bCs/>
          <w:sz w:val="20"/>
          <w:szCs w:val="20"/>
        </w:rPr>
      </w:pPr>
    </w:p>
    <w:p w14:paraId="42E961DE" w14:textId="1188C2BF" w:rsidR="0088635F" w:rsidRPr="003137E0" w:rsidRDefault="00F35187" w:rsidP="00700727">
      <w:pPr>
        <w:spacing w:line="276" w:lineRule="auto"/>
        <w:jc w:val="center"/>
        <w:rPr>
          <w:rFonts w:asciiTheme="minorHAnsi" w:hAnsiTheme="minorHAnsi" w:cstheme="minorHAnsi"/>
          <w:b/>
          <w:bCs/>
          <w:sz w:val="20"/>
          <w:szCs w:val="20"/>
        </w:rPr>
      </w:pPr>
      <w:r w:rsidRPr="003137E0">
        <w:rPr>
          <w:rFonts w:asciiTheme="minorHAnsi" w:hAnsiTheme="minorHAnsi" w:cstheme="minorHAnsi"/>
          <w:b/>
          <w:bCs/>
          <w:sz w:val="20"/>
          <w:szCs w:val="20"/>
        </w:rPr>
        <w:t>§</w:t>
      </w:r>
      <w:r w:rsidR="002D01D5" w:rsidRPr="003137E0">
        <w:rPr>
          <w:rFonts w:asciiTheme="minorHAnsi" w:hAnsiTheme="minorHAnsi" w:cstheme="minorHAnsi"/>
          <w:b/>
          <w:bCs/>
          <w:sz w:val="20"/>
          <w:szCs w:val="20"/>
        </w:rPr>
        <w:t>3</w:t>
      </w:r>
    </w:p>
    <w:p w14:paraId="0E5C5FC3" w14:textId="553CA9AC" w:rsidR="00CF2E8E" w:rsidRPr="003137E0" w:rsidRDefault="00CF2E8E" w:rsidP="00700727">
      <w:pPr>
        <w:spacing w:line="276" w:lineRule="auto"/>
        <w:jc w:val="center"/>
        <w:rPr>
          <w:rFonts w:asciiTheme="minorHAnsi" w:hAnsiTheme="minorHAnsi" w:cstheme="minorHAnsi"/>
          <w:b/>
          <w:bCs/>
          <w:sz w:val="20"/>
          <w:szCs w:val="20"/>
        </w:rPr>
      </w:pPr>
      <w:r w:rsidRPr="003137E0">
        <w:rPr>
          <w:rFonts w:asciiTheme="minorHAnsi" w:hAnsiTheme="minorHAnsi" w:cstheme="minorHAnsi"/>
          <w:b/>
          <w:bCs/>
          <w:sz w:val="20"/>
          <w:szCs w:val="20"/>
        </w:rPr>
        <w:t>Przedmiot umowy</w:t>
      </w:r>
    </w:p>
    <w:p w14:paraId="13461450" w14:textId="77777777" w:rsidR="007530C7" w:rsidRPr="003137E0" w:rsidRDefault="007530C7" w:rsidP="00CA1900">
      <w:pPr>
        <w:spacing w:line="276" w:lineRule="auto"/>
        <w:jc w:val="both"/>
        <w:rPr>
          <w:rFonts w:asciiTheme="minorHAnsi" w:hAnsiTheme="minorHAnsi" w:cstheme="minorHAnsi"/>
          <w:b/>
          <w:bCs/>
          <w:sz w:val="20"/>
          <w:szCs w:val="20"/>
        </w:rPr>
      </w:pPr>
    </w:p>
    <w:p w14:paraId="7805B024" w14:textId="4A5B1A28" w:rsidR="000B1EB3" w:rsidRPr="003137E0" w:rsidRDefault="00771142"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Operator udziela limitu na </w:t>
      </w:r>
      <w:r w:rsidR="00676B92" w:rsidRPr="003137E0">
        <w:rPr>
          <w:rFonts w:asciiTheme="minorHAnsi" w:hAnsiTheme="minorHAnsi" w:cstheme="minorHAnsi"/>
          <w:sz w:val="20"/>
          <w:szCs w:val="20"/>
        </w:rPr>
        <w:t xml:space="preserve">kwotę </w:t>
      </w:r>
      <w:r w:rsidR="002B5568" w:rsidRPr="003137E0">
        <w:rPr>
          <w:rFonts w:asciiTheme="minorHAnsi" w:hAnsiTheme="minorHAnsi" w:cstheme="minorHAnsi"/>
          <w:sz w:val="20"/>
          <w:szCs w:val="20"/>
        </w:rPr>
        <w:t>wsparcia,</w:t>
      </w:r>
      <w:r w:rsidR="00CA4107" w:rsidRPr="003137E0">
        <w:rPr>
          <w:rFonts w:asciiTheme="minorHAnsi" w:hAnsiTheme="minorHAnsi" w:cstheme="minorHAnsi"/>
          <w:sz w:val="20"/>
          <w:szCs w:val="20"/>
        </w:rPr>
        <w:t xml:space="preserve"> czyli </w:t>
      </w:r>
      <w:r w:rsidR="00676B92" w:rsidRPr="003137E0">
        <w:rPr>
          <w:rFonts w:asciiTheme="minorHAnsi" w:hAnsiTheme="minorHAnsi" w:cstheme="minorHAnsi"/>
          <w:sz w:val="20"/>
          <w:szCs w:val="20"/>
        </w:rPr>
        <w:t>wartoś</w:t>
      </w:r>
      <w:r w:rsidR="00CA4107" w:rsidRPr="003137E0">
        <w:rPr>
          <w:rFonts w:asciiTheme="minorHAnsi" w:hAnsiTheme="minorHAnsi" w:cstheme="minorHAnsi"/>
          <w:sz w:val="20"/>
          <w:szCs w:val="20"/>
        </w:rPr>
        <w:t>ć</w:t>
      </w:r>
      <w:r w:rsidR="00676B92" w:rsidRPr="003137E0">
        <w:rPr>
          <w:rFonts w:asciiTheme="minorHAnsi" w:hAnsiTheme="minorHAnsi" w:cstheme="minorHAnsi"/>
          <w:sz w:val="20"/>
          <w:szCs w:val="20"/>
        </w:rPr>
        <w:t xml:space="preserve"> wkładu własnego </w:t>
      </w:r>
      <w:r w:rsidR="00CA4107" w:rsidRPr="003137E0">
        <w:rPr>
          <w:rFonts w:asciiTheme="minorHAnsi" w:hAnsiTheme="minorHAnsi" w:cstheme="minorHAnsi"/>
          <w:sz w:val="20"/>
          <w:szCs w:val="20"/>
        </w:rPr>
        <w:t>i</w:t>
      </w:r>
      <w:r w:rsidR="00676B92" w:rsidRPr="003137E0">
        <w:rPr>
          <w:rFonts w:asciiTheme="minorHAnsi" w:hAnsiTheme="minorHAnsi" w:cstheme="minorHAnsi"/>
          <w:sz w:val="20"/>
          <w:szCs w:val="20"/>
        </w:rPr>
        <w:t xml:space="preserve"> </w:t>
      </w:r>
      <w:r w:rsidR="00CA4107" w:rsidRPr="003137E0">
        <w:rPr>
          <w:rFonts w:asciiTheme="minorHAnsi" w:hAnsiTheme="minorHAnsi" w:cstheme="minorHAnsi"/>
          <w:sz w:val="20"/>
          <w:szCs w:val="20"/>
        </w:rPr>
        <w:t>wartość refundacji</w:t>
      </w:r>
      <w:r w:rsidRPr="003137E0">
        <w:rPr>
          <w:rFonts w:asciiTheme="minorHAnsi" w:hAnsiTheme="minorHAnsi" w:cstheme="minorHAnsi"/>
          <w:sz w:val="20"/>
          <w:szCs w:val="20"/>
        </w:rPr>
        <w:t xml:space="preserve"> kosztów </w:t>
      </w:r>
      <w:r w:rsidR="00676B92" w:rsidRPr="003137E0">
        <w:rPr>
          <w:rFonts w:asciiTheme="minorHAnsi" w:hAnsiTheme="minorHAnsi" w:cstheme="minorHAnsi"/>
          <w:sz w:val="20"/>
          <w:szCs w:val="20"/>
        </w:rPr>
        <w:t xml:space="preserve">(dofinansowania) </w:t>
      </w:r>
      <w:r w:rsidRPr="003137E0">
        <w:rPr>
          <w:rFonts w:asciiTheme="minorHAnsi" w:hAnsiTheme="minorHAnsi" w:cstheme="minorHAnsi"/>
          <w:sz w:val="20"/>
          <w:szCs w:val="20"/>
        </w:rPr>
        <w:t>poniesionych na zakup</w:t>
      </w:r>
      <w:r w:rsidR="00B4692F" w:rsidRPr="003137E0">
        <w:rPr>
          <w:rFonts w:asciiTheme="minorHAnsi" w:hAnsiTheme="minorHAnsi" w:cstheme="minorHAnsi"/>
          <w:sz w:val="20"/>
          <w:szCs w:val="20"/>
        </w:rPr>
        <w:t>:</w:t>
      </w:r>
    </w:p>
    <w:p w14:paraId="08D274B7" w14:textId="56D49B76" w:rsidR="00771142" w:rsidRPr="003137E0" w:rsidRDefault="00F5035E" w:rsidP="00CA1900">
      <w:pPr>
        <w:pStyle w:val="Akapitzlist1"/>
        <w:numPr>
          <w:ilvl w:val="0"/>
          <w:numId w:val="5"/>
        </w:numPr>
        <w:tabs>
          <w:tab w:val="left" w:pos="284"/>
        </w:tabs>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Usług rozwojowych </w:t>
      </w:r>
      <w:r w:rsidR="000B1EB3" w:rsidRPr="003137E0">
        <w:rPr>
          <w:rFonts w:asciiTheme="minorHAnsi" w:hAnsiTheme="minorHAnsi" w:cstheme="minorHAnsi"/>
          <w:sz w:val="20"/>
          <w:szCs w:val="20"/>
        </w:rPr>
        <w:t xml:space="preserve">związanych z opracowaniem </w:t>
      </w:r>
      <w:r w:rsidR="00317A2B">
        <w:rPr>
          <w:rFonts w:asciiTheme="minorHAnsi" w:hAnsiTheme="minorHAnsi" w:cstheme="minorHAnsi"/>
          <w:sz w:val="20"/>
          <w:szCs w:val="20"/>
        </w:rPr>
        <w:t>Analizy</w:t>
      </w:r>
      <w:r w:rsidR="00317A2B" w:rsidRPr="003137E0">
        <w:rPr>
          <w:rFonts w:asciiTheme="minorHAnsi" w:hAnsiTheme="minorHAnsi" w:cstheme="minorHAnsi"/>
          <w:sz w:val="20"/>
          <w:szCs w:val="20"/>
        </w:rPr>
        <w:t xml:space="preserve"> </w:t>
      </w:r>
      <w:r w:rsidR="000B1EB3" w:rsidRPr="003137E0">
        <w:rPr>
          <w:rFonts w:asciiTheme="minorHAnsi" w:hAnsiTheme="minorHAnsi" w:cstheme="minorHAnsi"/>
          <w:sz w:val="20"/>
          <w:szCs w:val="20"/>
        </w:rPr>
        <w:t xml:space="preserve">i </w:t>
      </w:r>
      <w:r w:rsidR="00B4692F" w:rsidRPr="003137E0">
        <w:rPr>
          <w:rFonts w:asciiTheme="minorHAnsi" w:hAnsiTheme="minorHAnsi" w:cstheme="minorHAnsi"/>
          <w:sz w:val="20"/>
          <w:szCs w:val="20"/>
        </w:rPr>
        <w:t>U</w:t>
      </w:r>
      <w:r w:rsidR="000B1EB3" w:rsidRPr="003137E0">
        <w:rPr>
          <w:rFonts w:asciiTheme="minorHAnsi" w:hAnsiTheme="minorHAnsi" w:cstheme="minorHAnsi"/>
          <w:sz w:val="20"/>
          <w:szCs w:val="20"/>
        </w:rPr>
        <w:t xml:space="preserve">sług rozwojowych </w:t>
      </w:r>
      <w:r w:rsidR="00771142" w:rsidRPr="003137E0">
        <w:rPr>
          <w:rFonts w:asciiTheme="minorHAnsi" w:hAnsiTheme="minorHAnsi" w:cstheme="minorHAnsi"/>
          <w:sz w:val="20"/>
          <w:szCs w:val="20"/>
        </w:rPr>
        <w:t xml:space="preserve">zgodnych z potrzebami rozwojowymi Przedsiębiorcy określonymi w </w:t>
      </w:r>
      <w:r w:rsidR="00317A2B">
        <w:rPr>
          <w:rFonts w:asciiTheme="minorHAnsi" w:hAnsiTheme="minorHAnsi" w:cstheme="minorHAnsi"/>
          <w:sz w:val="20"/>
          <w:szCs w:val="20"/>
        </w:rPr>
        <w:t>Analizie</w:t>
      </w:r>
      <w:r w:rsidR="00317A2B" w:rsidRPr="003137E0">
        <w:rPr>
          <w:rFonts w:asciiTheme="minorHAnsi" w:hAnsiTheme="minorHAnsi" w:cstheme="minorHAnsi"/>
          <w:sz w:val="20"/>
          <w:szCs w:val="20"/>
        </w:rPr>
        <w:t xml:space="preserve"> </w:t>
      </w:r>
      <w:r w:rsidR="00771142" w:rsidRPr="003137E0">
        <w:rPr>
          <w:rFonts w:asciiTheme="minorHAnsi" w:hAnsiTheme="minorHAnsi" w:cstheme="minorHAnsi"/>
          <w:sz w:val="20"/>
          <w:szCs w:val="20"/>
        </w:rPr>
        <w:t xml:space="preserve">do </w:t>
      </w:r>
      <w:r w:rsidR="000B1EB3" w:rsidRPr="003137E0">
        <w:rPr>
          <w:rFonts w:asciiTheme="minorHAnsi" w:hAnsiTheme="minorHAnsi" w:cstheme="minorHAnsi"/>
          <w:sz w:val="20"/>
          <w:szCs w:val="20"/>
        </w:rPr>
        <w:t xml:space="preserve">łącznej </w:t>
      </w:r>
      <w:r w:rsidR="00771142" w:rsidRPr="003137E0">
        <w:rPr>
          <w:rFonts w:asciiTheme="minorHAnsi" w:hAnsiTheme="minorHAnsi" w:cstheme="minorHAnsi"/>
          <w:sz w:val="20"/>
          <w:szCs w:val="20"/>
        </w:rPr>
        <w:t>wysokości kwoty</w:t>
      </w:r>
      <w:r w:rsidR="005430F4" w:rsidRPr="003137E0">
        <w:rPr>
          <w:rFonts w:asciiTheme="minorHAnsi" w:hAnsiTheme="minorHAnsi" w:cstheme="minorHAnsi"/>
          <w:sz w:val="20"/>
          <w:szCs w:val="20"/>
        </w:rPr>
        <w:t>…………………</w:t>
      </w:r>
      <w:r w:rsidR="00771142" w:rsidRPr="003137E0">
        <w:rPr>
          <w:rFonts w:asciiTheme="minorHAnsi" w:hAnsiTheme="minorHAnsi" w:cstheme="minorHAnsi"/>
          <w:sz w:val="20"/>
          <w:szCs w:val="20"/>
        </w:rPr>
        <w:t xml:space="preserve"> </w:t>
      </w:r>
      <w:r w:rsidR="00771142" w:rsidRPr="003137E0">
        <w:rPr>
          <w:rFonts w:asciiTheme="minorHAnsi" w:hAnsiTheme="minorHAnsi" w:cstheme="minorHAnsi"/>
          <w:color w:val="000000"/>
          <w:sz w:val="20"/>
          <w:szCs w:val="20"/>
        </w:rPr>
        <w:t>[</w:t>
      </w:r>
      <w:r w:rsidR="00B4692F" w:rsidRPr="003137E0">
        <w:rPr>
          <w:rFonts w:asciiTheme="minorHAnsi" w:hAnsiTheme="minorHAnsi" w:cstheme="minorHAnsi"/>
          <w:color w:val="000000"/>
          <w:sz w:val="20"/>
          <w:szCs w:val="20"/>
        </w:rPr>
        <w:t xml:space="preserve">KWOTA </w:t>
      </w:r>
      <w:r w:rsidR="00B4692F" w:rsidRPr="003137E0">
        <w:rPr>
          <w:rFonts w:asciiTheme="minorHAnsi" w:hAnsiTheme="minorHAnsi" w:cstheme="minorHAnsi"/>
          <w:color w:val="000000"/>
          <w:sz w:val="20"/>
          <w:szCs w:val="20"/>
        </w:rPr>
        <w:lastRenderedPageBreak/>
        <w:t>LIMIT FIRMA</w:t>
      </w:r>
      <w:r w:rsidR="00771142" w:rsidRPr="003137E0">
        <w:rPr>
          <w:rFonts w:asciiTheme="minorHAnsi" w:hAnsiTheme="minorHAnsi" w:cstheme="minorHAnsi"/>
          <w:b/>
          <w:color w:val="000000"/>
          <w:sz w:val="20"/>
          <w:szCs w:val="20"/>
        </w:rPr>
        <w:t>]</w:t>
      </w:r>
      <w:r w:rsidR="00771142" w:rsidRPr="003137E0">
        <w:rPr>
          <w:rFonts w:asciiTheme="minorHAnsi" w:hAnsiTheme="minorHAnsi" w:cstheme="minorHAnsi"/>
          <w:b/>
          <w:sz w:val="20"/>
          <w:szCs w:val="20"/>
        </w:rPr>
        <w:t xml:space="preserve"> (słownie: _______</w:t>
      </w:r>
      <w:r w:rsidR="005430F4" w:rsidRPr="003137E0">
        <w:rPr>
          <w:rFonts w:asciiTheme="minorHAnsi" w:hAnsiTheme="minorHAnsi" w:cstheme="minorHAnsi"/>
          <w:b/>
          <w:sz w:val="20"/>
          <w:szCs w:val="20"/>
        </w:rPr>
        <w:t>___________</w:t>
      </w:r>
      <w:r w:rsidR="00771142" w:rsidRPr="003137E0">
        <w:rPr>
          <w:rFonts w:asciiTheme="minorHAnsi" w:hAnsiTheme="minorHAnsi" w:cstheme="minorHAnsi"/>
          <w:b/>
          <w:sz w:val="20"/>
          <w:szCs w:val="20"/>
        </w:rPr>
        <w:t>__ )</w:t>
      </w:r>
      <w:r w:rsidR="000B1EB3" w:rsidRPr="002B5568">
        <w:rPr>
          <w:rFonts w:asciiTheme="minorHAnsi" w:hAnsiTheme="minorHAnsi" w:cstheme="minorHAnsi"/>
          <w:bCs/>
          <w:sz w:val="20"/>
          <w:szCs w:val="20"/>
        </w:rPr>
        <w:t xml:space="preserve">, z zastrzeżeniem, iż </w:t>
      </w:r>
      <w:r w:rsidR="000B1EB3" w:rsidRPr="003137E0">
        <w:rPr>
          <w:rFonts w:asciiTheme="minorHAnsi" w:hAnsiTheme="minorHAnsi" w:cstheme="minorHAnsi"/>
          <w:sz w:val="20"/>
          <w:szCs w:val="20"/>
        </w:rPr>
        <w:t xml:space="preserve">kwota na opracowanie </w:t>
      </w:r>
      <w:r w:rsidR="00317A2B">
        <w:rPr>
          <w:rFonts w:asciiTheme="minorHAnsi" w:hAnsiTheme="minorHAnsi" w:cstheme="minorHAnsi"/>
          <w:sz w:val="20"/>
          <w:szCs w:val="20"/>
        </w:rPr>
        <w:t>Analizy</w:t>
      </w:r>
      <w:r w:rsidR="00317A2B" w:rsidRPr="003137E0">
        <w:rPr>
          <w:rFonts w:asciiTheme="minorHAnsi" w:hAnsiTheme="minorHAnsi" w:cstheme="minorHAnsi"/>
          <w:sz w:val="20"/>
          <w:szCs w:val="20"/>
        </w:rPr>
        <w:t xml:space="preserve"> </w:t>
      </w:r>
      <w:r w:rsidR="000B1EB3" w:rsidRPr="003137E0">
        <w:rPr>
          <w:rFonts w:asciiTheme="minorHAnsi" w:hAnsiTheme="minorHAnsi" w:cstheme="minorHAnsi"/>
          <w:sz w:val="20"/>
          <w:szCs w:val="20"/>
        </w:rPr>
        <w:t>nie może przekroczyć kwoty</w:t>
      </w:r>
      <w:r w:rsidR="005430F4" w:rsidRPr="003137E0">
        <w:rPr>
          <w:rFonts w:asciiTheme="minorHAnsi" w:hAnsiTheme="minorHAnsi" w:cstheme="minorHAnsi"/>
          <w:sz w:val="20"/>
          <w:szCs w:val="20"/>
        </w:rPr>
        <w:t xml:space="preserve"> …………………</w:t>
      </w:r>
      <w:r w:rsidR="000B1EB3" w:rsidRPr="003137E0">
        <w:rPr>
          <w:rFonts w:asciiTheme="minorHAnsi" w:hAnsiTheme="minorHAnsi" w:cstheme="minorHAnsi"/>
          <w:sz w:val="20"/>
          <w:szCs w:val="20"/>
        </w:rPr>
        <w:t xml:space="preserve"> </w:t>
      </w:r>
      <w:r w:rsidR="00B4692F" w:rsidRPr="003137E0">
        <w:rPr>
          <w:rFonts w:asciiTheme="minorHAnsi" w:hAnsiTheme="minorHAnsi" w:cstheme="minorHAnsi"/>
          <w:sz w:val="20"/>
          <w:szCs w:val="20"/>
        </w:rPr>
        <w:t xml:space="preserve">[KWOTA LIMIT </w:t>
      </w:r>
      <w:r w:rsidR="00EB36D6">
        <w:rPr>
          <w:rFonts w:asciiTheme="minorHAnsi" w:hAnsiTheme="minorHAnsi" w:cstheme="minorHAnsi"/>
          <w:sz w:val="20"/>
          <w:szCs w:val="20"/>
        </w:rPr>
        <w:t>ANALIZA</w:t>
      </w:r>
      <w:r w:rsidR="00B4692F" w:rsidRPr="003137E0">
        <w:rPr>
          <w:rFonts w:asciiTheme="minorHAnsi" w:hAnsiTheme="minorHAnsi" w:cstheme="minorHAnsi"/>
          <w:sz w:val="20"/>
          <w:szCs w:val="20"/>
        </w:rPr>
        <w:t>]</w:t>
      </w:r>
      <w:r w:rsidR="005430F4" w:rsidRPr="003137E0">
        <w:rPr>
          <w:rFonts w:asciiTheme="minorHAnsi" w:hAnsiTheme="minorHAnsi" w:cstheme="minorHAnsi"/>
          <w:sz w:val="20"/>
          <w:szCs w:val="20"/>
        </w:rPr>
        <w:t xml:space="preserve"> </w:t>
      </w:r>
      <w:r w:rsidR="00B4692F" w:rsidRPr="003137E0">
        <w:rPr>
          <w:rFonts w:asciiTheme="minorHAnsi" w:hAnsiTheme="minorHAnsi" w:cstheme="minorHAnsi"/>
          <w:sz w:val="20"/>
          <w:szCs w:val="20"/>
        </w:rPr>
        <w:t xml:space="preserve">PLN </w:t>
      </w:r>
      <w:r w:rsidR="005430F4" w:rsidRPr="003137E0">
        <w:rPr>
          <w:rFonts w:asciiTheme="minorHAnsi" w:hAnsiTheme="minorHAnsi" w:cstheme="minorHAnsi"/>
          <w:b/>
          <w:sz w:val="20"/>
          <w:szCs w:val="20"/>
        </w:rPr>
        <w:t>(słownie: ________________ )</w:t>
      </w:r>
      <w:r w:rsidR="000B1EB3" w:rsidRPr="003137E0">
        <w:rPr>
          <w:rFonts w:asciiTheme="minorHAnsi" w:hAnsiTheme="minorHAnsi" w:cstheme="minorHAnsi"/>
          <w:sz w:val="20"/>
          <w:szCs w:val="20"/>
        </w:rPr>
        <w:t xml:space="preserve">; </w:t>
      </w:r>
    </w:p>
    <w:p w14:paraId="5F3EEE31" w14:textId="26223712" w:rsidR="000B1EB3" w:rsidRPr="003137E0" w:rsidRDefault="0066065F" w:rsidP="00CA1900">
      <w:pPr>
        <w:pStyle w:val="Akapitzlist1"/>
        <w:numPr>
          <w:ilvl w:val="0"/>
          <w:numId w:val="5"/>
        </w:numPr>
        <w:tabs>
          <w:tab w:val="left" w:pos="284"/>
        </w:tabs>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Usług rozwojowych </w:t>
      </w:r>
      <w:r w:rsidR="000B1EB3" w:rsidRPr="003137E0">
        <w:rPr>
          <w:rFonts w:asciiTheme="minorHAnsi" w:hAnsiTheme="minorHAnsi" w:cstheme="minorHAnsi"/>
          <w:sz w:val="20"/>
          <w:szCs w:val="20"/>
        </w:rPr>
        <w:t xml:space="preserve">zgodnych z potrzebami rozwojowymi Przedsiębiorcy określonymi w </w:t>
      </w:r>
      <w:r w:rsidR="00317A2B">
        <w:rPr>
          <w:rFonts w:asciiTheme="minorHAnsi" w:hAnsiTheme="minorHAnsi" w:cstheme="minorHAnsi"/>
          <w:sz w:val="20"/>
          <w:szCs w:val="20"/>
        </w:rPr>
        <w:t>Analizie</w:t>
      </w:r>
      <w:r w:rsidR="00317A2B" w:rsidRPr="003137E0">
        <w:rPr>
          <w:rFonts w:asciiTheme="minorHAnsi" w:hAnsiTheme="minorHAnsi" w:cstheme="minorHAnsi"/>
          <w:sz w:val="20"/>
          <w:szCs w:val="20"/>
        </w:rPr>
        <w:t xml:space="preserve"> </w:t>
      </w:r>
      <w:r w:rsidR="005430F4" w:rsidRPr="003137E0">
        <w:rPr>
          <w:rFonts w:asciiTheme="minorHAnsi" w:hAnsiTheme="minorHAnsi" w:cstheme="minorHAnsi"/>
          <w:sz w:val="20"/>
          <w:szCs w:val="20"/>
        </w:rPr>
        <w:br/>
      </w:r>
      <w:r w:rsidR="000B1EB3" w:rsidRPr="003137E0">
        <w:rPr>
          <w:rFonts w:asciiTheme="minorHAnsi" w:hAnsiTheme="minorHAnsi" w:cstheme="minorHAnsi"/>
          <w:sz w:val="20"/>
          <w:szCs w:val="20"/>
        </w:rPr>
        <w:t>do łącznej wysokości kwoty</w:t>
      </w:r>
      <w:r w:rsidR="0073141B" w:rsidRPr="003137E0">
        <w:rPr>
          <w:rFonts w:asciiTheme="minorHAnsi" w:hAnsiTheme="minorHAnsi" w:cstheme="minorHAnsi"/>
          <w:sz w:val="20"/>
          <w:szCs w:val="20"/>
        </w:rPr>
        <w:t xml:space="preserve"> ……………….</w:t>
      </w:r>
      <w:r w:rsidR="000B1EB3" w:rsidRPr="003137E0">
        <w:rPr>
          <w:rFonts w:asciiTheme="minorHAnsi" w:hAnsiTheme="minorHAnsi" w:cstheme="minorHAnsi"/>
          <w:sz w:val="20"/>
          <w:szCs w:val="20"/>
        </w:rPr>
        <w:t xml:space="preserve"> </w:t>
      </w:r>
      <w:r w:rsidR="000B1EB3" w:rsidRPr="003137E0">
        <w:rPr>
          <w:rFonts w:asciiTheme="minorHAnsi" w:hAnsiTheme="minorHAnsi" w:cstheme="minorHAnsi"/>
          <w:b/>
          <w:color w:val="000000"/>
          <w:sz w:val="20"/>
          <w:szCs w:val="20"/>
        </w:rPr>
        <w:t>[</w:t>
      </w:r>
      <w:r w:rsidR="00B4692F" w:rsidRPr="003137E0">
        <w:rPr>
          <w:rFonts w:asciiTheme="minorHAnsi" w:hAnsiTheme="minorHAnsi" w:cstheme="minorHAnsi"/>
          <w:color w:val="000000"/>
          <w:sz w:val="20"/>
          <w:szCs w:val="20"/>
        </w:rPr>
        <w:t>KWOTA LIMIT ROZWOJOWE</w:t>
      </w:r>
      <w:r w:rsidR="000B1EB3" w:rsidRPr="003137E0">
        <w:rPr>
          <w:rFonts w:asciiTheme="minorHAnsi" w:hAnsiTheme="minorHAnsi" w:cstheme="minorHAnsi"/>
          <w:color w:val="000000"/>
          <w:sz w:val="20"/>
          <w:szCs w:val="20"/>
        </w:rPr>
        <w:t>]</w:t>
      </w:r>
      <w:r w:rsidR="00B4692F" w:rsidRPr="003137E0">
        <w:rPr>
          <w:rFonts w:asciiTheme="minorHAnsi" w:hAnsiTheme="minorHAnsi" w:cstheme="minorHAnsi"/>
          <w:color w:val="000000"/>
          <w:sz w:val="20"/>
          <w:szCs w:val="20"/>
        </w:rPr>
        <w:t>PLN</w:t>
      </w:r>
      <w:r w:rsidR="000B1EB3" w:rsidRPr="003137E0">
        <w:rPr>
          <w:rFonts w:asciiTheme="minorHAnsi" w:hAnsiTheme="minorHAnsi" w:cstheme="minorHAnsi"/>
          <w:b/>
          <w:sz w:val="20"/>
          <w:szCs w:val="20"/>
        </w:rPr>
        <w:t xml:space="preserve"> (słownie: _________________ )</w:t>
      </w:r>
    </w:p>
    <w:p w14:paraId="0CD43ECA" w14:textId="09A77028" w:rsidR="00771142" w:rsidRPr="003137E0" w:rsidRDefault="00771142"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Wartość faktycznego wykorzystania limitu liczona będzie na podstawie </w:t>
      </w:r>
      <w:r w:rsidR="00282D07" w:rsidRPr="003137E0">
        <w:rPr>
          <w:rFonts w:asciiTheme="minorHAnsi" w:hAnsiTheme="minorHAnsi" w:cstheme="minorHAnsi"/>
          <w:sz w:val="20"/>
          <w:szCs w:val="20"/>
        </w:rPr>
        <w:t xml:space="preserve">zrealizowanych i rozliczonych </w:t>
      </w:r>
      <w:r w:rsidRPr="003137E0">
        <w:rPr>
          <w:rFonts w:asciiTheme="minorHAnsi" w:hAnsiTheme="minorHAnsi" w:cstheme="minorHAnsi"/>
          <w:sz w:val="20"/>
          <w:szCs w:val="20"/>
        </w:rPr>
        <w:t xml:space="preserve">usług rozwojowych zgodnie z zapisami niniejszej </w:t>
      </w:r>
      <w:r w:rsidR="00317A2B">
        <w:rPr>
          <w:rFonts w:asciiTheme="minorHAnsi" w:hAnsiTheme="minorHAnsi" w:cstheme="minorHAnsi"/>
          <w:sz w:val="20"/>
          <w:szCs w:val="20"/>
        </w:rPr>
        <w:t>U</w:t>
      </w:r>
      <w:r w:rsidRPr="003137E0">
        <w:rPr>
          <w:rFonts w:asciiTheme="minorHAnsi" w:hAnsiTheme="minorHAnsi" w:cstheme="minorHAnsi"/>
          <w:sz w:val="20"/>
          <w:szCs w:val="20"/>
        </w:rPr>
        <w:t>mowy.</w:t>
      </w:r>
    </w:p>
    <w:p w14:paraId="560A53E6" w14:textId="5E43351B" w:rsidR="001C164C" w:rsidRPr="003137E0" w:rsidRDefault="00495B07"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Przedsiębiorca oświadcza, że utworzył profil uczestnika instytucjonalnego w Bazie Usług Rozwojowych (https://uslugirozwojowe.parp.gov.pl/) (dalej: BUR)</w:t>
      </w:r>
      <w:r w:rsidR="001C164C" w:rsidRPr="003137E0">
        <w:rPr>
          <w:rFonts w:asciiTheme="minorHAnsi" w:hAnsiTheme="minorHAnsi" w:cstheme="minorHAnsi"/>
          <w:sz w:val="20"/>
          <w:szCs w:val="20"/>
        </w:rPr>
        <w:t>.</w:t>
      </w:r>
    </w:p>
    <w:p w14:paraId="53593841" w14:textId="5D6211E0" w:rsidR="001C164C" w:rsidRPr="003137E0" w:rsidRDefault="001C164C"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Przedsiębiorca oświadcza</w:t>
      </w:r>
      <w:r w:rsidR="00282D07" w:rsidRPr="003137E0">
        <w:rPr>
          <w:rFonts w:asciiTheme="minorHAnsi" w:hAnsiTheme="minorHAnsi" w:cstheme="minorHAnsi"/>
          <w:sz w:val="20"/>
          <w:szCs w:val="20"/>
        </w:rPr>
        <w:t>,</w:t>
      </w:r>
      <w:r w:rsidRPr="003137E0">
        <w:rPr>
          <w:rFonts w:asciiTheme="minorHAnsi" w:hAnsiTheme="minorHAnsi" w:cstheme="minorHAnsi"/>
          <w:sz w:val="20"/>
          <w:szCs w:val="20"/>
        </w:rPr>
        <w:t xml:space="preserve"> że</w:t>
      </w:r>
      <w:r w:rsidR="00CB7784" w:rsidRPr="003137E0">
        <w:rPr>
          <w:rFonts w:asciiTheme="minorHAnsi" w:hAnsiTheme="minorHAnsi" w:cstheme="minorHAnsi"/>
          <w:sz w:val="20"/>
          <w:szCs w:val="20"/>
        </w:rPr>
        <w:t xml:space="preserve"> </w:t>
      </w:r>
      <w:r w:rsidR="001D7F7D" w:rsidRPr="003137E0">
        <w:rPr>
          <w:rFonts w:asciiTheme="minorHAnsi" w:hAnsiTheme="minorHAnsi" w:cstheme="minorHAnsi"/>
          <w:sz w:val="20"/>
          <w:szCs w:val="20"/>
        </w:rPr>
        <w:t xml:space="preserve">skorzysta </w:t>
      </w:r>
      <w:r w:rsidR="00CB7784" w:rsidRPr="003137E0">
        <w:rPr>
          <w:rFonts w:asciiTheme="minorHAnsi" w:hAnsiTheme="minorHAnsi" w:cstheme="minorHAnsi"/>
          <w:sz w:val="20"/>
          <w:szCs w:val="20"/>
        </w:rPr>
        <w:t xml:space="preserve">wyłącznie </w:t>
      </w:r>
      <w:r w:rsidR="001D7F7D" w:rsidRPr="003137E0">
        <w:rPr>
          <w:rFonts w:asciiTheme="minorHAnsi" w:hAnsiTheme="minorHAnsi" w:cstheme="minorHAnsi"/>
          <w:sz w:val="20"/>
          <w:szCs w:val="20"/>
        </w:rPr>
        <w:t xml:space="preserve">z usług </w:t>
      </w:r>
      <w:r w:rsidR="00257129" w:rsidRPr="003137E0">
        <w:rPr>
          <w:rFonts w:asciiTheme="minorHAnsi" w:hAnsiTheme="minorHAnsi" w:cstheme="minorHAnsi"/>
          <w:sz w:val="20"/>
          <w:szCs w:val="20"/>
        </w:rPr>
        <w:t xml:space="preserve">pozytywnie </w:t>
      </w:r>
      <w:r w:rsidR="00CB7784" w:rsidRPr="003137E0">
        <w:rPr>
          <w:rFonts w:asciiTheme="minorHAnsi" w:hAnsiTheme="minorHAnsi" w:cstheme="minorHAnsi"/>
          <w:sz w:val="20"/>
          <w:szCs w:val="20"/>
        </w:rPr>
        <w:t>zwalidowan</w:t>
      </w:r>
      <w:r w:rsidR="001D7F7D" w:rsidRPr="003137E0">
        <w:rPr>
          <w:rFonts w:asciiTheme="minorHAnsi" w:hAnsiTheme="minorHAnsi" w:cstheme="minorHAnsi"/>
          <w:sz w:val="20"/>
          <w:szCs w:val="20"/>
        </w:rPr>
        <w:t>ych</w:t>
      </w:r>
      <w:r w:rsidR="00CB7784" w:rsidRPr="003137E0">
        <w:rPr>
          <w:rFonts w:asciiTheme="minorHAnsi" w:hAnsiTheme="minorHAnsi" w:cstheme="minorHAnsi"/>
          <w:sz w:val="20"/>
          <w:szCs w:val="20"/>
        </w:rPr>
        <w:t xml:space="preserve"> </w:t>
      </w:r>
      <w:r w:rsidR="001D7F7D" w:rsidRPr="003137E0">
        <w:rPr>
          <w:rFonts w:asciiTheme="minorHAnsi" w:hAnsiTheme="minorHAnsi" w:cstheme="minorHAnsi"/>
          <w:sz w:val="20"/>
          <w:szCs w:val="20"/>
        </w:rPr>
        <w:t>przez Operatora</w:t>
      </w:r>
      <w:r w:rsidR="00257129" w:rsidRPr="003137E0">
        <w:rPr>
          <w:rFonts w:asciiTheme="minorHAnsi" w:hAnsiTheme="minorHAnsi" w:cstheme="minorHAnsi"/>
          <w:sz w:val="20"/>
          <w:szCs w:val="20"/>
        </w:rPr>
        <w:t>.</w:t>
      </w:r>
    </w:p>
    <w:p w14:paraId="45798899" w14:textId="49318638" w:rsidR="001E21C1" w:rsidRPr="003137E0" w:rsidRDefault="001C164C"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Przedsiębiorca oświadcza, że zapis</w:t>
      </w:r>
      <w:r w:rsidR="00317A2B">
        <w:rPr>
          <w:rFonts w:asciiTheme="minorHAnsi" w:hAnsiTheme="minorHAnsi" w:cstheme="minorHAnsi"/>
          <w:sz w:val="20"/>
          <w:szCs w:val="20"/>
        </w:rPr>
        <w:t>ów</w:t>
      </w:r>
      <w:r w:rsidRPr="003137E0">
        <w:rPr>
          <w:rFonts w:asciiTheme="minorHAnsi" w:hAnsiTheme="minorHAnsi" w:cstheme="minorHAnsi"/>
          <w:sz w:val="20"/>
          <w:szCs w:val="20"/>
        </w:rPr>
        <w:t xml:space="preserve"> na usługi rozwojowe </w:t>
      </w:r>
      <w:r w:rsidR="00317A2B">
        <w:rPr>
          <w:rFonts w:asciiTheme="minorHAnsi" w:hAnsiTheme="minorHAnsi" w:cstheme="minorHAnsi"/>
          <w:sz w:val="20"/>
          <w:szCs w:val="20"/>
        </w:rPr>
        <w:t>będzie dokonywał</w:t>
      </w:r>
      <w:r w:rsidR="00317A2B"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wyłącznie przy użyciu </w:t>
      </w:r>
      <w:r w:rsidR="00495B07" w:rsidRPr="003137E0">
        <w:rPr>
          <w:rFonts w:asciiTheme="minorHAnsi" w:hAnsiTheme="minorHAnsi" w:cstheme="minorHAnsi"/>
          <w:sz w:val="20"/>
          <w:szCs w:val="20"/>
        </w:rPr>
        <w:t>indywidualn</w:t>
      </w:r>
      <w:r w:rsidRPr="003137E0">
        <w:rPr>
          <w:rFonts w:asciiTheme="minorHAnsi" w:hAnsiTheme="minorHAnsi" w:cstheme="minorHAnsi"/>
          <w:sz w:val="20"/>
          <w:szCs w:val="20"/>
        </w:rPr>
        <w:t>ego</w:t>
      </w:r>
      <w:r w:rsidR="00495B07" w:rsidRPr="003137E0">
        <w:rPr>
          <w:rFonts w:asciiTheme="minorHAnsi" w:hAnsiTheme="minorHAnsi" w:cstheme="minorHAnsi"/>
          <w:sz w:val="20"/>
          <w:szCs w:val="20"/>
        </w:rPr>
        <w:t xml:space="preserve"> numer</w:t>
      </w:r>
      <w:r w:rsidRPr="003137E0">
        <w:rPr>
          <w:rFonts w:asciiTheme="minorHAnsi" w:hAnsiTheme="minorHAnsi" w:cstheme="minorHAnsi"/>
          <w:sz w:val="20"/>
          <w:szCs w:val="20"/>
        </w:rPr>
        <w:t>u</w:t>
      </w:r>
      <w:r w:rsidR="00495B07" w:rsidRPr="003137E0">
        <w:rPr>
          <w:rFonts w:asciiTheme="minorHAnsi" w:hAnsiTheme="minorHAnsi" w:cstheme="minorHAnsi"/>
          <w:sz w:val="20"/>
          <w:szCs w:val="20"/>
        </w:rPr>
        <w:t xml:space="preserve"> ID </w:t>
      </w:r>
      <w:r w:rsidR="00317A2B">
        <w:rPr>
          <w:rFonts w:asciiTheme="minorHAnsi" w:hAnsiTheme="minorHAnsi" w:cstheme="minorHAnsi"/>
          <w:sz w:val="20"/>
          <w:szCs w:val="20"/>
        </w:rPr>
        <w:t>W</w:t>
      </w:r>
      <w:r w:rsidR="00495B07" w:rsidRPr="003137E0">
        <w:rPr>
          <w:rFonts w:asciiTheme="minorHAnsi" w:hAnsiTheme="minorHAnsi" w:cstheme="minorHAnsi"/>
          <w:sz w:val="20"/>
          <w:szCs w:val="20"/>
        </w:rPr>
        <w:t>sparcia</w:t>
      </w:r>
      <w:r w:rsidRPr="003137E0">
        <w:rPr>
          <w:rFonts w:asciiTheme="minorHAnsi" w:hAnsiTheme="minorHAnsi" w:cstheme="minorHAnsi"/>
          <w:sz w:val="20"/>
          <w:szCs w:val="20"/>
        </w:rPr>
        <w:t xml:space="preserve">, który otrzyma od Operatora w terminie do 5 dni roboczych od podpisania </w:t>
      </w:r>
      <w:r w:rsidR="00317A2B">
        <w:rPr>
          <w:rFonts w:asciiTheme="minorHAnsi" w:hAnsiTheme="minorHAnsi" w:cstheme="minorHAnsi"/>
          <w:sz w:val="20"/>
          <w:szCs w:val="20"/>
        </w:rPr>
        <w:t>U</w:t>
      </w:r>
      <w:r w:rsidRPr="003137E0">
        <w:rPr>
          <w:rFonts w:asciiTheme="minorHAnsi" w:hAnsiTheme="minorHAnsi" w:cstheme="minorHAnsi"/>
          <w:sz w:val="20"/>
          <w:szCs w:val="20"/>
        </w:rPr>
        <w:t>mowy.</w:t>
      </w:r>
    </w:p>
    <w:p w14:paraId="627A3EC8" w14:textId="0BF6FD92" w:rsidR="001E21C1" w:rsidRPr="003137E0" w:rsidRDefault="001C164C"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eastAsiaTheme="minorHAnsi" w:hAnsiTheme="minorHAnsi" w:cstheme="minorHAnsi"/>
          <w:kern w:val="0"/>
          <w:sz w:val="20"/>
          <w:szCs w:val="20"/>
          <w:lang w:eastAsia="en-US"/>
        </w:rPr>
        <w:t>Przekazany</w:t>
      </w:r>
      <w:r w:rsidR="00495B07" w:rsidRPr="003137E0">
        <w:rPr>
          <w:rFonts w:asciiTheme="minorHAnsi" w:eastAsiaTheme="minorHAnsi" w:hAnsiTheme="minorHAnsi" w:cstheme="minorHAnsi"/>
          <w:kern w:val="0"/>
          <w:sz w:val="20"/>
          <w:szCs w:val="20"/>
          <w:lang w:eastAsia="en-US"/>
        </w:rPr>
        <w:t xml:space="preserve"> przez Operatora numer ID </w:t>
      </w:r>
      <w:r w:rsidR="00317A2B">
        <w:rPr>
          <w:rFonts w:asciiTheme="minorHAnsi" w:eastAsiaTheme="minorHAnsi" w:hAnsiTheme="minorHAnsi" w:cstheme="minorHAnsi"/>
          <w:kern w:val="0"/>
          <w:sz w:val="20"/>
          <w:szCs w:val="20"/>
          <w:lang w:eastAsia="en-US"/>
        </w:rPr>
        <w:t>W</w:t>
      </w:r>
      <w:r w:rsidR="00495B07" w:rsidRPr="003137E0">
        <w:rPr>
          <w:rFonts w:asciiTheme="minorHAnsi" w:eastAsiaTheme="minorHAnsi" w:hAnsiTheme="minorHAnsi" w:cstheme="minorHAnsi"/>
          <w:kern w:val="0"/>
          <w:sz w:val="20"/>
          <w:szCs w:val="20"/>
          <w:lang w:eastAsia="en-US"/>
        </w:rPr>
        <w:t>sparcia zobowiązuje Przedsiębiorcę do wykorzystania</w:t>
      </w:r>
      <w:r w:rsidR="005624E8" w:rsidRPr="003137E0">
        <w:rPr>
          <w:rFonts w:asciiTheme="minorHAnsi" w:eastAsiaTheme="minorHAnsi" w:hAnsiTheme="minorHAnsi" w:cstheme="minorHAnsi"/>
          <w:kern w:val="0"/>
          <w:sz w:val="20"/>
          <w:szCs w:val="20"/>
          <w:lang w:eastAsia="en-US"/>
        </w:rPr>
        <w:t xml:space="preserve"> </w:t>
      </w:r>
      <w:r w:rsidR="00495B07" w:rsidRPr="003137E0">
        <w:rPr>
          <w:rFonts w:asciiTheme="minorHAnsi" w:eastAsiaTheme="minorHAnsi" w:hAnsiTheme="minorHAnsi" w:cstheme="minorHAnsi"/>
          <w:kern w:val="0"/>
          <w:sz w:val="20"/>
          <w:szCs w:val="20"/>
          <w:lang w:eastAsia="en-US"/>
        </w:rPr>
        <w:t>go</w:t>
      </w:r>
      <w:r w:rsidR="005624E8" w:rsidRPr="003137E0">
        <w:rPr>
          <w:rFonts w:asciiTheme="minorHAnsi" w:eastAsiaTheme="minorHAnsi" w:hAnsiTheme="minorHAnsi" w:cstheme="minorHAnsi"/>
          <w:kern w:val="0"/>
          <w:sz w:val="20"/>
          <w:szCs w:val="20"/>
          <w:lang w:eastAsia="en-US"/>
        </w:rPr>
        <w:br/>
      </w:r>
      <w:r w:rsidR="00495B07" w:rsidRPr="003137E0">
        <w:rPr>
          <w:rFonts w:asciiTheme="minorHAnsi" w:eastAsiaTheme="minorHAnsi" w:hAnsiTheme="minorHAnsi" w:cstheme="minorHAnsi"/>
          <w:kern w:val="0"/>
          <w:sz w:val="20"/>
          <w:szCs w:val="20"/>
          <w:lang w:eastAsia="en-US"/>
        </w:rPr>
        <w:t xml:space="preserve">w momencie zapisu na usługę/i rozwojową/e dostępną w BUR włącznie z opcją „współfinansowane z EFS” </w:t>
      </w:r>
      <w:r w:rsidR="001D7F7D" w:rsidRPr="003137E0">
        <w:rPr>
          <w:rFonts w:asciiTheme="minorHAnsi" w:eastAsiaTheme="minorHAnsi" w:hAnsiTheme="minorHAnsi" w:cstheme="minorHAnsi"/>
          <w:kern w:val="0"/>
          <w:sz w:val="20"/>
          <w:szCs w:val="20"/>
          <w:lang w:eastAsia="en-US"/>
        </w:rPr>
        <w:t>pozytywnie zwalidowaną przez Operatora</w:t>
      </w:r>
      <w:r w:rsidRPr="003137E0">
        <w:rPr>
          <w:rFonts w:asciiTheme="minorHAnsi" w:eastAsiaTheme="minorHAnsi" w:hAnsiTheme="minorHAnsi" w:cstheme="minorHAnsi"/>
          <w:kern w:val="0"/>
          <w:sz w:val="20"/>
          <w:szCs w:val="20"/>
          <w:lang w:eastAsia="en-US"/>
        </w:rPr>
        <w:t>.</w:t>
      </w:r>
    </w:p>
    <w:p w14:paraId="14321232" w14:textId="18F3A76A" w:rsidR="001D7F7D" w:rsidRPr="003137E0" w:rsidRDefault="001D7F7D"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zobowiązany jest w terminie do 30 dni kalendarzowych od dnia zawarcia Umowy wsparcia </w:t>
      </w:r>
      <w:r w:rsidR="0073141B" w:rsidRPr="003137E0">
        <w:rPr>
          <w:rFonts w:asciiTheme="minorHAnsi" w:hAnsiTheme="minorHAnsi" w:cstheme="minorHAnsi"/>
          <w:sz w:val="20"/>
          <w:szCs w:val="20"/>
        </w:rPr>
        <w:br/>
      </w:r>
      <w:r w:rsidRPr="003137E0">
        <w:rPr>
          <w:rFonts w:asciiTheme="minorHAnsi" w:hAnsiTheme="minorHAnsi" w:cstheme="minorHAnsi"/>
          <w:sz w:val="20"/>
          <w:szCs w:val="20"/>
        </w:rPr>
        <w:t xml:space="preserve">do skorzystania z pierwszej usługi rozwojowej za pośrednictwem BUR, czyli do zapisu na usługę i do jej rozpoczęcia z wykorzystaniem nadanego mu numeru ID </w:t>
      </w:r>
      <w:r w:rsidR="00317A2B">
        <w:rPr>
          <w:rFonts w:asciiTheme="minorHAnsi" w:hAnsiTheme="minorHAnsi" w:cstheme="minorHAnsi"/>
          <w:sz w:val="20"/>
          <w:szCs w:val="20"/>
        </w:rPr>
        <w:t>W</w:t>
      </w:r>
      <w:r w:rsidRPr="003137E0">
        <w:rPr>
          <w:rFonts w:asciiTheme="minorHAnsi" w:hAnsiTheme="minorHAnsi" w:cstheme="minorHAnsi"/>
          <w:sz w:val="20"/>
          <w:szCs w:val="20"/>
        </w:rPr>
        <w:t xml:space="preserve">sparcia (dotyczy </w:t>
      </w:r>
      <w:r w:rsidR="00317A2B">
        <w:rPr>
          <w:rFonts w:asciiTheme="minorHAnsi" w:hAnsiTheme="minorHAnsi" w:cstheme="minorHAnsi"/>
          <w:sz w:val="20"/>
          <w:szCs w:val="20"/>
        </w:rPr>
        <w:t>Analizy</w:t>
      </w:r>
      <w:r w:rsidR="00317A2B" w:rsidRPr="003137E0">
        <w:rPr>
          <w:rFonts w:asciiTheme="minorHAnsi" w:hAnsiTheme="minorHAnsi" w:cstheme="minorHAnsi"/>
          <w:sz w:val="20"/>
          <w:szCs w:val="20"/>
        </w:rPr>
        <w:t xml:space="preserve"> </w:t>
      </w:r>
      <w:r w:rsidRPr="003137E0">
        <w:rPr>
          <w:rFonts w:asciiTheme="minorHAnsi" w:hAnsiTheme="minorHAnsi" w:cstheme="minorHAnsi"/>
          <w:sz w:val="20"/>
          <w:szCs w:val="20"/>
        </w:rPr>
        <w:t>i usług rozwojowych).</w:t>
      </w:r>
    </w:p>
    <w:p w14:paraId="67143970" w14:textId="7107F540" w:rsidR="001D7F7D" w:rsidRPr="003137E0" w:rsidRDefault="001D7F7D"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Jeżeli M</w:t>
      </w:r>
      <w:r w:rsidR="004B0CA8">
        <w:rPr>
          <w:rFonts w:asciiTheme="minorHAnsi" w:hAnsiTheme="minorHAnsi" w:cstheme="minorHAnsi"/>
          <w:sz w:val="20"/>
          <w:szCs w:val="20"/>
        </w:rPr>
        <w:t>M</w:t>
      </w:r>
      <w:r w:rsidRPr="003137E0">
        <w:rPr>
          <w:rFonts w:asciiTheme="minorHAnsi" w:hAnsiTheme="minorHAnsi" w:cstheme="minorHAnsi"/>
          <w:sz w:val="20"/>
          <w:szCs w:val="20"/>
        </w:rPr>
        <w:t xml:space="preserve">ŚP opracowuje </w:t>
      </w:r>
      <w:r w:rsidR="00317A2B">
        <w:rPr>
          <w:rFonts w:asciiTheme="minorHAnsi" w:hAnsiTheme="minorHAnsi" w:cstheme="minorHAnsi"/>
          <w:sz w:val="20"/>
          <w:szCs w:val="20"/>
        </w:rPr>
        <w:t>Analizę</w:t>
      </w:r>
      <w:r w:rsidR="00317A2B"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w projekcie </w:t>
      </w:r>
      <w:r w:rsidR="001F4CDD" w:rsidRPr="003137E0">
        <w:rPr>
          <w:rFonts w:asciiTheme="minorHAnsi" w:hAnsiTheme="minorHAnsi" w:cstheme="minorHAnsi"/>
          <w:sz w:val="20"/>
          <w:szCs w:val="20"/>
        </w:rPr>
        <w:t>pierwsza</w:t>
      </w:r>
      <w:r w:rsidRPr="003137E0">
        <w:rPr>
          <w:rFonts w:asciiTheme="minorHAnsi" w:hAnsiTheme="minorHAnsi" w:cstheme="minorHAnsi"/>
          <w:sz w:val="20"/>
          <w:szCs w:val="20"/>
        </w:rPr>
        <w:t xml:space="preserve"> usług</w:t>
      </w:r>
      <w:r w:rsidR="001F4CDD" w:rsidRPr="003137E0">
        <w:rPr>
          <w:rFonts w:asciiTheme="minorHAnsi" w:hAnsiTheme="minorHAnsi" w:cstheme="minorHAnsi"/>
          <w:sz w:val="20"/>
          <w:szCs w:val="20"/>
        </w:rPr>
        <w:t>a</w:t>
      </w:r>
      <w:r w:rsidRPr="003137E0">
        <w:rPr>
          <w:rFonts w:asciiTheme="minorHAnsi" w:hAnsiTheme="minorHAnsi" w:cstheme="minorHAnsi"/>
          <w:sz w:val="20"/>
          <w:szCs w:val="20"/>
        </w:rPr>
        <w:t xml:space="preserve"> rozwojow</w:t>
      </w:r>
      <w:r w:rsidR="001F4CDD" w:rsidRPr="003137E0">
        <w:rPr>
          <w:rFonts w:asciiTheme="minorHAnsi" w:hAnsiTheme="minorHAnsi" w:cstheme="minorHAnsi"/>
          <w:sz w:val="20"/>
          <w:szCs w:val="20"/>
        </w:rPr>
        <w:t>a</w:t>
      </w:r>
      <w:r w:rsidRPr="003137E0">
        <w:rPr>
          <w:rFonts w:asciiTheme="minorHAnsi" w:hAnsiTheme="minorHAnsi" w:cstheme="minorHAnsi"/>
          <w:sz w:val="20"/>
          <w:szCs w:val="20"/>
        </w:rPr>
        <w:t xml:space="preserve"> mus</w:t>
      </w:r>
      <w:r w:rsidR="001F4CDD" w:rsidRPr="003137E0">
        <w:rPr>
          <w:rFonts w:asciiTheme="minorHAnsi" w:hAnsiTheme="minorHAnsi" w:cstheme="minorHAnsi"/>
          <w:sz w:val="20"/>
          <w:szCs w:val="20"/>
        </w:rPr>
        <w:t>i</w:t>
      </w:r>
      <w:r w:rsidRPr="003137E0">
        <w:rPr>
          <w:rFonts w:asciiTheme="minorHAnsi" w:hAnsiTheme="minorHAnsi" w:cstheme="minorHAnsi"/>
          <w:sz w:val="20"/>
          <w:szCs w:val="20"/>
        </w:rPr>
        <w:t xml:space="preserve"> się rozpocząć 30 dni</w:t>
      </w:r>
      <w:r w:rsidR="00317A2B">
        <w:rPr>
          <w:rFonts w:asciiTheme="minorHAnsi" w:hAnsiTheme="minorHAnsi" w:cstheme="minorHAnsi"/>
          <w:sz w:val="20"/>
          <w:szCs w:val="20"/>
        </w:rPr>
        <w:t xml:space="preserve"> </w:t>
      </w:r>
      <w:r w:rsidRPr="003137E0">
        <w:rPr>
          <w:rFonts w:asciiTheme="minorHAnsi" w:hAnsiTheme="minorHAnsi" w:cstheme="minorHAnsi"/>
          <w:sz w:val="20"/>
          <w:szCs w:val="20"/>
        </w:rPr>
        <w:t xml:space="preserve">od zatwierdzenia </w:t>
      </w:r>
      <w:r w:rsidR="00EB36D6">
        <w:rPr>
          <w:rFonts w:asciiTheme="minorHAnsi" w:hAnsiTheme="minorHAnsi" w:cstheme="minorHAnsi"/>
          <w:sz w:val="20"/>
          <w:szCs w:val="20"/>
        </w:rPr>
        <w:t>Analizy</w:t>
      </w:r>
      <w:r w:rsidRPr="003137E0">
        <w:rPr>
          <w:rFonts w:asciiTheme="minorHAnsi" w:hAnsiTheme="minorHAnsi" w:cstheme="minorHAnsi"/>
          <w:sz w:val="20"/>
          <w:szCs w:val="20"/>
        </w:rPr>
        <w:t>.</w:t>
      </w:r>
    </w:p>
    <w:p w14:paraId="28BD5042" w14:textId="6BE8F4E6" w:rsidR="001E21C1" w:rsidRPr="003137E0" w:rsidRDefault="00495B07"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eastAsiaTheme="minorHAnsi" w:hAnsiTheme="minorHAnsi" w:cstheme="minorHAnsi"/>
          <w:kern w:val="0"/>
          <w:sz w:val="20"/>
          <w:szCs w:val="20"/>
          <w:lang w:eastAsia="en-US"/>
        </w:rPr>
        <w:t>Przedsiębiorca może skorzystać w ramach niniejszej Umowy z więcej niż jednej usługi rozwojowej</w:t>
      </w:r>
      <w:r w:rsidR="001D7F7D" w:rsidRPr="003137E0">
        <w:rPr>
          <w:rFonts w:asciiTheme="minorHAnsi" w:eastAsiaTheme="minorHAnsi" w:hAnsiTheme="minorHAnsi" w:cstheme="minorHAnsi"/>
          <w:kern w:val="0"/>
          <w:sz w:val="20"/>
          <w:szCs w:val="20"/>
          <w:lang w:eastAsia="en-US"/>
        </w:rPr>
        <w:t>.</w:t>
      </w:r>
    </w:p>
    <w:p w14:paraId="01BCC248" w14:textId="240754CA" w:rsidR="001E21C1" w:rsidRPr="003137E0" w:rsidRDefault="00495B07"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ponosi odpowiedzialność za </w:t>
      </w:r>
      <w:r w:rsidR="001D7F7D" w:rsidRPr="003137E0">
        <w:rPr>
          <w:rFonts w:asciiTheme="minorHAnsi" w:hAnsiTheme="minorHAnsi" w:cstheme="minorHAnsi"/>
          <w:sz w:val="20"/>
          <w:szCs w:val="20"/>
        </w:rPr>
        <w:t>wybór usług</w:t>
      </w:r>
      <w:r w:rsidRPr="003137E0">
        <w:rPr>
          <w:rFonts w:asciiTheme="minorHAnsi" w:hAnsiTheme="minorHAnsi" w:cstheme="minorHAnsi"/>
          <w:sz w:val="20"/>
          <w:szCs w:val="20"/>
        </w:rPr>
        <w:t>, zgodn</w:t>
      </w:r>
      <w:r w:rsidR="001D7F7D" w:rsidRPr="003137E0">
        <w:rPr>
          <w:rFonts w:asciiTheme="minorHAnsi" w:hAnsiTheme="minorHAnsi" w:cstheme="minorHAnsi"/>
          <w:sz w:val="20"/>
          <w:szCs w:val="20"/>
        </w:rPr>
        <w:t>y</w:t>
      </w:r>
      <w:r w:rsidRPr="003137E0">
        <w:rPr>
          <w:rFonts w:asciiTheme="minorHAnsi" w:hAnsiTheme="minorHAnsi" w:cstheme="minorHAnsi"/>
          <w:sz w:val="20"/>
          <w:szCs w:val="20"/>
        </w:rPr>
        <w:t xml:space="preserve"> z </w:t>
      </w:r>
      <w:r w:rsidR="00317A2B">
        <w:rPr>
          <w:rFonts w:asciiTheme="minorHAnsi" w:hAnsiTheme="minorHAnsi" w:cstheme="minorHAnsi"/>
          <w:sz w:val="20"/>
          <w:szCs w:val="20"/>
        </w:rPr>
        <w:t>Analizą</w:t>
      </w:r>
      <w:r w:rsidRPr="003137E0">
        <w:rPr>
          <w:rFonts w:asciiTheme="minorHAnsi" w:hAnsiTheme="minorHAnsi" w:cstheme="minorHAnsi"/>
          <w:sz w:val="20"/>
          <w:szCs w:val="20"/>
        </w:rPr>
        <w:t>, Kartami Usług dostępnymi w BUR oraz definicją usługi rozwojowej określoną przez administratora BUR tj. PARP</w:t>
      </w:r>
      <w:r w:rsidR="001D7F7D" w:rsidRPr="003137E0">
        <w:rPr>
          <w:rFonts w:asciiTheme="minorHAnsi" w:hAnsiTheme="minorHAnsi" w:cstheme="minorHAnsi"/>
          <w:sz w:val="20"/>
          <w:szCs w:val="20"/>
        </w:rPr>
        <w:t xml:space="preserve"> oraz za realizację wyłącznie pozytywnie zwalidowanych usług. Realizacja innych </w:t>
      </w:r>
      <w:r w:rsidR="002B5568" w:rsidRPr="003137E0">
        <w:rPr>
          <w:rFonts w:asciiTheme="minorHAnsi" w:hAnsiTheme="minorHAnsi" w:cstheme="minorHAnsi"/>
          <w:sz w:val="20"/>
          <w:szCs w:val="20"/>
        </w:rPr>
        <w:t>usług lub</w:t>
      </w:r>
      <w:r w:rsidR="001D7F7D" w:rsidRPr="003137E0">
        <w:rPr>
          <w:rFonts w:asciiTheme="minorHAnsi" w:hAnsiTheme="minorHAnsi" w:cstheme="minorHAnsi"/>
          <w:sz w:val="20"/>
          <w:szCs w:val="20"/>
        </w:rPr>
        <w:t xml:space="preserve"> nieprawidłowa realizacja usługi </w:t>
      </w:r>
      <w:r w:rsidRPr="003137E0">
        <w:rPr>
          <w:rFonts w:asciiTheme="minorHAnsi" w:hAnsiTheme="minorHAnsi" w:cstheme="minorHAnsi"/>
          <w:sz w:val="20"/>
          <w:szCs w:val="20"/>
        </w:rPr>
        <w:t>skutk</w:t>
      </w:r>
      <w:r w:rsidR="001D7F7D" w:rsidRPr="003137E0">
        <w:rPr>
          <w:rFonts w:asciiTheme="minorHAnsi" w:hAnsiTheme="minorHAnsi" w:cstheme="minorHAnsi"/>
          <w:sz w:val="20"/>
          <w:szCs w:val="20"/>
        </w:rPr>
        <w:t xml:space="preserve">uje </w:t>
      </w:r>
      <w:r w:rsidRPr="003137E0">
        <w:rPr>
          <w:rFonts w:asciiTheme="minorHAnsi" w:hAnsiTheme="minorHAnsi" w:cstheme="minorHAnsi"/>
          <w:sz w:val="20"/>
          <w:szCs w:val="20"/>
        </w:rPr>
        <w:t>uznaniem kosztów usług rozwojowych za wydatek niekwalifikowalny.</w:t>
      </w:r>
    </w:p>
    <w:p w14:paraId="3EE1356F" w14:textId="056FFE38" w:rsidR="005C2300" w:rsidRPr="003137E0" w:rsidRDefault="00495B07" w:rsidP="00CA1900">
      <w:pPr>
        <w:pStyle w:val="Akapitzlist"/>
        <w:numPr>
          <w:ilvl w:val="0"/>
          <w:numId w:val="21"/>
        </w:numPr>
        <w:tabs>
          <w:tab w:val="clear" w:pos="360"/>
          <w:tab w:val="left" w:pos="284"/>
        </w:tabs>
        <w:spacing w:line="276" w:lineRule="auto"/>
        <w:ind w:left="284" w:hanging="284"/>
        <w:jc w:val="both"/>
        <w:rPr>
          <w:rFonts w:asciiTheme="minorHAnsi" w:hAnsiTheme="minorHAnsi" w:cstheme="minorHAnsi"/>
          <w:sz w:val="20"/>
          <w:szCs w:val="20"/>
          <w:lang w:eastAsia="ar-SA"/>
        </w:rPr>
      </w:pPr>
      <w:r w:rsidRPr="003137E0">
        <w:rPr>
          <w:rFonts w:asciiTheme="minorHAnsi" w:hAnsiTheme="minorHAnsi" w:cstheme="minorHAnsi"/>
          <w:sz w:val="20"/>
          <w:szCs w:val="20"/>
        </w:rPr>
        <w:t xml:space="preserve">Przedsiębiorca zobowiązany jest </w:t>
      </w:r>
      <w:r w:rsidR="005C2300" w:rsidRPr="003137E0">
        <w:rPr>
          <w:rFonts w:asciiTheme="minorHAnsi" w:hAnsiTheme="minorHAnsi" w:cstheme="minorHAnsi"/>
          <w:sz w:val="20"/>
          <w:szCs w:val="20"/>
        </w:rPr>
        <w:t>poinformować Operatora</w:t>
      </w:r>
      <w:r w:rsidRPr="003137E0">
        <w:rPr>
          <w:rFonts w:asciiTheme="minorHAnsi" w:hAnsiTheme="minorHAnsi" w:cstheme="minorHAnsi"/>
          <w:sz w:val="20"/>
          <w:szCs w:val="20"/>
        </w:rPr>
        <w:t xml:space="preserve"> </w:t>
      </w:r>
      <w:r w:rsidR="005C2300" w:rsidRPr="003137E0">
        <w:rPr>
          <w:rFonts w:asciiTheme="minorHAnsi" w:hAnsiTheme="minorHAnsi" w:cstheme="minorHAnsi"/>
          <w:sz w:val="20"/>
          <w:szCs w:val="20"/>
          <w:lang w:eastAsia="ar-SA"/>
        </w:rPr>
        <w:t xml:space="preserve">o wszelkich zmianach dotyczących realizacji usług rozwojowych. Wprowadzenie każdej zmiany wymaga zgody Operatora. Brak informacji dotyczących zmian </w:t>
      </w:r>
      <w:r w:rsidR="0073141B" w:rsidRPr="003137E0">
        <w:rPr>
          <w:rFonts w:asciiTheme="minorHAnsi" w:hAnsiTheme="minorHAnsi" w:cstheme="minorHAnsi"/>
          <w:sz w:val="20"/>
          <w:szCs w:val="20"/>
          <w:lang w:eastAsia="ar-SA"/>
        </w:rPr>
        <w:br/>
      </w:r>
      <w:r w:rsidR="005C2300" w:rsidRPr="003137E0">
        <w:rPr>
          <w:rFonts w:asciiTheme="minorHAnsi" w:hAnsiTheme="minorHAnsi" w:cstheme="minorHAnsi"/>
          <w:sz w:val="20"/>
          <w:szCs w:val="20"/>
          <w:lang w:eastAsia="ar-SA"/>
        </w:rPr>
        <w:t>ze strony Przedsiębiorcy może skutkować uznaniem kosztów usług rozwojowych za wydatek niekwalifikowalny.</w:t>
      </w:r>
    </w:p>
    <w:p w14:paraId="6498BFCF" w14:textId="024611EE" w:rsidR="001E21C1" w:rsidRPr="003137E0" w:rsidRDefault="00495B07"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Wszelkie wydatki</w:t>
      </w:r>
      <w:r w:rsidR="00A266D2" w:rsidRPr="003137E0">
        <w:rPr>
          <w:rFonts w:asciiTheme="minorHAnsi" w:hAnsiTheme="minorHAnsi" w:cstheme="minorHAnsi"/>
          <w:sz w:val="20"/>
          <w:szCs w:val="20"/>
        </w:rPr>
        <w:t xml:space="preserve"> na zakup usług, o których mowa w ust. 1,</w:t>
      </w:r>
      <w:r w:rsidRPr="003137E0">
        <w:rPr>
          <w:rFonts w:asciiTheme="minorHAnsi" w:hAnsiTheme="minorHAnsi" w:cstheme="minorHAnsi"/>
          <w:sz w:val="20"/>
          <w:szCs w:val="20"/>
        </w:rPr>
        <w:t xml:space="preserve"> poniesione przez Przedsiębiorcę </w:t>
      </w:r>
      <w:r w:rsidR="00EA2106" w:rsidRPr="003137E0">
        <w:rPr>
          <w:rFonts w:asciiTheme="minorHAnsi" w:hAnsiTheme="minorHAnsi" w:cstheme="minorHAnsi"/>
          <w:sz w:val="20"/>
          <w:szCs w:val="20"/>
        </w:rPr>
        <w:br/>
      </w:r>
      <w:r w:rsidRPr="003137E0">
        <w:rPr>
          <w:rFonts w:asciiTheme="minorHAnsi" w:hAnsiTheme="minorHAnsi" w:cstheme="minorHAnsi"/>
          <w:sz w:val="20"/>
          <w:szCs w:val="20"/>
        </w:rPr>
        <w:t>przed podpisaniem niniejszej Umowy są niekwalifikowalne.</w:t>
      </w:r>
    </w:p>
    <w:p w14:paraId="53036075" w14:textId="2DC3DC75" w:rsidR="001E21C1" w:rsidRPr="003137E0" w:rsidRDefault="00495B07" w:rsidP="00CA1900">
      <w:pPr>
        <w:pStyle w:val="Akapitzlist1"/>
        <w:numPr>
          <w:ilvl w:val="0"/>
          <w:numId w:val="21"/>
        </w:numPr>
        <w:tabs>
          <w:tab w:val="clear" w:pos="360"/>
          <w:tab w:val="left" w:pos="284"/>
          <w:tab w:val="left" w:pos="426"/>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bCs/>
          <w:sz w:val="20"/>
          <w:szCs w:val="20"/>
        </w:rPr>
        <w:t>Przedsiębiorca zobowiązany jest niezwłocznie powiadomić Operatora o wszelkich okolicznościach, mogących zakłócić lub opóźnić realizację usług rozwojowych.</w:t>
      </w:r>
    </w:p>
    <w:p w14:paraId="148BBF2D" w14:textId="03EFE8DF" w:rsidR="00257129" w:rsidRPr="003137E0" w:rsidRDefault="00495B07" w:rsidP="00CA1900">
      <w:pPr>
        <w:pStyle w:val="Akapitzlist1"/>
        <w:numPr>
          <w:ilvl w:val="0"/>
          <w:numId w:val="21"/>
        </w:numPr>
        <w:tabs>
          <w:tab w:val="clear" w:pos="360"/>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Usługi rozwojowe Przedsiębiorca zrealizuje </w:t>
      </w:r>
      <w:r w:rsidR="00257129" w:rsidRPr="003137E0">
        <w:rPr>
          <w:rFonts w:asciiTheme="minorHAnsi" w:hAnsiTheme="minorHAnsi" w:cstheme="minorHAnsi"/>
          <w:sz w:val="20"/>
          <w:szCs w:val="20"/>
        </w:rPr>
        <w:t>w terminach określonych dla danego naboru, tj</w:t>
      </w:r>
      <w:r w:rsidRPr="003137E0">
        <w:rPr>
          <w:rFonts w:asciiTheme="minorHAnsi" w:hAnsiTheme="minorHAnsi" w:cstheme="minorHAnsi"/>
          <w:b/>
          <w:bCs/>
          <w:i/>
          <w:sz w:val="20"/>
          <w:szCs w:val="20"/>
        </w:rPr>
        <w:t>.</w:t>
      </w:r>
      <w:r w:rsidR="0073141B" w:rsidRPr="003137E0">
        <w:rPr>
          <w:rFonts w:asciiTheme="minorHAnsi" w:hAnsiTheme="minorHAnsi" w:cstheme="minorHAnsi"/>
          <w:b/>
          <w:bCs/>
          <w:i/>
          <w:sz w:val="20"/>
          <w:szCs w:val="20"/>
        </w:rPr>
        <w:t>:</w:t>
      </w:r>
    </w:p>
    <w:p w14:paraId="442BC3AA" w14:textId="2CC8C46C" w:rsidR="005C2300" w:rsidRPr="003137E0" w:rsidRDefault="005C2300" w:rsidP="00CA1900">
      <w:pPr>
        <w:pStyle w:val="Akapitzlist1"/>
        <w:numPr>
          <w:ilvl w:val="0"/>
          <w:numId w:val="13"/>
        </w:numPr>
        <w:tabs>
          <w:tab w:val="left" w:pos="284"/>
        </w:tabs>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Pierwsza usługa musi się rozpocząć w ciągu 30 dni od podpisania umowy (dotyczy </w:t>
      </w:r>
      <w:r w:rsidR="00317A2B">
        <w:rPr>
          <w:rFonts w:asciiTheme="minorHAnsi" w:hAnsiTheme="minorHAnsi" w:cstheme="minorHAnsi"/>
          <w:sz w:val="20"/>
          <w:szCs w:val="20"/>
        </w:rPr>
        <w:t>Analizy</w:t>
      </w:r>
      <w:r w:rsidR="00317A2B" w:rsidRPr="003137E0">
        <w:rPr>
          <w:rFonts w:asciiTheme="minorHAnsi" w:hAnsiTheme="minorHAnsi" w:cstheme="minorHAnsi"/>
          <w:sz w:val="20"/>
          <w:szCs w:val="20"/>
        </w:rPr>
        <w:t xml:space="preserve"> </w:t>
      </w:r>
      <w:r w:rsidRPr="003137E0">
        <w:rPr>
          <w:rFonts w:asciiTheme="minorHAnsi" w:hAnsiTheme="minorHAnsi" w:cstheme="minorHAnsi"/>
          <w:sz w:val="20"/>
          <w:szCs w:val="20"/>
        </w:rPr>
        <w:t>i usług rozwojowych)</w:t>
      </w:r>
      <w:r w:rsidR="0073141B" w:rsidRPr="003137E0">
        <w:rPr>
          <w:rFonts w:asciiTheme="minorHAnsi" w:hAnsiTheme="minorHAnsi" w:cstheme="minorHAnsi"/>
          <w:sz w:val="20"/>
          <w:szCs w:val="20"/>
        </w:rPr>
        <w:t>;</w:t>
      </w:r>
    </w:p>
    <w:p w14:paraId="5DFE30E4" w14:textId="21508B3B" w:rsidR="005C2300" w:rsidRPr="003137E0" w:rsidRDefault="005C2300" w:rsidP="00CA1900">
      <w:pPr>
        <w:pStyle w:val="Akapitzlist1"/>
        <w:numPr>
          <w:ilvl w:val="0"/>
          <w:numId w:val="13"/>
        </w:numPr>
        <w:tabs>
          <w:tab w:val="left" w:pos="284"/>
        </w:tabs>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Jeżeli M</w:t>
      </w:r>
      <w:r w:rsidR="004B0CA8">
        <w:rPr>
          <w:rFonts w:asciiTheme="minorHAnsi" w:hAnsiTheme="minorHAnsi" w:cstheme="minorHAnsi"/>
          <w:sz w:val="20"/>
          <w:szCs w:val="20"/>
        </w:rPr>
        <w:t>M</w:t>
      </w:r>
      <w:r w:rsidRPr="003137E0">
        <w:rPr>
          <w:rFonts w:asciiTheme="minorHAnsi" w:hAnsiTheme="minorHAnsi" w:cstheme="minorHAnsi"/>
          <w:sz w:val="20"/>
          <w:szCs w:val="20"/>
        </w:rPr>
        <w:t xml:space="preserve">ŚP </w:t>
      </w:r>
      <w:r w:rsidR="008C3B5C" w:rsidRPr="003137E0">
        <w:rPr>
          <w:rFonts w:asciiTheme="minorHAnsi" w:hAnsiTheme="minorHAnsi" w:cstheme="minorHAnsi"/>
          <w:sz w:val="20"/>
          <w:szCs w:val="20"/>
        </w:rPr>
        <w:t xml:space="preserve">przygotowuje </w:t>
      </w:r>
      <w:r w:rsidR="00317A2B">
        <w:rPr>
          <w:rFonts w:asciiTheme="minorHAnsi" w:hAnsiTheme="minorHAnsi" w:cstheme="minorHAnsi"/>
          <w:sz w:val="20"/>
          <w:szCs w:val="20"/>
        </w:rPr>
        <w:t>Analizę</w:t>
      </w:r>
      <w:r w:rsidR="00317A2B"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w </w:t>
      </w:r>
      <w:r w:rsidR="008C3B5C" w:rsidRPr="003137E0">
        <w:rPr>
          <w:rFonts w:asciiTheme="minorHAnsi" w:hAnsiTheme="minorHAnsi" w:cstheme="minorHAnsi"/>
          <w:sz w:val="20"/>
          <w:szCs w:val="20"/>
        </w:rPr>
        <w:t xml:space="preserve">ramach </w:t>
      </w:r>
      <w:r w:rsidRPr="003137E0">
        <w:rPr>
          <w:rFonts w:asciiTheme="minorHAnsi" w:hAnsiTheme="minorHAnsi" w:cstheme="minorHAnsi"/>
          <w:sz w:val="20"/>
          <w:szCs w:val="20"/>
        </w:rPr>
        <w:t>projek</w:t>
      </w:r>
      <w:r w:rsidR="008C3B5C" w:rsidRPr="003137E0">
        <w:rPr>
          <w:rFonts w:asciiTheme="minorHAnsi" w:hAnsiTheme="minorHAnsi" w:cstheme="minorHAnsi"/>
          <w:sz w:val="20"/>
          <w:szCs w:val="20"/>
        </w:rPr>
        <w:t>tu,</w:t>
      </w:r>
      <w:r w:rsidRPr="003137E0">
        <w:rPr>
          <w:rFonts w:asciiTheme="minorHAnsi" w:hAnsiTheme="minorHAnsi" w:cstheme="minorHAnsi"/>
          <w:sz w:val="20"/>
          <w:szCs w:val="20"/>
        </w:rPr>
        <w:t xml:space="preserve"> </w:t>
      </w:r>
      <w:r w:rsidR="00BD4BEA" w:rsidRPr="003137E0">
        <w:rPr>
          <w:rFonts w:asciiTheme="minorHAnsi" w:hAnsiTheme="minorHAnsi" w:cstheme="minorHAnsi"/>
          <w:sz w:val="20"/>
          <w:szCs w:val="20"/>
        </w:rPr>
        <w:t>pierwsza usługa</w:t>
      </w:r>
      <w:r w:rsidRPr="003137E0">
        <w:rPr>
          <w:rFonts w:asciiTheme="minorHAnsi" w:hAnsiTheme="minorHAnsi" w:cstheme="minorHAnsi"/>
          <w:sz w:val="20"/>
          <w:szCs w:val="20"/>
        </w:rPr>
        <w:t xml:space="preserve"> rozwojow</w:t>
      </w:r>
      <w:r w:rsidR="00BD4BEA" w:rsidRPr="003137E0">
        <w:rPr>
          <w:rFonts w:asciiTheme="minorHAnsi" w:hAnsiTheme="minorHAnsi" w:cstheme="minorHAnsi"/>
          <w:sz w:val="20"/>
          <w:szCs w:val="20"/>
        </w:rPr>
        <w:t>a</w:t>
      </w:r>
      <w:r w:rsidRPr="003137E0">
        <w:rPr>
          <w:rFonts w:asciiTheme="minorHAnsi" w:hAnsiTheme="minorHAnsi" w:cstheme="minorHAnsi"/>
          <w:sz w:val="20"/>
          <w:szCs w:val="20"/>
        </w:rPr>
        <w:t xml:space="preserve"> mus</w:t>
      </w:r>
      <w:r w:rsidR="00BD4BEA" w:rsidRPr="003137E0">
        <w:rPr>
          <w:rFonts w:asciiTheme="minorHAnsi" w:hAnsiTheme="minorHAnsi" w:cstheme="minorHAnsi"/>
          <w:sz w:val="20"/>
          <w:szCs w:val="20"/>
        </w:rPr>
        <w:t>i</w:t>
      </w:r>
      <w:r w:rsidRPr="003137E0">
        <w:rPr>
          <w:rFonts w:asciiTheme="minorHAnsi" w:hAnsiTheme="minorHAnsi" w:cstheme="minorHAnsi"/>
          <w:sz w:val="20"/>
          <w:szCs w:val="20"/>
        </w:rPr>
        <w:t xml:space="preserve"> się rozpocząć </w:t>
      </w:r>
      <w:r w:rsidR="0073141B" w:rsidRPr="003137E0">
        <w:rPr>
          <w:rFonts w:asciiTheme="minorHAnsi" w:hAnsiTheme="minorHAnsi" w:cstheme="minorHAnsi"/>
          <w:sz w:val="20"/>
          <w:szCs w:val="20"/>
        </w:rPr>
        <w:br/>
      </w:r>
      <w:r w:rsidRPr="003137E0">
        <w:rPr>
          <w:rFonts w:asciiTheme="minorHAnsi" w:hAnsiTheme="minorHAnsi" w:cstheme="minorHAnsi"/>
          <w:sz w:val="20"/>
          <w:szCs w:val="20"/>
        </w:rPr>
        <w:t xml:space="preserve">30 dni od zatwierdzenia </w:t>
      </w:r>
      <w:r w:rsidR="00317A2B">
        <w:rPr>
          <w:rFonts w:asciiTheme="minorHAnsi" w:hAnsiTheme="minorHAnsi" w:cstheme="minorHAnsi"/>
          <w:sz w:val="20"/>
          <w:szCs w:val="20"/>
        </w:rPr>
        <w:t>Analizy</w:t>
      </w:r>
      <w:r w:rsidR="0073141B" w:rsidRPr="003137E0">
        <w:rPr>
          <w:rFonts w:asciiTheme="minorHAnsi" w:hAnsiTheme="minorHAnsi" w:cstheme="minorHAnsi"/>
          <w:sz w:val="20"/>
          <w:szCs w:val="20"/>
        </w:rPr>
        <w:t>;</w:t>
      </w:r>
    </w:p>
    <w:p w14:paraId="544E64CB" w14:textId="179CE8BA" w:rsidR="005C2300" w:rsidRDefault="005C2300" w:rsidP="00A80102">
      <w:pPr>
        <w:pStyle w:val="Akapitzlist1"/>
        <w:numPr>
          <w:ilvl w:val="0"/>
          <w:numId w:val="13"/>
        </w:numPr>
        <w:tabs>
          <w:tab w:val="left" w:pos="284"/>
        </w:tabs>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Wszystkie usługi muszą się zakończyć najpóźniej w ciągu 4 miesięcy od podpisania umowy</w:t>
      </w:r>
      <w:r w:rsidR="00317A2B">
        <w:rPr>
          <w:rFonts w:asciiTheme="minorHAnsi" w:hAnsiTheme="minorHAnsi" w:cstheme="minorHAnsi"/>
          <w:sz w:val="20"/>
          <w:szCs w:val="20"/>
        </w:rPr>
        <w:t xml:space="preserve"> (</w:t>
      </w:r>
      <w:r w:rsidR="002B5568">
        <w:rPr>
          <w:rFonts w:asciiTheme="minorHAnsi" w:hAnsiTheme="minorHAnsi" w:cstheme="minorHAnsi"/>
          <w:sz w:val="20"/>
          <w:szCs w:val="20"/>
        </w:rPr>
        <w:t>z wyjątkiem</w:t>
      </w:r>
      <w:r w:rsidR="00317A2B">
        <w:rPr>
          <w:rFonts w:asciiTheme="minorHAnsi" w:hAnsiTheme="minorHAnsi" w:cstheme="minorHAnsi"/>
          <w:sz w:val="20"/>
          <w:szCs w:val="20"/>
        </w:rPr>
        <w:t xml:space="preserve"> studiów podyplomowych)</w:t>
      </w:r>
      <w:r w:rsidR="009035F1">
        <w:rPr>
          <w:rFonts w:asciiTheme="minorHAnsi" w:hAnsiTheme="minorHAnsi" w:cstheme="minorHAnsi"/>
          <w:sz w:val="20"/>
          <w:szCs w:val="20"/>
        </w:rPr>
        <w:t>.</w:t>
      </w:r>
    </w:p>
    <w:p w14:paraId="4E79AC50" w14:textId="71D039A9" w:rsidR="00A80102" w:rsidRPr="00A80102" w:rsidRDefault="00A80102" w:rsidP="00A80102">
      <w:pPr>
        <w:pStyle w:val="Akapitzlist1"/>
        <w:tabs>
          <w:tab w:val="left" w:pos="284"/>
        </w:tabs>
        <w:spacing w:line="276" w:lineRule="auto"/>
        <w:ind w:left="0"/>
        <w:jc w:val="both"/>
        <w:rPr>
          <w:rFonts w:asciiTheme="minorHAnsi" w:hAnsiTheme="minorHAnsi" w:cstheme="minorHAnsi"/>
          <w:sz w:val="20"/>
          <w:szCs w:val="20"/>
        </w:rPr>
      </w:pPr>
    </w:p>
    <w:p w14:paraId="6EE4CEAC" w14:textId="17DF95F7" w:rsidR="00DF5B21" w:rsidRPr="003137E0" w:rsidRDefault="00795E3F"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w:t>
      </w:r>
      <w:r w:rsidR="002D01D5" w:rsidRPr="003137E0">
        <w:rPr>
          <w:rFonts w:asciiTheme="minorHAnsi" w:hAnsiTheme="minorHAnsi" w:cstheme="minorHAnsi"/>
          <w:b/>
          <w:sz w:val="20"/>
          <w:szCs w:val="20"/>
        </w:rPr>
        <w:t>4</w:t>
      </w:r>
    </w:p>
    <w:p w14:paraId="5AD98C47" w14:textId="0DD7A5B5" w:rsidR="00DF5B21" w:rsidRPr="003137E0" w:rsidRDefault="00DF5B21"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Pomoc de minimis / pomoc publiczna</w:t>
      </w:r>
    </w:p>
    <w:p w14:paraId="24FCBFA9" w14:textId="77777777" w:rsidR="007530C7" w:rsidRPr="003137E0" w:rsidRDefault="007530C7" w:rsidP="00CA1900">
      <w:pPr>
        <w:spacing w:line="276" w:lineRule="auto"/>
        <w:jc w:val="both"/>
        <w:rPr>
          <w:rFonts w:asciiTheme="minorHAnsi" w:hAnsiTheme="minorHAnsi" w:cstheme="minorHAnsi"/>
          <w:b/>
          <w:sz w:val="20"/>
          <w:szCs w:val="20"/>
        </w:rPr>
      </w:pPr>
    </w:p>
    <w:p w14:paraId="66E759EE" w14:textId="1B68EB5D" w:rsidR="00771142" w:rsidRPr="003137E0" w:rsidRDefault="00771142" w:rsidP="00CA1900">
      <w:pPr>
        <w:pStyle w:val="Akapitzlist"/>
        <w:numPr>
          <w:ilvl w:val="0"/>
          <w:numId w:val="2"/>
        </w:numPr>
        <w:tabs>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Refundacja usług rozwojowych przewidzianych niniejszą Umową stanowi pomoc de minimis/pomoc publiczną.</w:t>
      </w:r>
    </w:p>
    <w:p w14:paraId="5471ED01" w14:textId="77777777" w:rsidR="00771142" w:rsidRPr="003137E0" w:rsidRDefault="00771142" w:rsidP="00CA1900">
      <w:pPr>
        <w:pStyle w:val="Akapitzlist"/>
        <w:numPr>
          <w:ilvl w:val="0"/>
          <w:numId w:val="2"/>
        </w:numPr>
        <w:tabs>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Za datę przyznania pomocy de minimis/pomocy publicznej uznaje się datę podpisania niniejszej Umowy.</w:t>
      </w:r>
    </w:p>
    <w:p w14:paraId="319E2EA2" w14:textId="231A052F" w:rsidR="00771142" w:rsidRPr="003137E0" w:rsidRDefault="00771142" w:rsidP="00CA1900">
      <w:pPr>
        <w:pStyle w:val="Akapitzlist"/>
        <w:numPr>
          <w:ilvl w:val="0"/>
          <w:numId w:val="2"/>
        </w:numPr>
        <w:tabs>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lastRenderedPageBreak/>
        <w:t xml:space="preserve">Przedsiębiorca potwierdza, </w:t>
      </w:r>
      <w:r w:rsidR="002C6FFF" w:rsidRPr="003137E0">
        <w:rPr>
          <w:rFonts w:asciiTheme="minorHAnsi" w:hAnsiTheme="minorHAnsi" w:cstheme="minorHAnsi"/>
          <w:sz w:val="20"/>
          <w:szCs w:val="20"/>
        </w:rPr>
        <w:t xml:space="preserve">prawdziwość </w:t>
      </w:r>
      <w:r w:rsidRPr="003137E0">
        <w:rPr>
          <w:rFonts w:asciiTheme="minorHAnsi" w:hAnsiTheme="minorHAnsi" w:cstheme="minorHAnsi"/>
          <w:sz w:val="20"/>
          <w:szCs w:val="20"/>
        </w:rPr>
        <w:t>informacj</w:t>
      </w:r>
      <w:r w:rsidR="002C6FFF" w:rsidRPr="003137E0">
        <w:rPr>
          <w:rFonts w:asciiTheme="minorHAnsi" w:hAnsiTheme="minorHAnsi" w:cstheme="minorHAnsi"/>
          <w:sz w:val="20"/>
          <w:szCs w:val="20"/>
        </w:rPr>
        <w:t>i</w:t>
      </w:r>
      <w:r w:rsidRPr="003137E0">
        <w:rPr>
          <w:rFonts w:asciiTheme="minorHAnsi" w:hAnsiTheme="minorHAnsi" w:cstheme="minorHAnsi"/>
          <w:sz w:val="20"/>
          <w:szCs w:val="20"/>
        </w:rPr>
        <w:t xml:space="preserve"> zawart</w:t>
      </w:r>
      <w:r w:rsidR="002C6FFF" w:rsidRPr="003137E0">
        <w:rPr>
          <w:rFonts w:asciiTheme="minorHAnsi" w:hAnsiTheme="minorHAnsi" w:cstheme="minorHAnsi"/>
          <w:sz w:val="20"/>
          <w:szCs w:val="20"/>
        </w:rPr>
        <w:t>ych</w:t>
      </w:r>
      <w:r w:rsidRPr="003137E0">
        <w:rPr>
          <w:rFonts w:asciiTheme="minorHAnsi" w:hAnsiTheme="minorHAnsi" w:cstheme="minorHAnsi"/>
          <w:sz w:val="20"/>
          <w:szCs w:val="20"/>
        </w:rPr>
        <w:t xml:space="preserve"> w</w:t>
      </w:r>
      <w:r w:rsidR="002C6FFF" w:rsidRPr="003137E0">
        <w:rPr>
          <w:rFonts w:asciiTheme="minorHAnsi" w:hAnsiTheme="minorHAnsi" w:cstheme="minorHAnsi"/>
          <w:sz w:val="20"/>
          <w:szCs w:val="20"/>
        </w:rPr>
        <w:t xml:space="preserve"> Oświadczeniu dotyczącym otrzymanej pomocy de minimis,</w:t>
      </w:r>
      <w:r w:rsidRPr="003137E0">
        <w:rPr>
          <w:rFonts w:asciiTheme="minorHAnsi" w:hAnsiTheme="minorHAnsi" w:cstheme="minorHAnsi"/>
          <w:sz w:val="20"/>
          <w:szCs w:val="20"/>
        </w:rPr>
        <w:t xml:space="preserve"> Formularzu informacji przedstawianych przy ubieganiu się o pomoc de minimis/pomoc publiczną na mocy Rozporządzenia Rady Ministrów z dnia 29 marca 2010r. w sprawie informacji przedstawianych przez podmiot ubiegający się o pomoc de minimis (Dz. U. Nr 53, poz. 311 z późn. zm.) </w:t>
      </w:r>
      <w:r w:rsidR="002C6FFF" w:rsidRPr="003137E0">
        <w:rPr>
          <w:rFonts w:asciiTheme="minorHAnsi" w:hAnsiTheme="minorHAnsi" w:cstheme="minorHAnsi"/>
          <w:sz w:val="20"/>
          <w:szCs w:val="20"/>
        </w:rPr>
        <w:t>stanowiących odpowiednio: Załącznik nr</w:t>
      </w:r>
      <w:r w:rsidRPr="003137E0">
        <w:rPr>
          <w:rFonts w:asciiTheme="minorHAnsi" w:hAnsiTheme="minorHAnsi" w:cstheme="minorHAnsi"/>
          <w:sz w:val="20"/>
          <w:szCs w:val="20"/>
        </w:rPr>
        <w:t xml:space="preserve"> </w:t>
      </w:r>
      <w:r w:rsidR="002C6FFF" w:rsidRPr="003137E0">
        <w:rPr>
          <w:rFonts w:asciiTheme="minorHAnsi" w:hAnsiTheme="minorHAnsi" w:cstheme="minorHAnsi"/>
          <w:sz w:val="20"/>
          <w:szCs w:val="20"/>
        </w:rPr>
        <w:t xml:space="preserve">4 , nr 5, nr 6 do </w:t>
      </w:r>
      <w:r w:rsidRPr="003137E0">
        <w:rPr>
          <w:rFonts w:asciiTheme="minorHAnsi" w:hAnsiTheme="minorHAnsi" w:cstheme="minorHAnsi"/>
          <w:sz w:val="20"/>
          <w:szCs w:val="20"/>
        </w:rPr>
        <w:t xml:space="preserve">Umowy </w:t>
      </w:r>
      <w:r w:rsidR="002C6FFF" w:rsidRPr="003137E0">
        <w:rPr>
          <w:rFonts w:asciiTheme="minorHAnsi" w:hAnsiTheme="minorHAnsi" w:cstheme="minorHAnsi"/>
          <w:sz w:val="20"/>
          <w:szCs w:val="20"/>
        </w:rPr>
        <w:t>wsparcia</w:t>
      </w:r>
      <w:r w:rsidRPr="003137E0">
        <w:rPr>
          <w:rFonts w:asciiTheme="minorHAnsi" w:hAnsiTheme="minorHAnsi" w:cstheme="minorHAnsi"/>
          <w:sz w:val="20"/>
          <w:szCs w:val="20"/>
        </w:rPr>
        <w:t>.</w:t>
      </w:r>
    </w:p>
    <w:p w14:paraId="1C6FCC94" w14:textId="36BFC8CB" w:rsidR="00771142" w:rsidRPr="003137E0" w:rsidRDefault="00771142" w:rsidP="00CA1900">
      <w:pPr>
        <w:pStyle w:val="Akapitzlist"/>
        <w:numPr>
          <w:ilvl w:val="0"/>
          <w:numId w:val="2"/>
        </w:numPr>
        <w:tabs>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Po podpisaniu niniejszej Umowy Operator wystawi Przedsiębiorcy zaświadczenie o udzielonej pomocy </w:t>
      </w:r>
      <w:r w:rsidR="00E50150" w:rsidRPr="003137E0">
        <w:rPr>
          <w:rFonts w:asciiTheme="minorHAnsi" w:hAnsiTheme="minorHAnsi" w:cstheme="minorHAnsi"/>
          <w:sz w:val="20"/>
          <w:szCs w:val="20"/>
        </w:rPr>
        <w:br/>
      </w:r>
      <w:r w:rsidRPr="003137E0">
        <w:rPr>
          <w:rFonts w:asciiTheme="minorHAnsi" w:hAnsiTheme="minorHAnsi" w:cstheme="minorHAnsi"/>
          <w:sz w:val="20"/>
          <w:szCs w:val="20"/>
        </w:rPr>
        <w:t xml:space="preserve">de minimis na kwotę </w:t>
      </w:r>
      <w:r w:rsidR="00676B92" w:rsidRPr="003137E0">
        <w:rPr>
          <w:rFonts w:asciiTheme="minorHAnsi" w:hAnsiTheme="minorHAnsi" w:cstheme="minorHAnsi"/>
          <w:sz w:val="20"/>
          <w:szCs w:val="20"/>
        </w:rPr>
        <w:t xml:space="preserve">dofinansowania </w:t>
      </w:r>
      <w:r w:rsidRPr="003137E0">
        <w:rPr>
          <w:rFonts w:asciiTheme="minorHAnsi" w:hAnsiTheme="minorHAnsi" w:cstheme="minorHAnsi"/>
          <w:sz w:val="20"/>
          <w:szCs w:val="20"/>
        </w:rPr>
        <w:t>przyznanego</w:t>
      </w:r>
      <w:r w:rsidR="00676B92" w:rsidRPr="003137E0">
        <w:rPr>
          <w:rFonts w:asciiTheme="minorHAnsi" w:hAnsiTheme="minorHAnsi" w:cstheme="minorHAnsi"/>
          <w:sz w:val="20"/>
          <w:szCs w:val="20"/>
        </w:rPr>
        <w:t xml:space="preserve"> w ramach limitu </w:t>
      </w:r>
      <w:r w:rsidR="00B4187D" w:rsidRPr="003137E0">
        <w:rPr>
          <w:rFonts w:asciiTheme="minorHAnsi" w:hAnsiTheme="minorHAnsi" w:cstheme="minorHAnsi"/>
          <w:sz w:val="20"/>
          <w:szCs w:val="20"/>
        </w:rPr>
        <w:t xml:space="preserve">na </w:t>
      </w:r>
      <w:r w:rsidR="00676B92" w:rsidRPr="003137E0">
        <w:rPr>
          <w:rFonts w:asciiTheme="minorHAnsi" w:hAnsiTheme="minorHAnsi" w:cstheme="minorHAnsi"/>
          <w:sz w:val="20"/>
          <w:szCs w:val="20"/>
        </w:rPr>
        <w:t>kwot</w:t>
      </w:r>
      <w:r w:rsidR="00B4187D" w:rsidRPr="003137E0">
        <w:rPr>
          <w:rFonts w:asciiTheme="minorHAnsi" w:hAnsiTheme="minorHAnsi" w:cstheme="minorHAnsi"/>
          <w:sz w:val="20"/>
          <w:szCs w:val="20"/>
        </w:rPr>
        <w:t>ę</w:t>
      </w:r>
      <w:r w:rsidR="00676B92" w:rsidRPr="003137E0">
        <w:rPr>
          <w:rFonts w:asciiTheme="minorHAnsi" w:hAnsiTheme="minorHAnsi" w:cstheme="minorHAnsi"/>
          <w:sz w:val="20"/>
          <w:szCs w:val="20"/>
        </w:rPr>
        <w:t xml:space="preserve"> wsparcia</w:t>
      </w:r>
      <w:r w:rsidRPr="003137E0">
        <w:rPr>
          <w:rFonts w:asciiTheme="minorHAnsi" w:hAnsiTheme="minorHAnsi" w:cstheme="minorHAnsi"/>
          <w:sz w:val="20"/>
          <w:szCs w:val="20"/>
        </w:rPr>
        <w:t xml:space="preserve"> </w:t>
      </w:r>
      <w:r w:rsidR="00057B34" w:rsidRPr="003137E0">
        <w:rPr>
          <w:rFonts w:asciiTheme="minorHAnsi" w:hAnsiTheme="minorHAnsi" w:cstheme="minorHAnsi"/>
          <w:sz w:val="20"/>
          <w:szCs w:val="20"/>
        </w:rPr>
        <w:t>, o którym mowa w §</w:t>
      </w:r>
      <w:r w:rsidR="0070693C" w:rsidRPr="003137E0">
        <w:rPr>
          <w:rFonts w:asciiTheme="minorHAnsi" w:hAnsiTheme="minorHAnsi" w:cstheme="minorHAnsi"/>
          <w:sz w:val="20"/>
          <w:szCs w:val="20"/>
        </w:rPr>
        <w:t>3</w:t>
      </w:r>
      <w:r w:rsidR="00057B34" w:rsidRPr="003137E0">
        <w:rPr>
          <w:rFonts w:asciiTheme="minorHAnsi" w:hAnsiTheme="minorHAnsi" w:cstheme="minorHAnsi"/>
          <w:sz w:val="20"/>
          <w:szCs w:val="20"/>
        </w:rPr>
        <w:t xml:space="preserve"> ust. 1.</w:t>
      </w:r>
    </w:p>
    <w:p w14:paraId="0808076F" w14:textId="087E5FB5" w:rsidR="00771142" w:rsidRPr="003137E0" w:rsidRDefault="00771142" w:rsidP="00CA1900">
      <w:pPr>
        <w:pStyle w:val="Akapitzlist"/>
        <w:numPr>
          <w:ilvl w:val="0"/>
          <w:numId w:val="2"/>
        </w:numPr>
        <w:tabs>
          <w:tab w:val="left" w:pos="284"/>
        </w:tabs>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Wartość udzielonej pomocy de minimis/pomocy publicznej może zostać skorygowana przez Operatora</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 w przypadku niewykorzystania całości limitu określonego w §</w:t>
      </w:r>
      <w:r w:rsidR="0070693C" w:rsidRPr="003137E0">
        <w:rPr>
          <w:rFonts w:asciiTheme="minorHAnsi" w:hAnsiTheme="minorHAnsi" w:cstheme="minorHAnsi"/>
          <w:sz w:val="20"/>
          <w:szCs w:val="20"/>
        </w:rPr>
        <w:t>3</w:t>
      </w:r>
      <w:r w:rsidRPr="003137E0">
        <w:rPr>
          <w:rFonts w:asciiTheme="minorHAnsi" w:hAnsiTheme="minorHAnsi" w:cstheme="minorHAnsi"/>
          <w:sz w:val="20"/>
          <w:szCs w:val="20"/>
        </w:rPr>
        <w:t xml:space="preserve"> ust. 1, po otrzymaniu przez Operatora dowodów księgowych potwierdzających poniesienie przez Przedsiębiorcę wydatku na usługi rozwojowe </w:t>
      </w:r>
      <w:r w:rsidR="00E50150" w:rsidRPr="003137E0">
        <w:rPr>
          <w:rFonts w:asciiTheme="minorHAnsi" w:hAnsiTheme="minorHAnsi" w:cstheme="minorHAnsi"/>
          <w:sz w:val="20"/>
          <w:szCs w:val="20"/>
        </w:rPr>
        <w:br/>
      </w:r>
      <w:r w:rsidRPr="003137E0">
        <w:rPr>
          <w:rFonts w:asciiTheme="minorHAnsi" w:hAnsiTheme="minorHAnsi" w:cstheme="minorHAnsi"/>
          <w:sz w:val="20"/>
          <w:szCs w:val="20"/>
        </w:rPr>
        <w:t>lub na wniosek Przedsiębiorcy w przypadku rezygnacji z kontynuowania niniejszej Umowy.</w:t>
      </w:r>
    </w:p>
    <w:p w14:paraId="462ECA45" w14:textId="77777777" w:rsidR="003813A7" w:rsidRPr="003137E0" w:rsidRDefault="003813A7" w:rsidP="00CA1900">
      <w:pPr>
        <w:spacing w:line="276" w:lineRule="auto"/>
        <w:jc w:val="both"/>
        <w:rPr>
          <w:rFonts w:asciiTheme="minorHAnsi" w:hAnsiTheme="minorHAnsi" w:cstheme="minorHAnsi"/>
          <w:b/>
          <w:sz w:val="20"/>
          <w:szCs w:val="20"/>
        </w:rPr>
      </w:pPr>
    </w:p>
    <w:p w14:paraId="1ED23964" w14:textId="5B02F695" w:rsidR="002875BF" w:rsidRPr="003137E0" w:rsidRDefault="0088635F"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w:t>
      </w:r>
      <w:r w:rsidR="002D01D5" w:rsidRPr="003137E0">
        <w:rPr>
          <w:rFonts w:asciiTheme="minorHAnsi" w:hAnsiTheme="minorHAnsi" w:cstheme="minorHAnsi"/>
          <w:b/>
          <w:sz w:val="20"/>
          <w:szCs w:val="20"/>
        </w:rPr>
        <w:t>5</w:t>
      </w:r>
    </w:p>
    <w:p w14:paraId="01F06A81" w14:textId="0F5184FF" w:rsidR="00BA489B" w:rsidRPr="003137E0" w:rsidRDefault="00BA489B"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Warunki refundacji kosztów usług rozwojowych</w:t>
      </w:r>
    </w:p>
    <w:p w14:paraId="4567F2DE" w14:textId="77777777" w:rsidR="007530C7" w:rsidRPr="003137E0" w:rsidRDefault="007530C7" w:rsidP="00CA1900">
      <w:pPr>
        <w:spacing w:line="276" w:lineRule="auto"/>
        <w:jc w:val="center"/>
        <w:rPr>
          <w:rFonts w:asciiTheme="minorHAnsi" w:hAnsiTheme="minorHAnsi" w:cstheme="minorHAnsi"/>
          <w:b/>
          <w:sz w:val="20"/>
          <w:szCs w:val="20"/>
        </w:rPr>
      </w:pPr>
    </w:p>
    <w:p w14:paraId="7F327AAD" w14:textId="77777777" w:rsidR="00BA489B" w:rsidRPr="003137E0" w:rsidRDefault="00BA489B" w:rsidP="00CA1900">
      <w:pPr>
        <w:pStyle w:val="Akapitzlist1"/>
        <w:numPr>
          <w:ilvl w:val="0"/>
          <w:numId w:val="24"/>
        </w:numPr>
        <w:spacing w:line="276" w:lineRule="auto"/>
        <w:ind w:left="284" w:hanging="284"/>
        <w:jc w:val="both"/>
        <w:rPr>
          <w:rFonts w:asciiTheme="minorHAnsi" w:hAnsiTheme="minorHAnsi" w:cstheme="minorHAnsi"/>
          <w:color w:val="000000"/>
          <w:sz w:val="20"/>
          <w:szCs w:val="20"/>
        </w:rPr>
      </w:pPr>
      <w:r w:rsidRPr="003137E0">
        <w:rPr>
          <w:rFonts w:asciiTheme="minorHAnsi" w:hAnsiTheme="minorHAnsi" w:cstheme="minorHAnsi"/>
          <w:color w:val="000000"/>
          <w:sz w:val="20"/>
          <w:szCs w:val="20"/>
        </w:rPr>
        <w:t>Refundacja kosztów usługi rozwojowej następuje po spełnieniu łącznie poniższych warunków:</w:t>
      </w:r>
    </w:p>
    <w:p w14:paraId="4870D9EE" w14:textId="77777777" w:rsidR="00E05D56"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Umowa dotycząca refundacji kosztów usług rozwojowych została podpisana przed rozpoczęciem realizacji usług rozwojowych;</w:t>
      </w:r>
    </w:p>
    <w:p w14:paraId="3B4C1E3B" w14:textId="028B708B" w:rsidR="005C2300" w:rsidRPr="003137E0" w:rsidRDefault="005C2300"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Przedsiębiorca najpóźniej w dniu podpisania umowy dostarczył wszystkie wymagane załączniki/dokumenty, w tym Formularz zgłoszeniowy przedsiębiorstwa według wzoru stanowiącego Załącznik nr 2a do Umowy wsparcia.</w:t>
      </w:r>
    </w:p>
    <w:p w14:paraId="723082F7" w14:textId="39929344" w:rsidR="005C2300" w:rsidRPr="003137E0" w:rsidRDefault="005C2300"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najpóźniej </w:t>
      </w:r>
      <w:r w:rsidR="002B5568" w:rsidRPr="003137E0">
        <w:rPr>
          <w:rFonts w:asciiTheme="minorHAnsi" w:hAnsiTheme="minorHAnsi" w:cstheme="minorHAnsi"/>
          <w:sz w:val="20"/>
          <w:szCs w:val="20"/>
        </w:rPr>
        <w:t>w przeddzień</w:t>
      </w:r>
      <w:r w:rsidR="0023022C" w:rsidRPr="003137E0">
        <w:rPr>
          <w:rFonts w:asciiTheme="minorHAnsi" w:hAnsiTheme="minorHAnsi" w:cstheme="minorHAnsi"/>
          <w:sz w:val="20"/>
          <w:szCs w:val="20"/>
        </w:rPr>
        <w:t xml:space="preserve"> rozpoczęcia udziału w usłudze rozwojowej</w:t>
      </w:r>
      <w:r w:rsidR="0023022C" w:rsidRPr="003137E0" w:rsidDel="0023022C">
        <w:rPr>
          <w:rFonts w:asciiTheme="minorHAnsi" w:hAnsiTheme="minorHAnsi" w:cstheme="minorHAnsi"/>
          <w:sz w:val="20"/>
          <w:szCs w:val="20"/>
        </w:rPr>
        <w:t xml:space="preserve"> </w:t>
      </w:r>
      <w:r w:rsidRPr="003137E0">
        <w:rPr>
          <w:rFonts w:asciiTheme="minorHAnsi" w:hAnsiTheme="minorHAnsi" w:cstheme="minorHAnsi"/>
          <w:sz w:val="20"/>
          <w:szCs w:val="20"/>
        </w:rPr>
        <w:t>dostarczył Doradcy: Formularz zgłoszeniowy uczestnika dla każdego uczestnika Projektu według wzoru stanowiącego Załącznik nr 2b do Umowy wsparcia oraz Oświadczenia uczestnika projektu dotyczące przetwarzania danych osobowych dla każdego uczestnika Projektu według wzoru stanowiącego Załącznik nr 3 do Umowy wsparcia.</w:t>
      </w:r>
    </w:p>
    <w:p w14:paraId="4A1D2D26" w14:textId="7AB7A214" w:rsidR="005C2300" w:rsidRPr="003137E0" w:rsidRDefault="005C2300"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Usługi rozwojowe zostały wybrane za pośrednictwem BUR z wykorzystaniem nadanego Przedsiębiorcy numeru ID </w:t>
      </w:r>
      <w:r w:rsidR="00B57643">
        <w:rPr>
          <w:rFonts w:asciiTheme="minorHAnsi" w:hAnsiTheme="minorHAnsi" w:cstheme="minorHAnsi"/>
          <w:sz w:val="20"/>
          <w:szCs w:val="20"/>
        </w:rPr>
        <w:t>W</w:t>
      </w:r>
      <w:r w:rsidRPr="003137E0">
        <w:rPr>
          <w:rFonts w:asciiTheme="minorHAnsi" w:hAnsiTheme="minorHAnsi" w:cstheme="minorHAnsi"/>
          <w:sz w:val="20"/>
          <w:szCs w:val="20"/>
        </w:rPr>
        <w:t>sparcia;</w:t>
      </w:r>
    </w:p>
    <w:p w14:paraId="5C59E88A" w14:textId="71D1DB1D" w:rsidR="005C2300" w:rsidRPr="003137E0" w:rsidRDefault="005C2300"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skorzystał z usług pozytywnie zwalidowanych przez Operatora, zgodnych z </w:t>
      </w:r>
      <w:r w:rsidR="00B57643">
        <w:rPr>
          <w:rFonts w:asciiTheme="minorHAnsi" w:hAnsiTheme="minorHAnsi" w:cstheme="minorHAnsi"/>
          <w:sz w:val="20"/>
          <w:szCs w:val="20"/>
        </w:rPr>
        <w:t>Analizą</w:t>
      </w:r>
      <w:r w:rsidR="00B57643" w:rsidRPr="003137E0">
        <w:rPr>
          <w:rFonts w:asciiTheme="minorHAnsi" w:hAnsiTheme="minorHAnsi" w:cstheme="minorHAnsi"/>
          <w:sz w:val="20"/>
          <w:szCs w:val="20"/>
        </w:rPr>
        <w:t xml:space="preserve"> </w:t>
      </w:r>
      <w:r w:rsidRPr="003137E0">
        <w:rPr>
          <w:rFonts w:asciiTheme="minorHAnsi" w:hAnsiTheme="minorHAnsi" w:cstheme="minorHAnsi"/>
          <w:sz w:val="20"/>
          <w:szCs w:val="20"/>
        </w:rPr>
        <w:t>potrzeb rozwojowych.</w:t>
      </w:r>
    </w:p>
    <w:p w14:paraId="40FAA8FF" w14:textId="77777777"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Wydatek został rzeczywiście poniesiony na zakup usługi rozwojowej;</w:t>
      </w:r>
    </w:p>
    <w:p w14:paraId="6B320FB5" w14:textId="6903ECE9"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dokonał zapłaty w formie przelewu, 100% wartości usług rozwojowych na rzecz </w:t>
      </w:r>
      <w:r w:rsidR="00322F41" w:rsidRPr="003137E0">
        <w:rPr>
          <w:rFonts w:asciiTheme="minorHAnsi" w:hAnsiTheme="minorHAnsi" w:cstheme="minorHAnsi"/>
          <w:sz w:val="20"/>
          <w:szCs w:val="20"/>
        </w:rPr>
        <w:t>PŚUR</w:t>
      </w:r>
      <w:r w:rsidRPr="003137E0">
        <w:rPr>
          <w:rFonts w:asciiTheme="minorHAnsi" w:hAnsiTheme="minorHAnsi" w:cstheme="minorHAnsi"/>
          <w:sz w:val="20"/>
          <w:szCs w:val="20"/>
        </w:rPr>
        <w:t>;</w:t>
      </w:r>
    </w:p>
    <w:p w14:paraId="7A91811F" w14:textId="40DFD105"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Wydatek został prawidłowo udokumentowany </w:t>
      </w:r>
      <w:r w:rsidR="00F05B1D" w:rsidRPr="003137E0">
        <w:rPr>
          <w:rFonts w:asciiTheme="minorHAnsi" w:hAnsiTheme="minorHAnsi" w:cstheme="minorHAnsi"/>
          <w:sz w:val="20"/>
          <w:szCs w:val="20"/>
        </w:rPr>
        <w:t>(</w:t>
      </w:r>
      <w:r w:rsidRPr="003137E0">
        <w:rPr>
          <w:rFonts w:asciiTheme="minorHAnsi" w:hAnsiTheme="minorHAnsi" w:cstheme="minorHAnsi"/>
          <w:sz w:val="20"/>
          <w:szCs w:val="20"/>
        </w:rPr>
        <w:t>w tym celu Operator może żądać od Przedsiębiorcy przedłożenia dodatkowych dokumentów</w:t>
      </w:r>
      <w:r w:rsidR="00F05B1D" w:rsidRPr="003137E0">
        <w:rPr>
          <w:rFonts w:asciiTheme="minorHAnsi" w:hAnsiTheme="minorHAnsi" w:cstheme="minorHAnsi"/>
          <w:sz w:val="20"/>
          <w:szCs w:val="20"/>
        </w:rPr>
        <w:t>)</w:t>
      </w:r>
      <w:r w:rsidRPr="003137E0">
        <w:rPr>
          <w:rFonts w:asciiTheme="minorHAnsi" w:hAnsiTheme="minorHAnsi" w:cstheme="minorHAnsi"/>
          <w:sz w:val="20"/>
          <w:szCs w:val="20"/>
        </w:rPr>
        <w:t>;</w:t>
      </w:r>
    </w:p>
    <w:p w14:paraId="3B137188" w14:textId="45F60C1B"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Usługi rozwojowe zostały zakończone i zrealizowane zgodnie z założeniami tj. Umową wsparcia, zgodnie</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 z programem, formą, na warunkach i w wymiarze czasowym określonym w Karcie Usługi dostępnej w BUR;</w:t>
      </w:r>
    </w:p>
    <w:p w14:paraId="73F73E34" w14:textId="77777777"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Ceny usług rozwojowych opisanych w dokumentach księgowych są równe cenie wskazanej w Karcie Usługi dostępnej w BUR;</w:t>
      </w:r>
    </w:p>
    <w:p w14:paraId="6F1A3BE3" w14:textId="64A2EC37"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przedłożył potwierdzenie wykonania usług rozwojowych </w:t>
      </w:r>
      <w:r w:rsidR="003813A7" w:rsidRPr="003137E0">
        <w:rPr>
          <w:rFonts w:asciiTheme="minorHAnsi" w:hAnsiTheme="minorHAnsi" w:cstheme="minorHAnsi"/>
          <w:sz w:val="20"/>
          <w:szCs w:val="20"/>
        </w:rPr>
        <w:t>–</w:t>
      </w:r>
      <w:r w:rsidRPr="003137E0">
        <w:rPr>
          <w:rFonts w:asciiTheme="minorHAnsi" w:hAnsiTheme="minorHAnsi" w:cstheme="minorHAnsi"/>
          <w:sz w:val="20"/>
          <w:szCs w:val="20"/>
        </w:rPr>
        <w:t xml:space="preserve"> wydane</w:t>
      </w:r>
      <w:r w:rsidR="003813A7"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przez </w:t>
      </w:r>
      <w:r w:rsidR="00322F41" w:rsidRPr="003137E0">
        <w:rPr>
          <w:rFonts w:asciiTheme="minorHAnsi" w:hAnsiTheme="minorHAnsi" w:cstheme="minorHAnsi"/>
          <w:sz w:val="20"/>
          <w:szCs w:val="20"/>
        </w:rPr>
        <w:t>PŚUR</w:t>
      </w:r>
      <w:r w:rsidRPr="003137E0">
        <w:rPr>
          <w:rFonts w:asciiTheme="minorHAnsi" w:hAnsiTheme="minorHAnsi" w:cstheme="minorHAnsi"/>
          <w:sz w:val="20"/>
          <w:szCs w:val="20"/>
        </w:rPr>
        <w:t xml:space="preserve">, </w:t>
      </w:r>
      <w:r w:rsidR="003813A7" w:rsidRPr="003137E0">
        <w:rPr>
          <w:rFonts w:asciiTheme="minorHAnsi" w:hAnsiTheme="minorHAnsi" w:cstheme="minorHAnsi"/>
          <w:sz w:val="20"/>
          <w:szCs w:val="20"/>
        </w:rPr>
        <w:br/>
      </w:r>
      <w:r w:rsidRPr="003137E0">
        <w:rPr>
          <w:rFonts w:asciiTheme="minorHAnsi" w:hAnsiTheme="minorHAnsi" w:cstheme="minorHAnsi"/>
          <w:sz w:val="20"/>
          <w:szCs w:val="20"/>
        </w:rPr>
        <w:t>tj. zaświadczenie lub certyfikat o ukończeniu udziału w usłudze rozwojowej</w:t>
      </w:r>
      <w:r w:rsidR="00F05B1D" w:rsidRPr="003137E0">
        <w:rPr>
          <w:rFonts w:asciiTheme="minorHAnsi" w:hAnsiTheme="minorHAnsi" w:cstheme="minorHAnsi"/>
          <w:sz w:val="20"/>
          <w:szCs w:val="20"/>
        </w:rPr>
        <w:t xml:space="preserve"> oraz w razie potrzeby analizy raporty</w:t>
      </w:r>
      <w:r w:rsidRPr="003137E0">
        <w:rPr>
          <w:rFonts w:asciiTheme="minorHAnsi" w:hAnsiTheme="minorHAnsi" w:cstheme="minorHAnsi"/>
          <w:sz w:val="20"/>
          <w:szCs w:val="20"/>
        </w:rPr>
        <w:t xml:space="preserve"> wystawione zgodnie z zapisami </w:t>
      </w:r>
      <w:r w:rsidR="00F05B1D" w:rsidRPr="003137E0">
        <w:rPr>
          <w:rFonts w:asciiTheme="minorHAnsi" w:hAnsiTheme="minorHAnsi" w:cstheme="minorHAnsi"/>
          <w:sz w:val="20"/>
          <w:szCs w:val="20"/>
        </w:rPr>
        <w:t>Regulaminu;</w:t>
      </w:r>
    </w:p>
    <w:p w14:paraId="5C785BFD" w14:textId="65731C05"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t>Usługi rozwojowe zakończyły się wypełnieniem przez Przedsiębiorcę i jego pracowników korzystających</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 z usług, ankiet oceniających usługi rozwojowe, zgodnie z Systemem Oceny Usług Rozwojowych </w:t>
      </w:r>
      <w:r w:rsidR="003813A7" w:rsidRPr="003137E0">
        <w:rPr>
          <w:rFonts w:asciiTheme="minorHAnsi" w:hAnsiTheme="minorHAnsi" w:cstheme="minorHAnsi"/>
          <w:sz w:val="20"/>
          <w:szCs w:val="20"/>
        </w:rPr>
        <w:br/>
      </w:r>
      <w:r w:rsidRPr="003137E0">
        <w:rPr>
          <w:rFonts w:asciiTheme="minorHAnsi" w:hAnsiTheme="minorHAnsi" w:cstheme="minorHAnsi"/>
          <w:sz w:val="20"/>
          <w:szCs w:val="20"/>
        </w:rPr>
        <w:t>przy wykorzystaniu BUR;</w:t>
      </w:r>
    </w:p>
    <w:p w14:paraId="74E97FC1" w14:textId="594CD6D1" w:rsidR="001D0EAB" w:rsidRPr="003137E0" w:rsidRDefault="001D0EAB" w:rsidP="00CA1900">
      <w:pPr>
        <w:pStyle w:val="Akapitzlist1"/>
        <w:numPr>
          <w:ilvl w:val="0"/>
          <w:numId w:val="23"/>
        </w:numPr>
        <w:spacing w:line="276" w:lineRule="auto"/>
        <w:ind w:left="511" w:hanging="284"/>
        <w:jc w:val="both"/>
        <w:rPr>
          <w:rFonts w:asciiTheme="minorHAnsi" w:hAnsiTheme="minorHAnsi" w:cstheme="minorHAnsi"/>
          <w:color w:val="000000"/>
          <w:sz w:val="20"/>
          <w:szCs w:val="20"/>
        </w:rPr>
      </w:pPr>
      <w:r w:rsidRPr="003137E0">
        <w:rPr>
          <w:rFonts w:asciiTheme="minorHAnsi" w:hAnsiTheme="minorHAnsi" w:cstheme="minorHAnsi"/>
          <w:sz w:val="20"/>
          <w:szCs w:val="20"/>
        </w:rPr>
        <w:t xml:space="preserve">Raport z monitoringu/kontroli (o ile dotyczy) nie zawiera nieprawidłowości lub uchybień wpływających </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na kwalifikowalność realizacji usług rozwojowych.</w:t>
      </w:r>
    </w:p>
    <w:p w14:paraId="487307A4" w14:textId="27BEBBE4" w:rsidR="00BB312C" w:rsidRPr="003137E0" w:rsidRDefault="001D0EAB" w:rsidP="00CA1900">
      <w:pPr>
        <w:pStyle w:val="Akapitzlist1"/>
        <w:numPr>
          <w:ilvl w:val="0"/>
          <w:numId w:val="23"/>
        </w:numPr>
        <w:spacing w:line="276" w:lineRule="auto"/>
        <w:ind w:left="511" w:hanging="284"/>
        <w:jc w:val="both"/>
        <w:rPr>
          <w:rFonts w:asciiTheme="minorHAnsi" w:hAnsiTheme="minorHAnsi" w:cstheme="minorHAnsi"/>
          <w:color w:val="000000"/>
          <w:sz w:val="20"/>
          <w:szCs w:val="20"/>
        </w:rPr>
      </w:pPr>
      <w:r w:rsidRPr="003137E0">
        <w:rPr>
          <w:rFonts w:asciiTheme="minorHAnsi" w:hAnsiTheme="minorHAnsi" w:cstheme="minorHAnsi"/>
          <w:color w:val="000000"/>
          <w:sz w:val="20"/>
          <w:szCs w:val="20"/>
        </w:rPr>
        <w:t>W</w:t>
      </w:r>
      <w:r w:rsidR="00BA489B" w:rsidRPr="003137E0">
        <w:rPr>
          <w:rFonts w:asciiTheme="minorHAnsi" w:hAnsiTheme="minorHAnsi" w:cstheme="minorHAnsi"/>
          <w:color w:val="000000"/>
          <w:sz w:val="20"/>
          <w:szCs w:val="20"/>
        </w:rPr>
        <w:t xml:space="preserve">artość refundacji </w:t>
      </w:r>
      <w:r w:rsidR="0070341F" w:rsidRPr="003137E0">
        <w:rPr>
          <w:rFonts w:asciiTheme="minorHAnsi" w:hAnsiTheme="minorHAnsi" w:cstheme="minorHAnsi"/>
          <w:color w:val="000000"/>
          <w:sz w:val="20"/>
          <w:szCs w:val="20"/>
        </w:rPr>
        <w:t xml:space="preserve">łącznej wartości usług </w:t>
      </w:r>
      <w:r w:rsidR="00BA489B" w:rsidRPr="003137E0">
        <w:rPr>
          <w:rFonts w:asciiTheme="minorHAnsi" w:hAnsiTheme="minorHAnsi" w:cstheme="minorHAnsi"/>
          <w:color w:val="000000"/>
          <w:sz w:val="20"/>
          <w:szCs w:val="20"/>
        </w:rPr>
        <w:t xml:space="preserve">nie przekroczyła </w:t>
      </w:r>
      <w:r w:rsidR="00D7523D" w:rsidRPr="003137E0">
        <w:rPr>
          <w:rFonts w:asciiTheme="minorHAnsi" w:hAnsiTheme="minorHAnsi" w:cstheme="minorHAnsi"/>
          <w:color w:val="000000"/>
          <w:sz w:val="20"/>
          <w:szCs w:val="20"/>
        </w:rPr>
        <w:t>kwoty wskazanej w §</w:t>
      </w:r>
      <w:r w:rsidR="002D01D5" w:rsidRPr="003137E0">
        <w:rPr>
          <w:rFonts w:asciiTheme="minorHAnsi" w:hAnsiTheme="minorHAnsi" w:cstheme="minorHAnsi"/>
          <w:color w:val="000000"/>
          <w:sz w:val="20"/>
          <w:szCs w:val="20"/>
        </w:rPr>
        <w:t>3</w:t>
      </w:r>
      <w:r w:rsidR="00D7523D" w:rsidRPr="003137E0">
        <w:rPr>
          <w:rFonts w:asciiTheme="minorHAnsi" w:hAnsiTheme="minorHAnsi" w:cstheme="minorHAnsi"/>
          <w:color w:val="000000"/>
          <w:sz w:val="20"/>
          <w:szCs w:val="20"/>
        </w:rPr>
        <w:t xml:space="preserve"> ust. 1</w:t>
      </w:r>
      <w:r w:rsidR="00BA489B" w:rsidRPr="003137E0">
        <w:rPr>
          <w:rFonts w:asciiTheme="minorHAnsi" w:hAnsiTheme="minorHAnsi" w:cstheme="minorHAnsi"/>
          <w:color w:val="000000"/>
          <w:sz w:val="20"/>
          <w:szCs w:val="20"/>
        </w:rPr>
        <w:t>.</w:t>
      </w:r>
    </w:p>
    <w:p w14:paraId="40755A26" w14:textId="3CAABBFC" w:rsidR="002D01D5" w:rsidRPr="003137E0" w:rsidRDefault="00F97C43" w:rsidP="00CA1900">
      <w:pPr>
        <w:pStyle w:val="Akapitzlist1"/>
        <w:numPr>
          <w:ilvl w:val="0"/>
          <w:numId w:val="23"/>
        </w:numPr>
        <w:spacing w:line="276" w:lineRule="auto"/>
        <w:ind w:left="511" w:hanging="284"/>
        <w:jc w:val="both"/>
        <w:rPr>
          <w:rFonts w:asciiTheme="minorHAnsi" w:hAnsiTheme="minorHAnsi" w:cstheme="minorHAnsi"/>
          <w:sz w:val="20"/>
          <w:szCs w:val="20"/>
        </w:rPr>
      </w:pPr>
      <w:r w:rsidRPr="003137E0">
        <w:rPr>
          <w:rFonts w:asciiTheme="minorHAnsi" w:hAnsiTheme="minorHAnsi" w:cstheme="minorHAnsi"/>
          <w:sz w:val="20"/>
          <w:szCs w:val="20"/>
        </w:rPr>
        <w:lastRenderedPageBreak/>
        <w:t>Refundacja obejmuje koszty poniesione przez Przedsiębiorcę</w:t>
      </w:r>
      <w:r w:rsidR="0070341F" w:rsidRPr="003137E0">
        <w:rPr>
          <w:rFonts w:asciiTheme="minorHAnsi" w:hAnsiTheme="minorHAnsi" w:cstheme="minorHAnsi"/>
          <w:sz w:val="20"/>
          <w:szCs w:val="20"/>
        </w:rPr>
        <w:t xml:space="preserve"> na</w:t>
      </w:r>
      <w:r w:rsidR="002D01D5" w:rsidRPr="003137E0">
        <w:rPr>
          <w:rFonts w:asciiTheme="minorHAnsi" w:hAnsiTheme="minorHAnsi" w:cstheme="minorHAnsi"/>
          <w:sz w:val="20"/>
          <w:szCs w:val="20"/>
        </w:rPr>
        <w:t xml:space="preserve"> realizację usług rozwojowych wskazanych w</w:t>
      </w:r>
      <w:r w:rsidR="005624E8" w:rsidRPr="003137E0">
        <w:rPr>
          <w:rFonts w:asciiTheme="minorHAnsi" w:hAnsiTheme="minorHAnsi" w:cstheme="minorHAnsi"/>
          <w:sz w:val="20"/>
          <w:szCs w:val="20"/>
        </w:rPr>
        <w:t xml:space="preserve"> </w:t>
      </w:r>
      <w:r w:rsidR="002D01D5" w:rsidRPr="003137E0">
        <w:rPr>
          <w:rFonts w:asciiTheme="minorHAnsi" w:hAnsiTheme="minorHAnsi" w:cstheme="minorHAnsi"/>
          <w:sz w:val="20"/>
          <w:szCs w:val="20"/>
        </w:rPr>
        <w:t>§3</w:t>
      </w:r>
      <w:r w:rsidR="005624E8" w:rsidRPr="003137E0">
        <w:rPr>
          <w:rFonts w:asciiTheme="minorHAnsi" w:hAnsiTheme="minorHAnsi" w:cstheme="minorHAnsi"/>
          <w:sz w:val="20"/>
          <w:szCs w:val="20"/>
        </w:rPr>
        <w:t xml:space="preserve"> </w:t>
      </w:r>
      <w:r w:rsidR="002D01D5" w:rsidRPr="003137E0">
        <w:rPr>
          <w:rFonts w:asciiTheme="minorHAnsi" w:hAnsiTheme="minorHAnsi" w:cstheme="minorHAnsi"/>
          <w:sz w:val="20"/>
          <w:szCs w:val="20"/>
        </w:rPr>
        <w:t>ust.</w:t>
      </w:r>
      <w:r w:rsidR="005624E8" w:rsidRPr="003137E0">
        <w:rPr>
          <w:rFonts w:asciiTheme="minorHAnsi" w:hAnsiTheme="minorHAnsi" w:cstheme="minorHAnsi"/>
          <w:sz w:val="20"/>
          <w:szCs w:val="20"/>
        </w:rPr>
        <w:t xml:space="preserve"> </w:t>
      </w:r>
      <w:r w:rsidR="002D01D5" w:rsidRPr="003137E0">
        <w:rPr>
          <w:rFonts w:asciiTheme="minorHAnsi" w:hAnsiTheme="minorHAnsi" w:cstheme="minorHAnsi"/>
          <w:sz w:val="20"/>
          <w:szCs w:val="20"/>
        </w:rPr>
        <w:t>1.</w:t>
      </w:r>
      <w:r w:rsidR="001D0EAB" w:rsidRPr="003137E0">
        <w:rPr>
          <w:rFonts w:asciiTheme="minorHAnsi" w:hAnsiTheme="minorHAnsi" w:cstheme="minorHAnsi"/>
          <w:sz w:val="20"/>
          <w:szCs w:val="20"/>
        </w:rPr>
        <w:t>,</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którymi</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obję</w:t>
      </w:r>
      <w:r w:rsidR="00F05B1D" w:rsidRPr="003137E0">
        <w:rPr>
          <w:rFonts w:asciiTheme="minorHAnsi" w:hAnsiTheme="minorHAnsi" w:cstheme="minorHAnsi"/>
          <w:sz w:val="20"/>
          <w:szCs w:val="20"/>
        </w:rPr>
        <w:t>te</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zosta</w:t>
      </w:r>
      <w:r w:rsidR="00F05B1D" w:rsidRPr="003137E0">
        <w:rPr>
          <w:rFonts w:asciiTheme="minorHAnsi" w:hAnsiTheme="minorHAnsi" w:cstheme="minorHAnsi"/>
          <w:sz w:val="20"/>
          <w:szCs w:val="20"/>
        </w:rPr>
        <w:t>ły</w:t>
      </w:r>
      <w:r w:rsidR="005624E8" w:rsidRPr="003137E0">
        <w:rPr>
          <w:rFonts w:asciiTheme="minorHAnsi" w:hAnsiTheme="minorHAnsi" w:cstheme="minorHAnsi"/>
          <w:sz w:val="20"/>
          <w:szCs w:val="20"/>
        </w:rPr>
        <w:t xml:space="preserve"> </w:t>
      </w:r>
      <w:r w:rsidR="00F05B1D" w:rsidRPr="003137E0">
        <w:rPr>
          <w:rFonts w:asciiTheme="minorHAnsi" w:hAnsiTheme="minorHAnsi" w:cstheme="minorHAnsi"/>
          <w:sz w:val="20"/>
          <w:szCs w:val="20"/>
        </w:rPr>
        <w:t>osoby</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zajmujące</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stanowiska</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kierownicze</w:t>
      </w:r>
      <w:r w:rsidR="005624E8" w:rsidRPr="003137E0">
        <w:rPr>
          <w:rFonts w:asciiTheme="minorHAnsi" w:hAnsiTheme="minorHAnsi" w:cstheme="minorHAnsi"/>
          <w:sz w:val="20"/>
          <w:szCs w:val="20"/>
        </w:rPr>
        <w:t xml:space="preserve"> l</w:t>
      </w:r>
      <w:r w:rsidR="001D0EAB" w:rsidRPr="003137E0">
        <w:rPr>
          <w:rFonts w:asciiTheme="minorHAnsi" w:hAnsiTheme="minorHAnsi" w:cstheme="minorHAnsi"/>
          <w:sz w:val="20"/>
          <w:szCs w:val="20"/>
        </w:rPr>
        <w:t>ub</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osoby</w:t>
      </w:r>
      <w:r w:rsidR="005624E8" w:rsidRPr="003137E0">
        <w:rPr>
          <w:rFonts w:asciiTheme="minorHAnsi" w:hAnsiTheme="minorHAnsi" w:cstheme="minorHAnsi"/>
          <w:sz w:val="20"/>
          <w:szCs w:val="20"/>
        </w:rPr>
        <w:t xml:space="preserve"> </w:t>
      </w:r>
      <w:r w:rsidR="001D0EAB" w:rsidRPr="003137E0">
        <w:rPr>
          <w:rFonts w:asciiTheme="minorHAnsi" w:hAnsiTheme="minorHAnsi" w:cstheme="minorHAnsi"/>
          <w:sz w:val="20"/>
          <w:szCs w:val="20"/>
        </w:rPr>
        <w:t>przewidziane</w:t>
      </w:r>
      <w:r w:rsidR="005624E8" w:rsidRPr="003137E0">
        <w:rPr>
          <w:rFonts w:asciiTheme="minorHAnsi" w:hAnsiTheme="minorHAnsi" w:cstheme="minorHAnsi"/>
          <w:sz w:val="20"/>
          <w:szCs w:val="20"/>
        </w:rPr>
        <w:br/>
      </w:r>
      <w:r w:rsidR="001D0EAB" w:rsidRPr="003137E0">
        <w:rPr>
          <w:rFonts w:asciiTheme="minorHAnsi" w:hAnsiTheme="minorHAnsi" w:cstheme="minorHAnsi"/>
          <w:sz w:val="20"/>
          <w:szCs w:val="20"/>
        </w:rPr>
        <w:t>do awansu na stanowiska kierownicze</w:t>
      </w:r>
      <w:r w:rsidR="008C3B5C" w:rsidRPr="003137E0">
        <w:rPr>
          <w:rFonts w:asciiTheme="minorHAnsi" w:hAnsiTheme="minorHAnsi" w:cstheme="minorHAnsi"/>
          <w:sz w:val="20"/>
          <w:szCs w:val="20"/>
        </w:rPr>
        <w:t>.</w:t>
      </w:r>
    </w:p>
    <w:p w14:paraId="38F40885" w14:textId="1ACFDF7F" w:rsidR="00B065D8" w:rsidRPr="003137E0" w:rsidRDefault="00B065D8"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 ramach </w:t>
      </w:r>
      <w:r w:rsidR="00B57643">
        <w:rPr>
          <w:rFonts w:asciiTheme="minorHAnsi" w:hAnsiTheme="minorHAnsi" w:cstheme="minorHAnsi"/>
          <w:sz w:val="20"/>
          <w:szCs w:val="20"/>
        </w:rPr>
        <w:t>U</w:t>
      </w:r>
      <w:r w:rsidR="00F97C43" w:rsidRPr="003137E0">
        <w:rPr>
          <w:rFonts w:asciiTheme="minorHAnsi" w:hAnsiTheme="minorHAnsi" w:cstheme="minorHAnsi"/>
          <w:sz w:val="20"/>
          <w:szCs w:val="20"/>
        </w:rPr>
        <w:t>mowy</w:t>
      </w:r>
      <w:r w:rsidRPr="003137E0">
        <w:rPr>
          <w:rFonts w:asciiTheme="minorHAnsi" w:hAnsiTheme="minorHAnsi" w:cstheme="minorHAnsi"/>
          <w:sz w:val="20"/>
          <w:szCs w:val="20"/>
        </w:rPr>
        <w:t xml:space="preserve"> nie jest możli</w:t>
      </w:r>
      <w:r w:rsidR="009C6683" w:rsidRPr="003137E0">
        <w:rPr>
          <w:rFonts w:asciiTheme="minorHAnsi" w:hAnsiTheme="minorHAnsi" w:cstheme="minorHAnsi"/>
          <w:sz w:val="20"/>
          <w:szCs w:val="20"/>
        </w:rPr>
        <w:t>we kwalifikowanie kosztów usług</w:t>
      </w:r>
      <w:r w:rsidRPr="003137E0">
        <w:rPr>
          <w:rFonts w:asciiTheme="minorHAnsi" w:hAnsiTheme="minorHAnsi" w:cstheme="minorHAnsi"/>
          <w:sz w:val="20"/>
          <w:szCs w:val="20"/>
        </w:rPr>
        <w:t xml:space="preserve"> rozwojow</w:t>
      </w:r>
      <w:r w:rsidR="009C6683" w:rsidRPr="003137E0">
        <w:rPr>
          <w:rFonts w:asciiTheme="minorHAnsi" w:hAnsiTheme="minorHAnsi" w:cstheme="minorHAnsi"/>
          <w:sz w:val="20"/>
          <w:szCs w:val="20"/>
        </w:rPr>
        <w:t>ych</w:t>
      </w:r>
      <w:r w:rsidRPr="003137E0">
        <w:rPr>
          <w:rFonts w:asciiTheme="minorHAnsi" w:hAnsiTheme="minorHAnsi" w:cstheme="minorHAnsi"/>
          <w:sz w:val="20"/>
          <w:szCs w:val="20"/>
        </w:rPr>
        <w:t>, któr</w:t>
      </w:r>
      <w:r w:rsidR="009C6683" w:rsidRPr="003137E0">
        <w:rPr>
          <w:rFonts w:asciiTheme="minorHAnsi" w:hAnsiTheme="minorHAnsi" w:cstheme="minorHAnsi"/>
          <w:sz w:val="20"/>
          <w:szCs w:val="20"/>
        </w:rPr>
        <w:t>e</w:t>
      </w:r>
      <w:r w:rsidRPr="003137E0">
        <w:rPr>
          <w:rFonts w:asciiTheme="minorHAnsi" w:hAnsiTheme="minorHAnsi" w:cstheme="minorHAnsi"/>
          <w:sz w:val="20"/>
          <w:szCs w:val="20"/>
        </w:rPr>
        <w:t xml:space="preserve"> </w:t>
      </w:r>
      <w:r w:rsidR="009C6683" w:rsidRPr="003137E0">
        <w:rPr>
          <w:rFonts w:asciiTheme="minorHAnsi" w:hAnsiTheme="minorHAnsi" w:cstheme="minorHAnsi"/>
          <w:sz w:val="20"/>
          <w:szCs w:val="20"/>
        </w:rPr>
        <w:t>są</w:t>
      </w:r>
      <w:r w:rsidRPr="003137E0">
        <w:rPr>
          <w:rFonts w:asciiTheme="minorHAnsi" w:hAnsiTheme="minorHAnsi" w:cstheme="minorHAnsi"/>
          <w:sz w:val="20"/>
          <w:szCs w:val="20"/>
        </w:rPr>
        <w:t xml:space="preserve"> świadczon</w:t>
      </w:r>
      <w:r w:rsidR="009C6683" w:rsidRPr="003137E0">
        <w:rPr>
          <w:rFonts w:asciiTheme="minorHAnsi" w:hAnsiTheme="minorHAnsi" w:cstheme="minorHAnsi"/>
          <w:sz w:val="20"/>
          <w:szCs w:val="20"/>
        </w:rPr>
        <w:t xml:space="preserve">e </w:t>
      </w:r>
      <w:r w:rsidR="003813A7" w:rsidRPr="003137E0">
        <w:rPr>
          <w:rFonts w:asciiTheme="minorHAnsi" w:hAnsiTheme="minorHAnsi" w:cstheme="minorHAnsi"/>
          <w:sz w:val="20"/>
          <w:szCs w:val="20"/>
        </w:rPr>
        <w:br/>
      </w:r>
      <w:r w:rsidR="009C6683" w:rsidRPr="003137E0">
        <w:rPr>
          <w:rFonts w:asciiTheme="minorHAnsi" w:hAnsiTheme="minorHAnsi" w:cstheme="minorHAnsi"/>
          <w:sz w:val="20"/>
          <w:szCs w:val="20"/>
        </w:rPr>
        <w:t xml:space="preserve">przez </w:t>
      </w:r>
      <w:r w:rsidR="003813A7" w:rsidRPr="003137E0">
        <w:rPr>
          <w:rFonts w:asciiTheme="minorHAnsi" w:hAnsiTheme="minorHAnsi" w:cstheme="minorHAnsi"/>
          <w:color w:val="000000"/>
          <w:sz w:val="20"/>
          <w:szCs w:val="20"/>
        </w:rPr>
        <w:t xml:space="preserve">Podmiot, z którym Przedsiębiorca jest powiązany kapitałowo lub osobowo, przy czym przez powiązania kapitałowe lub osobowe </w:t>
      </w:r>
      <w:r w:rsidR="003813A7" w:rsidRPr="003137E0">
        <w:rPr>
          <w:rFonts w:asciiTheme="minorHAnsi" w:hAnsiTheme="minorHAnsi" w:cstheme="minorHAnsi"/>
          <w:sz w:val="20"/>
          <w:szCs w:val="20"/>
        </w:rPr>
        <w:t>rozumie się powiązania między Przedsiębiorcą ubiegającym się o udzielenie wsparcia lub członkami organów tego Przedsiębiorcy, a Podmiotem realizującym usługi rozwojowe lub członkami organów tego podmiotu polegające na:</w:t>
      </w:r>
      <w:r w:rsidRPr="003137E0">
        <w:rPr>
          <w:rFonts w:asciiTheme="minorHAnsi" w:hAnsiTheme="minorHAnsi" w:cstheme="minorHAnsi"/>
          <w:sz w:val="20"/>
          <w:szCs w:val="20"/>
        </w:rPr>
        <w:t xml:space="preserve"> </w:t>
      </w:r>
    </w:p>
    <w:p w14:paraId="29F09D1A" w14:textId="67A2C9F9" w:rsidR="00F05B1D" w:rsidRPr="003137E0" w:rsidRDefault="003813A7" w:rsidP="00CA1900">
      <w:pPr>
        <w:pStyle w:val="Akapitzlist1"/>
        <w:numPr>
          <w:ilvl w:val="0"/>
          <w:numId w:val="25"/>
        </w:numPr>
        <w:spacing w:line="276" w:lineRule="auto"/>
        <w:ind w:left="567" w:hanging="284"/>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uczestniczeniu </w:t>
      </w:r>
      <w:r w:rsidR="00AC5877" w:rsidRPr="003137E0">
        <w:rPr>
          <w:rFonts w:asciiTheme="minorHAnsi" w:eastAsiaTheme="minorHAnsi" w:hAnsiTheme="minorHAnsi" w:cstheme="minorHAnsi"/>
          <w:kern w:val="0"/>
          <w:sz w:val="20"/>
          <w:szCs w:val="20"/>
          <w:lang w:eastAsia="en-US"/>
        </w:rPr>
        <w:t xml:space="preserve">w spółce jako wspólnik spółki cywilnej lub spółki osobowej; </w:t>
      </w:r>
    </w:p>
    <w:p w14:paraId="659AB62C" w14:textId="4ECDABC9" w:rsidR="00F05B1D" w:rsidRPr="003137E0" w:rsidRDefault="003813A7" w:rsidP="00CA1900">
      <w:pPr>
        <w:pStyle w:val="Akapitzlist1"/>
        <w:numPr>
          <w:ilvl w:val="0"/>
          <w:numId w:val="25"/>
        </w:numPr>
        <w:spacing w:line="276" w:lineRule="auto"/>
        <w:ind w:left="567" w:hanging="284"/>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posiadaniu co najmniej 10</w:t>
      </w:r>
      <w:r w:rsidR="00AC5877" w:rsidRPr="003137E0">
        <w:rPr>
          <w:rFonts w:asciiTheme="minorHAnsi" w:eastAsiaTheme="minorHAnsi" w:hAnsiTheme="minorHAnsi" w:cstheme="minorHAnsi"/>
          <w:kern w:val="0"/>
          <w:sz w:val="20"/>
          <w:szCs w:val="20"/>
          <w:lang w:eastAsia="en-US"/>
        </w:rPr>
        <w:t xml:space="preserve">% </w:t>
      </w:r>
      <w:r w:rsidRPr="003137E0">
        <w:rPr>
          <w:rFonts w:asciiTheme="minorHAnsi" w:eastAsiaTheme="minorHAnsi" w:hAnsiTheme="minorHAnsi" w:cstheme="minorHAnsi"/>
          <w:kern w:val="0"/>
          <w:sz w:val="20"/>
          <w:szCs w:val="20"/>
          <w:lang w:eastAsia="en-US"/>
        </w:rPr>
        <w:t xml:space="preserve">udziałów lub </w:t>
      </w:r>
      <w:r w:rsidR="00AC5877" w:rsidRPr="003137E0">
        <w:rPr>
          <w:rFonts w:asciiTheme="minorHAnsi" w:eastAsiaTheme="minorHAnsi" w:hAnsiTheme="minorHAnsi" w:cstheme="minorHAnsi"/>
          <w:kern w:val="0"/>
          <w:sz w:val="20"/>
          <w:szCs w:val="20"/>
          <w:lang w:eastAsia="en-US"/>
        </w:rPr>
        <w:t xml:space="preserve">akcji; </w:t>
      </w:r>
    </w:p>
    <w:p w14:paraId="377FA8A0" w14:textId="76E9D86D" w:rsidR="00F05B1D" w:rsidRPr="003137E0" w:rsidRDefault="003813A7" w:rsidP="00CA1900">
      <w:pPr>
        <w:pStyle w:val="Akapitzlist1"/>
        <w:numPr>
          <w:ilvl w:val="0"/>
          <w:numId w:val="25"/>
        </w:numPr>
        <w:spacing w:line="276" w:lineRule="auto"/>
        <w:ind w:left="567" w:hanging="284"/>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pełnieniu </w:t>
      </w:r>
      <w:r w:rsidR="00AC5877" w:rsidRPr="003137E0">
        <w:rPr>
          <w:rFonts w:asciiTheme="minorHAnsi" w:eastAsiaTheme="minorHAnsi" w:hAnsiTheme="minorHAnsi" w:cstheme="minorHAnsi"/>
          <w:kern w:val="0"/>
          <w:sz w:val="20"/>
          <w:szCs w:val="20"/>
          <w:lang w:eastAsia="en-US"/>
        </w:rPr>
        <w:t xml:space="preserve">funkcji członka organu nadzorczego lub zarządzającego, prokurenta, pełnomocnika; </w:t>
      </w:r>
    </w:p>
    <w:p w14:paraId="0C05FD1A" w14:textId="3B333D67" w:rsidR="00A80102" w:rsidRPr="00A80102" w:rsidRDefault="003813A7" w:rsidP="00A80102">
      <w:pPr>
        <w:pStyle w:val="Akapitzlist1"/>
        <w:numPr>
          <w:ilvl w:val="0"/>
          <w:numId w:val="25"/>
        </w:numPr>
        <w:spacing w:line="276" w:lineRule="auto"/>
        <w:ind w:left="567" w:hanging="284"/>
        <w:jc w:val="both"/>
        <w:rPr>
          <w:rFonts w:asciiTheme="minorHAnsi" w:eastAsiaTheme="minorHAnsi" w:hAnsiTheme="minorHAnsi" w:cstheme="minorHAnsi"/>
          <w:kern w:val="0"/>
          <w:sz w:val="20"/>
          <w:szCs w:val="20"/>
          <w:lang w:eastAsia="en-US"/>
        </w:rPr>
      </w:pPr>
      <w:r w:rsidRPr="003137E0">
        <w:rPr>
          <w:rFonts w:asciiTheme="minorHAnsi" w:eastAsiaTheme="minorHAnsi" w:hAnsiTheme="minorHAnsi" w:cstheme="minorHAnsi"/>
          <w:kern w:val="0"/>
          <w:sz w:val="20"/>
          <w:szCs w:val="20"/>
          <w:lang w:eastAsia="en-US"/>
        </w:rPr>
        <w:t xml:space="preserve">pozostawaniu </w:t>
      </w:r>
      <w:r w:rsidR="00AC5877" w:rsidRPr="003137E0">
        <w:rPr>
          <w:rFonts w:asciiTheme="minorHAnsi" w:eastAsiaTheme="minorHAnsi" w:hAnsiTheme="minorHAnsi" w:cstheme="minorHAnsi"/>
          <w:kern w:val="0"/>
          <w:sz w:val="20"/>
          <w:szCs w:val="20"/>
          <w:lang w:eastAsia="en-US"/>
        </w:rPr>
        <w:t xml:space="preserve">w takim stosunku prawnym lub faktycznym, który może budzić uzasadnione wątpliwości, co do bezstronności w wyborze wykonawcy, w szczególności pozostawanie w związku małżeńskim, </w:t>
      </w:r>
      <w:r w:rsidR="005624E8" w:rsidRPr="003137E0">
        <w:rPr>
          <w:rFonts w:asciiTheme="minorHAnsi" w:eastAsiaTheme="minorHAnsi" w:hAnsiTheme="minorHAnsi" w:cstheme="minorHAnsi"/>
          <w:kern w:val="0"/>
          <w:sz w:val="20"/>
          <w:szCs w:val="20"/>
          <w:lang w:eastAsia="en-US"/>
        </w:rPr>
        <w:br/>
      </w:r>
      <w:r w:rsidR="00AC5877" w:rsidRPr="003137E0">
        <w:rPr>
          <w:rFonts w:asciiTheme="minorHAnsi" w:eastAsiaTheme="minorHAnsi" w:hAnsiTheme="minorHAnsi" w:cstheme="minorHAnsi"/>
          <w:kern w:val="0"/>
          <w:sz w:val="20"/>
          <w:szCs w:val="20"/>
          <w:lang w:eastAsia="en-US"/>
        </w:rPr>
        <w:t>w stosunku pokrewieństwa lub powinowactwa w linii prostej, pokrewieństwa</w:t>
      </w:r>
      <w:r w:rsidR="005624E8" w:rsidRPr="003137E0">
        <w:rPr>
          <w:rFonts w:asciiTheme="minorHAnsi" w:eastAsiaTheme="minorHAnsi" w:hAnsiTheme="minorHAnsi" w:cstheme="minorHAnsi"/>
          <w:kern w:val="0"/>
          <w:sz w:val="20"/>
          <w:szCs w:val="20"/>
          <w:lang w:eastAsia="en-US"/>
        </w:rPr>
        <w:t xml:space="preserve"> </w:t>
      </w:r>
      <w:r w:rsidR="00AC5877" w:rsidRPr="003137E0">
        <w:rPr>
          <w:rFonts w:asciiTheme="minorHAnsi" w:eastAsiaTheme="minorHAnsi" w:hAnsiTheme="minorHAnsi" w:cstheme="minorHAnsi"/>
          <w:kern w:val="0"/>
          <w:sz w:val="20"/>
          <w:szCs w:val="20"/>
          <w:lang w:eastAsia="en-US"/>
        </w:rPr>
        <w:t xml:space="preserve">lub powinowactwa w linii bocznej do drugiego stopnia lub w stosunku przysposobienia, opieki lub kurateli. </w:t>
      </w:r>
      <w:r w:rsidR="00A80102" w:rsidRPr="00A80102">
        <w:rPr>
          <w:rFonts w:asciiTheme="minorHAnsi" w:eastAsiaTheme="minorHAnsi" w:hAnsiTheme="minorHAnsi" w:cstheme="minorHAnsi"/>
          <w:kern w:val="0"/>
          <w:sz w:val="20"/>
          <w:szCs w:val="20"/>
          <w:lang w:eastAsia="en-US"/>
        </w:rPr>
        <w:t xml:space="preserve"> </w:t>
      </w:r>
    </w:p>
    <w:p w14:paraId="74E879DD" w14:textId="0DD1E6F4" w:rsidR="00B82294" w:rsidRPr="002B5568" w:rsidRDefault="00B82294" w:rsidP="002B5568">
      <w:pPr>
        <w:pStyle w:val="Akapitzlist"/>
        <w:numPr>
          <w:ilvl w:val="0"/>
          <w:numId w:val="24"/>
        </w:numPr>
        <w:jc w:val="both"/>
        <w:rPr>
          <w:rFonts w:asciiTheme="minorHAnsi" w:hAnsiTheme="minorHAnsi" w:cstheme="minorHAnsi"/>
          <w:sz w:val="20"/>
          <w:szCs w:val="20"/>
        </w:rPr>
      </w:pPr>
      <w:r w:rsidRPr="002B5568">
        <w:rPr>
          <w:rFonts w:asciiTheme="minorHAnsi" w:hAnsiTheme="minorHAnsi" w:cstheme="minorHAnsi"/>
          <w:sz w:val="20"/>
          <w:szCs w:val="20"/>
        </w:rPr>
        <w:t xml:space="preserve"> W przypadku zgłoszenia przez przedsiębiorcę chęci udziału w usłudze rozwojowej, </w:t>
      </w:r>
      <w:r w:rsidR="002B5568" w:rsidRPr="002B5568">
        <w:rPr>
          <w:rFonts w:asciiTheme="minorHAnsi" w:hAnsiTheme="minorHAnsi" w:cstheme="minorHAnsi"/>
          <w:sz w:val="20"/>
          <w:szCs w:val="20"/>
        </w:rPr>
        <w:t>której cena</w:t>
      </w:r>
      <w:r w:rsidRPr="002B5568">
        <w:rPr>
          <w:rFonts w:asciiTheme="minorHAnsi" w:hAnsiTheme="minorHAnsi" w:cstheme="minorHAnsi"/>
          <w:sz w:val="20"/>
          <w:szCs w:val="20"/>
        </w:rPr>
        <w:t xml:space="preserve"> za osobogodzinę przekraczać będzie kwotę określoną w</w:t>
      </w:r>
      <w:r w:rsidR="002B5568" w:rsidRPr="002B5568">
        <w:rPr>
          <w:rFonts w:asciiTheme="minorHAnsi" w:hAnsiTheme="minorHAnsi" w:cstheme="minorHAnsi"/>
          <w:sz w:val="20"/>
          <w:szCs w:val="20"/>
        </w:rPr>
        <w:t xml:space="preserve"> § 4</w:t>
      </w:r>
      <w:r w:rsidRPr="002B5568">
        <w:rPr>
          <w:rFonts w:asciiTheme="minorHAnsi" w:hAnsiTheme="minorHAnsi" w:cstheme="minorHAnsi"/>
          <w:sz w:val="20"/>
          <w:szCs w:val="20"/>
        </w:rPr>
        <w:t xml:space="preserve"> ust. 1</w:t>
      </w:r>
      <w:r w:rsidR="002B5568" w:rsidRPr="002B5568">
        <w:rPr>
          <w:rFonts w:asciiTheme="minorHAnsi" w:hAnsiTheme="minorHAnsi" w:cstheme="minorHAnsi"/>
          <w:sz w:val="20"/>
          <w:szCs w:val="20"/>
        </w:rPr>
        <w:t>7 Regulaminu</w:t>
      </w:r>
      <w:r w:rsidRPr="002B5568">
        <w:rPr>
          <w:rFonts w:asciiTheme="minorHAnsi" w:hAnsiTheme="minorHAnsi" w:cstheme="minorHAnsi"/>
          <w:sz w:val="20"/>
          <w:szCs w:val="20"/>
        </w:rPr>
        <w:t>,  Operator zmniejszy poziom dofinansowania (refundacji) takiej usługi i pokryje jej koszty do wysokości maksymalnie kwoty za osobogodzinę określonej powyżej</w:t>
      </w:r>
      <w:r w:rsidR="00874EB1" w:rsidRPr="002B5568">
        <w:rPr>
          <w:rFonts w:asciiTheme="minorHAnsi" w:hAnsiTheme="minorHAnsi" w:cstheme="minorHAnsi"/>
          <w:sz w:val="20"/>
          <w:szCs w:val="20"/>
        </w:rPr>
        <w:t xml:space="preserve">. </w:t>
      </w:r>
      <w:r w:rsidRPr="002B5568">
        <w:rPr>
          <w:rFonts w:asciiTheme="minorHAnsi" w:hAnsiTheme="minorHAnsi" w:cstheme="minorHAnsi"/>
          <w:sz w:val="20"/>
          <w:szCs w:val="20"/>
        </w:rPr>
        <w:t>W takim wypadku wysokość wkładu własnego wnoszonego przez MMŚP zwiększy się proporcjonalnie.</w:t>
      </w:r>
    </w:p>
    <w:p w14:paraId="29ABF6CA" w14:textId="421EE1F6" w:rsidR="001F1004" w:rsidRPr="003137E0" w:rsidRDefault="001F1004" w:rsidP="005624E8">
      <w:pPr>
        <w:pStyle w:val="Akapitzlist1"/>
        <w:numPr>
          <w:ilvl w:val="0"/>
          <w:numId w:val="24"/>
        </w:numPr>
        <w:spacing w:line="276" w:lineRule="auto"/>
        <w:ind w:left="294" w:hanging="29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zobowiązany jest złożyć </w:t>
      </w:r>
      <w:r w:rsidR="001D0EAB" w:rsidRPr="003137E0">
        <w:rPr>
          <w:rFonts w:asciiTheme="minorHAnsi" w:hAnsiTheme="minorHAnsi" w:cstheme="minorHAnsi"/>
          <w:sz w:val="20"/>
          <w:szCs w:val="20"/>
        </w:rPr>
        <w:t xml:space="preserve">poprzez wgranie do Systemu </w:t>
      </w:r>
      <w:r w:rsidR="005A3E03">
        <w:rPr>
          <w:rFonts w:asciiTheme="minorHAnsi" w:hAnsiTheme="minorHAnsi" w:cstheme="minorHAnsi"/>
          <w:sz w:val="20"/>
          <w:szCs w:val="20"/>
        </w:rPr>
        <w:t>Operatora</w:t>
      </w:r>
      <w:r w:rsidR="00B82294">
        <w:rPr>
          <w:rFonts w:asciiTheme="minorHAnsi" w:hAnsiTheme="minorHAnsi" w:cstheme="minorHAnsi"/>
          <w:sz w:val="20"/>
          <w:szCs w:val="20"/>
        </w:rPr>
        <w:t xml:space="preserve"> AM</w:t>
      </w:r>
      <w:r w:rsidR="002B5568">
        <w:rPr>
          <w:rFonts w:asciiTheme="minorHAnsi" w:hAnsiTheme="minorHAnsi" w:cstheme="minorHAnsi"/>
          <w:sz w:val="20"/>
          <w:szCs w:val="20"/>
        </w:rPr>
        <w:t xml:space="preserve">2 </w:t>
      </w:r>
      <w:r w:rsidR="002B5568" w:rsidRPr="003137E0">
        <w:rPr>
          <w:rFonts w:asciiTheme="minorHAnsi" w:hAnsiTheme="minorHAnsi" w:cstheme="minorHAnsi"/>
          <w:sz w:val="20"/>
          <w:szCs w:val="20"/>
        </w:rPr>
        <w:t>w</w:t>
      </w:r>
      <w:r w:rsidR="00E9274A" w:rsidRPr="003137E0">
        <w:rPr>
          <w:rFonts w:asciiTheme="minorHAnsi" w:hAnsiTheme="minorHAnsi" w:cstheme="minorHAnsi"/>
          <w:sz w:val="20"/>
          <w:szCs w:val="20"/>
        </w:rPr>
        <w:t xml:space="preserve"> ciągu 1</w:t>
      </w:r>
      <w:r w:rsidR="001D0EAB" w:rsidRPr="003137E0">
        <w:rPr>
          <w:rFonts w:asciiTheme="minorHAnsi" w:hAnsiTheme="minorHAnsi" w:cstheme="minorHAnsi"/>
          <w:sz w:val="20"/>
          <w:szCs w:val="20"/>
        </w:rPr>
        <w:t>0</w:t>
      </w:r>
      <w:r w:rsidR="00E9274A" w:rsidRPr="003137E0">
        <w:rPr>
          <w:rFonts w:asciiTheme="minorHAnsi" w:hAnsiTheme="minorHAnsi" w:cstheme="minorHAnsi"/>
          <w:sz w:val="20"/>
          <w:szCs w:val="20"/>
        </w:rPr>
        <w:t xml:space="preserve"> dni roboczych</w:t>
      </w:r>
      <w:r w:rsidR="005624E8" w:rsidRPr="003137E0">
        <w:rPr>
          <w:rFonts w:asciiTheme="minorHAnsi" w:hAnsiTheme="minorHAnsi" w:cstheme="minorHAnsi"/>
          <w:sz w:val="20"/>
          <w:szCs w:val="20"/>
        </w:rPr>
        <w:t xml:space="preserve"> </w:t>
      </w:r>
      <w:r w:rsidR="005624E8" w:rsidRPr="003137E0">
        <w:rPr>
          <w:rFonts w:asciiTheme="minorHAnsi" w:hAnsiTheme="minorHAnsi" w:cstheme="minorHAnsi"/>
          <w:sz w:val="20"/>
          <w:szCs w:val="20"/>
        </w:rPr>
        <w:br/>
      </w:r>
      <w:r w:rsidRPr="003137E0">
        <w:rPr>
          <w:rFonts w:asciiTheme="minorHAnsi" w:hAnsiTheme="minorHAnsi" w:cstheme="minorHAnsi"/>
          <w:sz w:val="20"/>
          <w:szCs w:val="20"/>
        </w:rPr>
        <w:t>po zakończeniu realizacji usług</w:t>
      </w:r>
      <w:r w:rsidR="009C6683" w:rsidRPr="003137E0">
        <w:rPr>
          <w:rFonts w:asciiTheme="minorHAnsi" w:hAnsiTheme="minorHAnsi" w:cstheme="minorHAnsi"/>
          <w:sz w:val="20"/>
          <w:szCs w:val="20"/>
        </w:rPr>
        <w:t>/-i</w:t>
      </w:r>
      <w:r w:rsidRPr="003137E0">
        <w:rPr>
          <w:rFonts w:asciiTheme="minorHAnsi" w:hAnsiTheme="minorHAnsi" w:cstheme="minorHAnsi"/>
          <w:sz w:val="20"/>
          <w:szCs w:val="20"/>
        </w:rPr>
        <w:t xml:space="preserve"> rozwojowych</w:t>
      </w:r>
      <w:r w:rsidR="009C6683" w:rsidRPr="003137E0">
        <w:rPr>
          <w:rFonts w:asciiTheme="minorHAnsi" w:hAnsiTheme="minorHAnsi" w:cstheme="minorHAnsi"/>
          <w:sz w:val="20"/>
          <w:szCs w:val="20"/>
        </w:rPr>
        <w:t>/-ej</w:t>
      </w:r>
      <w:r w:rsidRPr="003137E0">
        <w:rPr>
          <w:rFonts w:asciiTheme="minorHAnsi" w:hAnsiTheme="minorHAnsi" w:cstheme="minorHAnsi"/>
          <w:sz w:val="20"/>
          <w:szCs w:val="20"/>
        </w:rPr>
        <w:t>:</w:t>
      </w:r>
    </w:p>
    <w:p w14:paraId="2AA7197E" w14:textId="29FA142D" w:rsidR="001A388B" w:rsidRPr="003137E0" w:rsidRDefault="001D0EAB" w:rsidP="00CA1900">
      <w:pPr>
        <w:pStyle w:val="Akapitzlist1"/>
        <w:numPr>
          <w:ilvl w:val="0"/>
          <w:numId w:val="26"/>
        </w:numPr>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Kopię faktury/rachunku za usługi rozwojowe wystawionej przez PŚUR na </w:t>
      </w:r>
      <w:r w:rsidR="004B0CA8">
        <w:rPr>
          <w:rFonts w:asciiTheme="minorHAnsi" w:hAnsiTheme="minorHAnsi" w:cstheme="minorHAnsi"/>
          <w:sz w:val="20"/>
          <w:szCs w:val="20"/>
        </w:rPr>
        <w:t>M</w:t>
      </w:r>
      <w:r w:rsidRPr="003137E0">
        <w:rPr>
          <w:rFonts w:asciiTheme="minorHAnsi" w:hAnsiTheme="minorHAnsi" w:cstheme="minorHAnsi"/>
          <w:sz w:val="20"/>
          <w:szCs w:val="20"/>
        </w:rPr>
        <w:t>MŚP jako nabywcę</w:t>
      </w:r>
      <w:r w:rsidR="005624E8" w:rsidRPr="003137E0">
        <w:rPr>
          <w:rFonts w:asciiTheme="minorHAnsi" w:hAnsiTheme="minorHAnsi" w:cstheme="minorHAnsi"/>
          <w:sz w:val="20"/>
          <w:szCs w:val="20"/>
        </w:rPr>
        <w:t>;</w:t>
      </w:r>
    </w:p>
    <w:p w14:paraId="563D82C7" w14:textId="733A9D07" w:rsidR="001D0EAB" w:rsidRPr="003137E0" w:rsidRDefault="001D0EAB" w:rsidP="00CA1900">
      <w:pPr>
        <w:pStyle w:val="Akapitzlist1"/>
        <w:numPr>
          <w:ilvl w:val="0"/>
          <w:numId w:val="26"/>
        </w:numPr>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Dokument potwierdzający dokonanie płatności przelewem za usługę rozwojową, tj. potwierdzenie dokonania przelewu (opłata za usługi rozwojowe musi zostać dokonana w całości);</w:t>
      </w:r>
    </w:p>
    <w:p w14:paraId="79C132D4" w14:textId="6B7EA837" w:rsidR="001D0EAB" w:rsidRPr="003137E0" w:rsidRDefault="005A3E03" w:rsidP="00CA1900">
      <w:pPr>
        <w:pStyle w:val="Akapitzlist1"/>
        <w:numPr>
          <w:ilvl w:val="0"/>
          <w:numId w:val="26"/>
        </w:numPr>
        <w:spacing w:line="276" w:lineRule="auto"/>
        <w:ind w:left="567" w:hanging="284"/>
        <w:jc w:val="both"/>
        <w:rPr>
          <w:rFonts w:asciiTheme="minorHAnsi" w:hAnsiTheme="minorHAnsi" w:cstheme="minorHAnsi"/>
          <w:sz w:val="20"/>
          <w:szCs w:val="20"/>
        </w:rPr>
      </w:pPr>
      <w:r w:rsidRPr="005A3E03">
        <w:rPr>
          <w:rFonts w:asciiTheme="minorHAnsi" w:hAnsiTheme="minorHAnsi" w:cstheme="minorHAnsi"/>
          <w:sz w:val="20"/>
          <w:szCs w:val="20"/>
        </w:rPr>
        <w:t>Dokument potwierdzający zakończenie usługi rozwojowej, tj. certyfikat, zaświadczenie zawierające następujące informacje: tytuł usługi rozwojowej, numer usługi rozwojowej z BUR (ID usługi) oraz identyfikatory nadane w systemie informatycznym (ID wsparcia), dane Przedsiębiorcy, datę świadczenia usługi rozwojowej, liczbę godzin usługi rozwojowej, informację na temat efektów uczenia się lub innych osiągniętych efektów tych usług oraz kod kwalifikacji w Zintegrowanym Rejestrze Kwalifikacji (jeżeli usługa miała na celu przygotowanie do uzyskania kwalifikacji, o której mowa w art. 2 pkt. 8 ustawy z dnia 22 stycznia 2015r. o Zintegrowanym Systemie Kwalifikacji w sposób określony w tej ustawie), podpisany przez podmiot świadczący usługę rozwojową. W przypadku doradztwa może być dodatkowo wymagany raport lub analiza. Jeżeli ukończenie usługi jest regulowane przepisami prawa, np. studia podyplomowe, to dokument powinien być wydany zgodnie z tymi przepisami. Potwierdzenie zawierające powyższe elementy może być wystawione jako dodatkowy dokument. Wszelkie dokumenty powinny być podpisane przez podmiot świadczący usługę rozwojową</w:t>
      </w:r>
      <w:r w:rsidR="005624E8" w:rsidRPr="003137E0">
        <w:rPr>
          <w:rFonts w:asciiTheme="minorHAnsi" w:hAnsiTheme="minorHAnsi" w:cstheme="minorHAnsi"/>
          <w:sz w:val="20"/>
          <w:szCs w:val="20"/>
        </w:rPr>
        <w:t>;</w:t>
      </w:r>
    </w:p>
    <w:p w14:paraId="1AF6C989" w14:textId="79E4CF98" w:rsidR="006936D6" w:rsidRPr="002B5568" w:rsidRDefault="005A3E03" w:rsidP="002B5568">
      <w:pPr>
        <w:pStyle w:val="Akapitzlist1"/>
        <w:numPr>
          <w:ilvl w:val="0"/>
          <w:numId w:val="26"/>
        </w:numPr>
        <w:spacing w:line="276" w:lineRule="auto"/>
        <w:jc w:val="both"/>
        <w:rPr>
          <w:rFonts w:asciiTheme="minorHAnsi" w:hAnsiTheme="minorHAnsi" w:cstheme="minorHAnsi"/>
          <w:sz w:val="20"/>
          <w:szCs w:val="20"/>
        </w:rPr>
      </w:pPr>
      <w:r w:rsidRPr="005A3E03">
        <w:rPr>
          <w:rFonts w:asciiTheme="minorHAnsi" w:hAnsiTheme="minorHAnsi" w:cstheme="minorHAnsi"/>
          <w:sz w:val="20"/>
          <w:szCs w:val="20"/>
          <w:lang w:eastAsia="pl-PL"/>
        </w:rPr>
        <w:t xml:space="preserve">Oświadczenie wystawione przez </w:t>
      </w:r>
      <w:r w:rsidR="004B0CA8">
        <w:rPr>
          <w:rFonts w:asciiTheme="minorHAnsi" w:hAnsiTheme="minorHAnsi" w:cstheme="minorHAnsi"/>
          <w:sz w:val="20"/>
          <w:szCs w:val="20"/>
          <w:lang w:eastAsia="pl-PL"/>
        </w:rPr>
        <w:t>M</w:t>
      </w:r>
      <w:r w:rsidRPr="005A3E03">
        <w:rPr>
          <w:rFonts w:asciiTheme="minorHAnsi" w:hAnsiTheme="minorHAnsi" w:cstheme="minorHAnsi"/>
          <w:sz w:val="20"/>
          <w:szCs w:val="20"/>
          <w:lang w:eastAsia="pl-PL"/>
        </w:rPr>
        <w:t>MŚP potwierdzające obecność Pracowników na minimum 80% godzin usług rozwojowych. Oświadczenie powinno zawierać następujące informacje: Imię</w:t>
      </w:r>
      <w:r>
        <w:rPr>
          <w:rFonts w:asciiTheme="minorHAnsi" w:hAnsiTheme="minorHAnsi" w:cstheme="minorHAnsi"/>
          <w:sz w:val="20"/>
          <w:szCs w:val="20"/>
          <w:lang w:eastAsia="pl-PL"/>
        </w:rPr>
        <w:t xml:space="preserve"> </w:t>
      </w:r>
      <w:r w:rsidRPr="005A3E03">
        <w:rPr>
          <w:rFonts w:asciiTheme="minorHAnsi" w:hAnsiTheme="minorHAnsi" w:cstheme="minorHAnsi"/>
          <w:sz w:val="20"/>
          <w:szCs w:val="20"/>
          <w:lang w:eastAsia="pl-PL"/>
        </w:rPr>
        <w:t>i nazwisko pracownika, tytuł usługi rozwojowej oraz identyfikatory nadane w systemie informatycznym (ID wsparcia), dane Przedsiębiorcy, dane Podmiotu świadczącego usługę rozwojową, datę świadczenia usługi rozwojowej, wykaz dni realizacji usługi z liczbą godzin realizacji, podpis Pracodawcy oraz oświadczenie potwierdzającym udział (frekwencję) pracowników</w:t>
      </w:r>
      <w:r>
        <w:rPr>
          <w:rFonts w:asciiTheme="minorHAnsi" w:hAnsiTheme="minorHAnsi" w:cstheme="minorHAnsi"/>
          <w:sz w:val="20"/>
          <w:szCs w:val="20"/>
          <w:lang w:eastAsia="pl-PL"/>
        </w:rPr>
        <w:t xml:space="preserve"> </w:t>
      </w:r>
      <w:r w:rsidRPr="002B5568">
        <w:rPr>
          <w:rFonts w:asciiTheme="minorHAnsi" w:hAnsiTheme="minorHAnsi" w:cstheme="minorHAnsi"/>
          <w:sz w:val="20"/>
          <w:szCs w:val="20"/>
          <w:lang w:eastAsia="pl-PL"/>
        </w:rPr>
        <w:t>na poziomie min 80 % godzin. Wzór oświadczenia stanowi załącznik nr 4 do Regulaminu</w:t>
      </w:r>
      <w:r w:rsidR="005624E8" w:rsidRPr="002B5568">
        <w:rPr>
          <w:rFonts w:asciiTheme="minorHAnsi" w:hAnsiTheme="minorHAnsi" w:cstheme="minorHAnsi"/>
          <w:sz w:val="20"/>
          <w:szCs w:val="20"/>
        </w:rPr>
        <w:t>;</w:t>
      </w:r>
    </w:p>
    <w:p w14:paraId="3C5C766D" w14:textId="59FD04D6" w:rsidR="001D0EAB" w:rsidRPr="003137E0" w:rsidRDefault="001D0EAB" w:rsidP="00CA1900">
      <w:pPr>
        <w:pStyle w:val="Akapitzlist1"/>
        <w:numPr>
          <w:ilvl w:val="0"/>
          <w:numId w:val="26"/>
        </w:numPr>
        <w:spacing w:line="276" w:lineRule="auto"/>
        <w:ind w:left="567" w:hanging="284"/>
        <w:jc w:val="both"/>
        <w:rPr>
          <w:rFonts w:asciiTheme="minorHAnsi" w:hAnsiTheme="minorHAnsi" w:cstheme="minorHAnsi"/>
          <w:sz w:val="20"/>
          <w:szCs w:val="20"/>
        </w:rPr>
      </w:pPr>
      <w:r w:rsidRPr="003137E0">
        <w:rPr>
          <w:rFonts w:asciiTheme="minorHAnsi" w:hAnsiTheme="minorHAnsi" w:cstheme="minorHAnsi"/>
          <w:sz w:val="20"/>
          <w:szCs w:val="20"/>
        </w:rPr>
        <w:t>Oświadczenie o miejscu przechowywania oryginałów list obecności wystawione przez</w:t>
      </w:r>
      <w:r w:rsidR="00F96508" w:rsidRPr="003137E0">
        <w:rPr>
          <w:rFonts w:asciiTheme="minorHAnsi" w:hAnsiTheme="minorHAnsi" w:cstheme="minorHAnsi"/>
          <w:sz w:val="20"/>
          <w:szCs w:val="20"/>
        </w:rPr>
        <w:t xml:space="preserve"> M</w:t>
      </w:r>
      <w:r w:rsidR="004B0CA8">
        <w:rPr>
          <w:rFonts w:asciiTheme="minorHAnsi" w:hAnsiTheme="minorHAnsi" w:cstheme="minorHAnsi"/>
          <w:sz w:val="20"/>
          <w:szCs w:val="20"/>
        </w:rPr>
        <w:t>M</w:t>
      </w:r>
      <w:r w:rsidR="00F96508" w:rsidRPr="003137E0">
        <w:rPr>
          <w:rFonts w:asciiTheme="minorHAnsi" w:hAnsiTheme="minorHAnsi" w:cstheme="minorHAnsi"/>
          <w:sz w:val="20"/>
          <w:szCs w:val="20"/>
        </w:rPr>
        <w:t>ŚP</w:t>
      </w:r>
      <w:r w:rsidRPr="003137E0">
        <w:rPr>
          <w:rFonts w:asciiTheme="minorHAnsi" w:hAnsiTheme="minorHAnsi" w:cstheme="minorHAnsi"/>
          <w:sz w:val="20"/>
          <w:szCs w:val="20"/>
        </w:rPr>
        <w:t>, którego wzór stanowi Załącznik nr 5 do Regulaminu.</w:t>
      </w:r>
    </w:p>
    <w:p w14:paraId="5BE36E0D" w14:textId="4F5F9FC4" w:rsidR="00410E26" w:rsidRPr="003137E0" w:rsidRDefault="00EA0F75"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Operator w terminie do 14 dni roboczych od otrzymania od Przedsiębiorcy wszelkich wymaganych dokumentów wskazanych w ust. 3 dokona ich weryfikacji pod względem formalnym, rachunkowym </w:t>
      </w:r>
      <w:r w:rsidR="00C267F7" w:rsidRPr="003137E0">
        <w:rPr>
          <w:rFonts w:asciiTheme="minorHAnsi" w:hAnsiTheme="minorHAnsi" w:cstheme="minorHAnsi"/>
          <w:sz w:val="20"/>
          <w:szCs w:val="20"/>
        </w:rPr>
        <w:br/>
      </w:r>
      <w:r w:rsidRPr="003137E0">
        <w:rPr>
          <w:rFonts w:asciiTheme="minorHAnsi" w:hAnsiTheme="minorHAnsi" w:cstheme="minorHAnsi"/>
          <w:sz w:val="20"/>
          <w:szCs w:val="20"/>
        </w:rPr>
        <w:lastRenderedPageBreak/>
        <w:t xml:space="preserve">i merytorycznym. Bieg terminu na weryfikację i zatwierdzenie dokumentów rozliczeniowych może zostać zawieszony w przypadku potrzeby uzyskania dodatkowych wyjaśnień lub korekt w zakresie dokumentów rozliczeniowych, lub potrzeby wyjaśnienia kwalifikowalności wydatku. W uzasadnionych przypadkach, </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w szczególności w przypadku dużej liczby złożonych dokumentów, termin ten może zostać wydłużony, </w:t>
      </w:r>
      <w:r w:rsidR="00CD3B30" w:rsidRPr="003137E0">
        <w:rPr>
          <w:rFonts w:asciiTheme="minorHAnsi" w:hAnsiTheme="minorHAnsi" w:cstheme="minorHAnsi"/>
          <w:sz w:val="20"/>
          <w:szCs w:val="20"/>
        </w:rPr>
        <w:br/>
      </w:r>
      <w:r w:rsidRPr="003137E0">
        <w:rPr>
          <w:rFonts w:asciiTheme="minorHAnsi" w:hAnsiTheme="minorHAnsi" w:cstheme="minorHAnsi"/>
          <w:sz w:val="20"/>
          <w:szCs w:val="20"/>
        </w:rPr>
        <w:t>o czym Operator będzie informował Przedsiębiorcę na bieżąco.</w:t>
      </w:r>
    </w:p>
    <w:p w14:paraId="2BE76920" w14:textId="228101BD" w:rsidR="00410E26" w:rsidRPr="003137E0" w:rsidRDefault="00EA0F75"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 przypadku stwierdzenia braków formalnych lub konieczności złożenia wyjaśnień do złożonych przez Przedsiębiorcę dokumentów rozliczeniowych, Przedsiębiorca zostanie wezwany do ich uzupełnienia </w:t>
      </w:r>
      <w:r w:rsidR="00CD3B30" w:rsidRPr="003137E0">
        <w:rPr>
          <w:rFonts w:asciiTheme="minorHAnsi" w:hAnsiTheme="minorHAnsi" w:cstheme="minorHAnsi"/>
          <w:sz w:val="20"/>
          <w:szCs w:val="20"/>
        </w:rPr>
        <w:br/>
      </w:r>
      <w:r w:rsidRPr="003137E0">
        <w:rPr>
          <w:rFonts w:asciiTheme="minorHAnsi" w:hAnsiTheme="minorHAnsi" w:cstheme="minorHAnsi"/>
          <w:sz w:val="20"/>
          <w:szCs w:val="20"/>
        </w:rPr>
        <w:t xml:space="preserve">lub złożenia dodatkowych wyjaśnień za pośrednictwem poczty elektronicznej lub pisemnie, w wyznaczonym przez Operatora terminie. </w:t>
      </w:r>
      <w:r w:rsidRPr="003137E0">
        <w:rPr>
          <w:rFonts w:asciiTheme="minorHAnsi" w:eastAsia="Arial" w:hAnsiTheme="minorHAnsi" w:cstheme="minorHAnsi"/>
          <w:color w:val="00000A"/>
          <w:sz w:val="20"/>
          <w:szCs w:val="20"/>
        </w:rPr>
        <w:t>Niezłożenie przez Przedsiębiorcę wyjaśnień/dokumentów w terminie wyznaczonym przez Operatora</w:t>
      </w:r>
      <w:r w:rsidRPr="003137E0">
        <w:rPr>
          <w:rFonts w:asciiTheme="minorHAnsi" w:eastAsia="Arial" w:hAnsiTheme="minorHAnsi" w:cstheme="minorHAnsi"/>
          <w:color w:val="0000FF"/>
          <w:sz w:val="20"/>
          <w:szCs w:val="20"/>
        </w:rPr>
        <w:t xml:space="preserve"> </w:t>
      </w:r>
      <w:r w:rsidRPr="003137E0">
        <w:rPr>
          <w:rFonts w:asciiTheme="minorHAnsi" w:eastAsia="Arial" w:hAnsiTheme="minorHAnsi" w:cstheme="minorHAnsi"/>
          <w:sz w:val="20"/>
          <w:szCs w:val="20"/>
        </w:rPr>
        <w:t>równoznaczne jest z brakiem refundacji kosztów usług rozwojowych.</w:t>
      </w:r>
    </w:p>
    <w:p w14:paraId="2D2814A0" w14:textId="4A2C79D7" w:rsidR="00410E26" w:rsidRPr="003137E0" w:rsidRDefault="001F1004"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eastAsia="Arial" w:hAnsiTheme="minorHAnsi" w:cstheme="minorHAnsi"/>
          <w:sz w:val="20"/>
          <w:szCs w:val="20"/>
        </w:rPr>
        <w:t xml:space="preserve">Niezłożenie przez Przedsiębiorcę wyjaśnień/dokumentów w terminie wyznaczonym przez Operatora </w:t>
      </w:r>
      <w:r w:rsidR="00235F0C" w:rsidRPr="003137E0">
        <w:rPr>
          <w:rFonts w:asciiTheme="minorHAnsi" w:eastAsia="Arial" w:hAnsiTheme="minorHAnsi" w:cstheme="minorHAnsi"/>
          <w:sz w:val="20"/>
          <w:szCs w:val="20"/>
        </w:rPr>
        <w:t xml:space="preserve">może skutkować </w:t>
      </w:r>
      <w:r w:rsidRPr="003137E0">
        <w:rPr>
          <w:rFonts w:asciiTheme="minorHAnsi" w:eastAsia="Arial" w:hAnsiTheme="minorHAnsi" w:cstheme="minorHAnsi"/>
          <w:sz w:val="20"/>
          <w:szCs w:val="20"/>
        </w:rPr>
        <w:t xml:space="preserve">wypowiedzeniem </w:t>
      </w:r>
      <w:r w:rsidR="001515C8" w:rsidRPr="003137E0">
        <w:rPr>
          <w:rFonts w:asciiTheme="minorHAnsi" w:eastAsia="Arial" w:hAnsiTheme="minorHAnsi" w:cstheme="minorHAnsi"/>
          <w:sz w:val="20"/>
          <w:szCs w:val="20"/>
        </w:rPr>
        <w:t xml:space="preserve">niniejszej </w:t>
      </w:r>
      <w:r w:rsidRPr="003137E0">
        <w:rPr>
          <w:rFonts w:asciiTheme="minorHAnsi" w:eastAsia="Arial" w:hAnsiTheme="minorHAnsi" w:cstheme="minorHAnsi"/>
          <w:sz w:val="20"/>
          <w:szCs w:val="20"/>
        </w:rPr>
        <w:t xml:space="preserve">Umowy przez Operatora ze skutkiem natychmiastowym, </w:t>
      </w:r>
      <w:r w:rsidR="00CD3B30" w:rsidRPr="003137E0">
        <w:rPr>
          <w:rFonts w:asciiTheme="minorHAnsi" w:eastAsia="Arial" w:hAnsiTheme="minorHAnsi" w:cstheme="minorHAnsi"/>
          <w:sz w:val="20"/>
          <w:szCs w:val="20"/>
        </w:rPr>
        <w:br/>
      </w:r>
      <w:r w:rsidRPr="003137E0">
        <w:rPr>
          <w:rFonts w:asciiTheme="minorHAnsi" w:eastAsia="Arial" w:hAnsiTheme="minorHAnsi" w:cstheme="minorHAnsi"/>
          <w:sz w:val="20"/>
          <w:szCs w:val="20"/>
        </w:rPr>
        <w:t xml:space="preserve">o czym Operator </w:t>
      </w:r>
      <w:r w:rsidR="001515C8" w:rsidRPr="003137E0">
        <w:rPr>
          <w:rFonts w:asciiTheme="minorHAnsi" w:eastAsia="Arial" w:hAnsiTheme="minorHAnsi" w:cstheme="minorHAnsi"/>
          <w:sz w:val="20"/>
          <w:szCs w:val="20"/>
        </w:rPr>
        <w:t>informuje</w:t>
      </w:r>
      <w:r w:rsidRPr="003137E0">
        <w:rPr>
          <w:rFonts w:asciiTheme="minorHAnsi" w:eastAsia="Arial" w:hAnsiTheme="minorHAnsi" w:cstheme="minorHAnsi"/>
          <w:sz w:val="20"/>
          <w:szCs w:val="20"/>
        </w:rPr>
        <w:t xml:space="preserve"> Przedsiębiorcę w pisemnym wezwaniu.</w:t>
      </w:r>
    </w:p>
    <w:p w14:paraId="075BCDAC" w14:textId="6A1E80B1" w:rsidR="00410E26" w:rsidRPr="003137E0" w:rsidRDefault="00EA0F75"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Operator dokonuje refundacji w terminie do 14 dni kalendarzowych od zaakceptowania kompletnych </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 xml:space="preserve">i poprawnych dokumentów wskazanych w ust. 3 oraz zweryfikowania dokonania przez uczestnika </w:t>
      </w:r>
      <w:r w:rsidR="00C267F7" w:rsidRPr="003137E0">
        <w:rPr>
          <w:rFonts w:asciiTheme="minorHAnsi" w:hAnsiTheme="minorHAnsi" w:cstheme="minorHAnsi"/>
          <w:sz w:val="20"/>
          <w:szCs w:val="20"/>
        </w:rPr>
        <w:br/>
      </w:r>
      <w:r w:rsidRPr="003137E0">
        <w:rPr>
          <w:rFonts w:asciiTheme="minorHAnsi" w:hAnsiTheme="minorHAnsi" w:cstheme="minorHAnsi"/>
          <w:sz w:val="20"/>
          <w:szCs w:val="20"/>
        </w:rPr>
        <w:t>i pracodawcę oceny usługi rozwojowej w BUR.</w:t>
      </w:r>
    </w:p>
    <w:p w14:paraId="31476962" w14:textId="00F085A1" w:rsidR="00410E26" w:rsidRPr="003137E0" w:rsidRDefault="00940355"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w:t>
      </w:r>
      <w:r w:rsidR="008775A5" w:rsidRPr="003137E0">
        <w:rPr>
          <w:rFonts w:asciiTheme="minorHAnsi" w:hAnsiTheme="minorHAnsi" w:cstheme="minorHAnsi"/>
          <w:sz w:val="20"/>
          <w:szCs w:val="20"/>
        </w:rPr>
        <w:t xml:space="preserve">ypłata </w:t>
      </w:r>
      <w:r w:rsidRPr="003137E0">
        <w:rPr>
          <w:rFonts w:asciiTheme="minorHAnsi" w:hAnsiTheme="minorHAnsi" w:cstheme="minorHAnsi"/>
          <w:sz w:val="20"/>
          <w:szCs w:val="20"/>
        </w:rPr>
        <w:t>refundacji</w:t>
      </w:r>
      <w:r w:rsidR="008775A5" w:rsidRPr="003137E0">
        <w:rPr>
          <w:rFonts w:asciiTheme="minorHAnsi" w:hAnsiTheme="minorHAnsi" w:cstheme="minorHAnsi"/>
          <w:sz w:val="20"/>
          <w:szCs w:val="20"/>
        </w:rPr>
        <w:t xml:space="preserve"> w termini</w:t>
      </w:r>
      <w:r w:rsidRPr="003137E0">
        <w:rPr>
          <w:rFonts w:asciiTheme="minorHAnsi" w:hAnsiTheme="minorHAnsi" w:cstheme="minorHAnsi"/>
          <w:sz w:val="20"/>
          <w:szCs w:val="20"/>
        </w:rPr>
        <w:t xml:space="preserve">e </w:t>
      </w:r>
      <w:r w:rsidR="008D4A6E" w:rsidRPr="003137E0">
        <w:rPr>
          <w:rFonts w:asciiTheme="minorHAnsi" w:hAnsiTheme="minorHAnsi" w:cstheme="minorHAnsi"/>
          <w:sz w:val="20"/>
          <w:szCs w:val="20"/>
        </w:rPr>
        <w:t xml:space="preserve">określonym w ust. </w:t>
      </w:r>
      <w:r w:rsidR="00EA0F75" w:rsidRPr="003137E0">
        <w:rPr>
          <w:rFonts w:asciiTheme="minorHAnsi" w:hAnsiTheme="minorHAnsi" w:cstheme="minorHAnsi"/>
          <w:sz w:val="20"/>
          <w:szCs w:val="20"/>
        </w:rPr>
        <w:t>7</w:t>
      </w:r>
      <w:r w:rsidR="008D4A6E" w:rsidRPr="003137E0">
        <w:rPr>
          <w:rFonts w:asciiTheme="minorHAnsi" w:hAnsiTheme="minorHAnsi" w:cstheme="minorHAnsi"/>
          <w:sz w:val="20"/>
          <w:szCs w:val="20"/>
        </w:rPr>
        <w:t xml:space="preserve"> </w:t>
      </w:r>
      <w:r w:rsidRPr="003137E0">
        <w:rPr>
          <w:rFonts w:asciiTheme="minorHAnsi" w:hAnsiTheme="minorHAnsi" w:cstheme="minorHAnsi"/>
          <w:sz w:val="20"/>
          <w:szCs w:val="20"/>
        </w:rPr>
        <w:t>jest możliwa, gdy Operator</w:t>
      </w:r>
      <w:r w:rsidR="008775A5" w:rsidRPr="003137E0">
        <w:rPr>
          <w:rFonts w:asciiTheme="minorHAnsi" w:hAnsiTheme="minorHAnsi" w:cstheme="minorHAnsi"/>
          <w:sz w:val="20"/>
          <w:szCs w:val="20"/>
        </w:rPr>
        <w:t xml:space="preserve"> posiada</w:t>
      </w:r>
      <w:r w:rsidR="0070341F" w:rsidRPr="003137E0">
        <w:rPr>
          <w:rFonts w:asciiTheme="minorHAnsi" w:hAnsiTheme="minorHAnsi" w:cstheme="minorHAnsi"/>
          <w:sz w:val="20"/>
          <w:szCs w:val="20"/>
        </w:rPr>
        <w:t xml:space="preserve"> </w:t>
      </w:r>
      <w:r w:rsidR="008775A5" w:rsidRPr="003137E0">
        <w:rPr>
          <w:rFonts w:asciiTheme="minorHAnsi" w:hAnsiTheme="minorHAnsi" w:cstheme="minorHAnsi"/>
          <w:sz w:val="20"/>
          <w:szCs w:val="20"/>
        </w:rPr>
        <w:t xml:space="preserve">środki finansowe  </w:t>
      </w:r>
      <w:r w:rsidR="00C267F7" w:rsidRPr="003137E0">
        <w:rPr>
          <w:rFonts w:asciiTheme="minorHAnsi" w:hAnsiTheme="minorHAnsi" w:cstheme="minorHAnsi"/>
          <w:sz w:val="20"/>
          <w:szCs w:val="20"/>
        </w:rPr>
        <w:br/>
      </w:r>
      <w:r w:rsidR="002B5568" w:rsidRPr="003137E0">
        <w:rPr>
          <w:rFonts w:asciiTheme="minorHAnsi" w:hAnsiTheme="minorHAnsi" w:cstheme="minorHAnsi"/>
          <w:sz w:val="20"/>
          <w:szCs w:val="20"/>
        </w:rPr>
        <w:t>na subkoncie utworzonym na potrzeby realizacji Projektu</w:t>
      </w:r>
      <w:r w:rsidR="0070341F" w:rsidRPr="003137E0">
        <w:rPr>
          <w:rFonts w:asciiTheme="minorHAnsi" w:hAnsiTheme="minorHAnsi" w:cstheme="minorHAnsi"/>
          <w:sz w:val="20"/>
          <w:szCs w:val="20"/>
        </w:rPr>
        <w:t>.</w:t>
      </w:r>
      <w:bookmarkStart w:id="0" w:name="_Hlk2325828"/>
    </w:p>
    <w:p w14:paraId="707EA273" w14:textId="10B545B5" w:rsidR="005A3E03" w:rsidRPr="005A3E03" w:rsidRDefault="005A3E03" w:rsidP="005A3E03">
      <w:pPr>
        <w:pStyle w:val="Akapitzlist"/>
        <w:numPr>
          <w:ilvl w:val="0"/>
          <w:numId w:val="24"/>
        </w:numPr>
        <w:rPr>
          <w:rFonts w:asciiTheme="minorHAnsi" w:hAnsiTheme="minorHAnsi" w:cstheme="minorHAnsi"/>
          <w:sz w:val="20"/>
          <w:szCs w:val="20"/>
          <w:lang w:eastAsia="ar-SA"/>
        </w:rPr>
      </w:pPr>
      <w:r w:rsidRPr="005A3E03">
        <w:rPr>
          <w:rFonts w:asciiTheme="minorHAnsi" w:hAnsiTheme="minorHAnsi" w:cstheme="minorHAnsi"/>
          <w:sz w:val="20"/>
          <w:szCs w:val="20"/>
          <w:lang w:eastAsia="ar-SA"/>
        </w:rPr>
        <w:t xml:space="preserve">Refundacja zostanie przekazana Przedsiębiorcy w formie przelewu na rachunek bankowy Przedsiębiorcy wskazany w Umowie wsparcia. Wzór formularza przekazania informacji o rachunku bankowym do wypłaty refundacji stanowi załącznik nr </w:t>
      </w:r>
      <w:r w:rsidR="008D49BC">
        <w:rPr>
          <w:rFonts w:asciiTheme="minorHAnsi" w:hAnsiTheme="minorHAnsi" w:cstheme="minorHAnsi"/>
          <w:sz w:val="20"/>
          <w:szCs w:val="20"/>
          <w:lang w:eastAsia="ar-SA"/>
        </w:rPr>
        <w:t>7</w:t>
      </w:r>
      <w:r w:rsidRPr="005A3E03">
        <w:rPr>
          <w:rFonts w:asciiTheme="minorHAnsi" w:hAnsiTheme="minorHAnsi" w:cstheme="minorHAnsi"/>
          <w:sz w:val="20"/>
          <w:szCs w:val="20"/>
          <w:lang w:eastAsia="ar-SA"/>
        </w:rPr>
        <w:t xml:space="preserve"> do Umowy Wsparcia. W przypadku zmiany wskazanego podczas</w:t>
      </w:r>
      <w:r>
        <w:rPr>
          <w:rFonts w:asciiTheme="minorHAnsi" w:hAnsiTheme="minorHAnsi" w:cstheme="minorHAnsi"/>
          <w:sz w:val="20"/>
          <w:szCs w:val="20"/>
          <w:lang w:eastAsia="ar-SA"/>
        </w:rPr>
        <w:t xml:space="preserve"> </w:t>
      </w:r>
      <w:r w:rsidRPr="005A3E03">
        <w:rPr>
          <w:rFonts w:asciiTheme="minorHAnsi" w:hAnsiTheme="minorHAnsi" w:cstheme="minorHAnsi"/>
          <w:sz w:val="20"/>
          <w:szCs w:val="20"/>
          <w:lang w:eastAsia="ar-SA"/>
        </w:rPr>
        <w:t xml:space="preserve">podpisywania </w:t>
      </w:r>
      <w:r>
        <w:rPr>
          <w:rFonts w:asciiTheme="minorHAnsi" w:hAnsiTheme="minorHAnsi" w:cstheme="minorHAnsi"/>
          <w:sz w:val="20"/>
          <w:szCs w:val="20"/>
          <w:lang w:eastAsia="ar-SA"/>
        </w:rPr>
        <w:t>U</w:t>
      </w:r>
      <w:r w:rsidRPr="005A3E03">
        <w:rPr>
          <w:rFonts w:asciiTheme="minorHAnsi" w:hAnsiTheme="minorHAnsi" w:cstheme="minorHAnsi"/>
          <w:sz w:val="20"/>
          <w:szCs w:val="20"/>
          <w:lang w:eastAsia="ar-SA"/>
        </w:rPr>
        <w:t>mowy rachunku Przedsiębiorca jest zobowiązany dołączyć ponownie wypełniony formularz podczas przekazania dokumentów rozliczeniowych do Systemu Operatora.</w:t>
      </w:r>
    </w:p>
    <w:bookmarkEnd w:id="0"/>
    <w:p w14:paraId="1AACEE65" w14:textId="78369BA3" w:rsidR="00410E26" w:rsidRPr="003137E0" w:rsidRDefault="001F1004"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 przypadku zapisania się na usług</w:t>
      </w:r>
      <w:r w:rsidR="00235F0C" w:rsidRPr="003137E0">
        <w:rPr>
          <w:rFonts w:asciiTheme="minorHAnsi" w:hAnsiTheme="minorHAnsi" w:cstheme="minorHAnsi"/>
          <w:sz w:val="20"/>
          <w:szCs w:val="20"/>
        </w:rPr>
        <w:t>i</w:t>
      </w:r>
      <w:r w:rsidRPr="003137E0">
        <w:rPr>
          <w:rFonts w:asciiTheme="minorHAnsi" w:hAnsiTheme="minorHAnsi" w:cstheme="minorHAnsi"/>
          <w:sz w:val="20"/>
          <w:szCs w:val="20"/>
        </w:rPr>
        <w:t xml:space="preserve"> bez wykorzystania przydzielon</w:t>
      </w:r>
      <w:r w:rsidR="001515C8" w:rsidRPr="003137E0">
        <w:rPr>
          <w:rFonts w:asciiTheme="minorHAnsi" w:hAnsiTheme="minorHAnsi" w:cstheme="minorHAnsi"/>
          <w:sz w:val="20"/>
          <w:szCs w:val="20"/>
        </w:rPr>
        <w:t xml:space="preserve">ego </w:t>
      </w:r>
      <w:r w:rsidR="00235F0C" w:rsidRPr="003137E0">
        <w:rPr>
          <w:rFonts w:asciiTheme="minorHAnsi" w:hAnsiTheme="minorHAnsi" w:cstheme="minorHAnsi"/>
          <w:sz w:val="20"/>
          <w:szCs w:val="20"/>
        </w:rPr>
        <w:t xml:space="preserve">Przedsiębiorcy </w:t>
      </w:r>
      <w:r w:rsidR="001515C8" w:rsidRPr="003137E0">
        <w:rPr>
          <w:rFonts w:asciiTheme="minorHAnsi" w:hAnsiTheme="minorHAnsi" w:cstheme="minorHAnsi"/>
          <w:sz w:val="20"/>
          <w:szCs w:val="20"/>
        </w:rPr>
        <w:t>n</w:t>
      </w:r>
      <w:r w:rsidR="0070364E" w:rsidRPr="003137E0">
        <w:rPr>
          <w:rFonts w:asciiTheme="minorHAnsi" w:hAnsiTheme="minorHAnsi" w:cstheme="minorHAnsi"/>
          <w:sz w:val="20"/>
          <w:szCs w:val="20"/>
        </w:rPr>
        <w:t>umeru</w:t>
      </w:r>
      <w:r w:rsidR="001515C8" w:rsidRPr="003137E0">
        <w:rPr>
          <w:rFonts w:asciiTheme="minorHAnsi" w:hAnsiTheme="minorHAnsi" w:cstheme="minorHAnsi"/>
          <w:sz w:val="20"/>
          <w:szCs w:val="20"/>
        </w:rPr>
        <w:t xml:space="preserve"> ID </w:t>
      </w:r>
      <w:r w:rsidR="005A3E03">
        <w:rPr>
          <w:rFonts w:asciiTheme="minorHAnsi" w:hAnsiTheme="minorHAnsi" w:cstheme="minorHAnsi"/>
          <w:sz w:val="20"/>
          <w:szCs w:val="20"/>
        </w:rPr>
        <w:t>W</w:t>
      </w:r>
      <w:r w:rsidR="001515C8" w:rsidRPr="003137E0">
        <w:rPr>
          <w:rFonts w:asciiTheme="minorHAnsi" w:hAnsiTheme="minorHAnsi" w:cstheme="minorHAnsi"/>
          <w:sz w:val="20"/>
          <w:szCs w:val="20"/>
        </w:rPr>
        <w:t>sparcia koszty usług rozwojowych</w:t>
      </w:r>
      <w:r w:rsidRPr="003137E0">
        <w:rPr>
          <w:rFonts w:asciiTheme="minorHAnsi" w:hAnsiTheme="minorHAnsi" w:cstheme="minorHAnsi"/>
          <w:sz w:val="20"/>
          <w:szCs w:val="20"/>
        </w:rPr>
        <w:t xml:space="preserve"> uznaje się za niekwalifikowane. </w:t>
      </w:r>
    </w:p>
    <w:p w14:paraId="49478951" w14:textId="77777777" w:rsidR="00410E26" w:rsidRPr="003137E0" w:rsidRDefault="001F1004"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Brak złożenia przez </w:t>
      </w:r>
      <w:r w:rsidR="00D84CBC" w:rsidRPr="003137E0">
        <w:rPr>
          <w:rFonts w:asciiTheme="minorHAnsi" w:hAnsiTheme="minorHAnsi" w:cstheme="minorHAnsi"/>
          <w:sz w:val="20"/>
          <w:szCs w:val="20"/>
        </w:rPr>
        <w:t>P</w:t>
      </w:r>
      <w:r w:rsidRPr="003137E0">
        <w:rPr>
          <w:rFonts w:asciiTheme="minorHAnsi" w:hAnsiTheme="minorHAnsi" w:cstheme="minorHAnsi"/>
          <w:sz w:val="20"/>
          <w:szCs w:val="20"/>
        </w:rPr>
        <w:t xml:space="preserve">rzedsiębiorcę dokumentów do rozliczenia w terminie wskazanym w ust. </w:t>
      </w:r>
      <w:r w:rsidR="00D84CBC" w:rsidRPr="003137E0">
        <w:rPr>
          <w:rFonts w:asciiTheme="minorHAnsi" w:hAnsiTheme="minorHAnsi" w:cstheme="minorHAnsi"/>
          <w:sz w:val="20"/>
          <w:szCs w:val="20"/>
        </w:rPr>
        <w:t>4</w:t>
      </w:r>
      <w:r w:rsidRPr="003137E0">
        <w:rPr>
          <w:rFonts w:asciiTheme="minorHAnsi" w:hAnsiTheme="minorHAnsi" w:cstheme="minorHAnsi"/>
          <w:sz w:val="20"/>
          <w:szCs w:val="20"/>
        </w:rPr>
        <w:t xml:space="preserve"> lub odmowa poddania </w:t>
      </w:r>
      <w:r w:rsidR="00D84CBC" w:rsidRPr="003137E0">
        <w:rPr>
          <w:rFonts w:asciiTheme="minorHAnsi" w:hAnsiTheme="minorHAnsi" w:cstheme="minorHAnsi"/>
          <w:sz w:val="20"/>
          <w:szCs w:val="20"/>
        </w:rPr>
        <w:t>się kontroli</w:t>
      </w:r>
      <w:r w:rsidR="001C6B24" w:rsidRPr="003137E0">
        <w:rPr>
          <w:rFonts w:asciiTheme="minorHAnsi" w:hAnsiTheme="minorHAnsi" w:cstheme="minorHAnsi"/>
          <w:sz w:val="20"/>
          <w:szCs w:val="20"/>
        </w:rPr>
        <w:t>/monitoringowi</w:t>
      </w:r>
      <w:r w:rsidR="00D84CBC" w:rsidRPr="003137E0">
        <w:rPr>
          <w:rFonts w:asciiTheme="minorHAnsi" w:hAnsiTheme="minorHAnsi" w:cstheme="minorHAnsi"/>
          <w:sz w:val="20"/>
          <w:szCs w:val="20"/>
        </w:rPr>
        <w:t xml:space="preserve"> oznacza</w:t>
      </w:r>
      <w:r w:rsidR="00232370" w:rsidRPr="003137E0">
        <w:rPr>
          <w:rFonts w:asciiTheme="minorHAnsi" w:hAnsiTheme="minorHAnsi" w:cstheme="minorHAnsi"/>
          <w:sz w:val="20"/>
          <w:szCs w:val="20"/>
        </w:rPr>
        <w:t>,</w:t>
      </w:r>
      <w:r w:rsidR="00D84CBC" w:rsidRPr="003137E0">
        <w:rPr>
          <w:rFonts w:asciiTheme="minorHAnsi" w:hAnsiTheme="minorHAnsi" w:cstheme="minorHAnsi"/>
          <w:sz w:val="20"/>
          <w:szCs w:val="20"/>
        </w:rPr>
        <w:t xml:space="preserve"> że P</w:t>
      </w:r>
      <w:r w:rsidRPr="003137E0">
        <w:rPr>
          <w:rFonts w:asciiTheme="minorHAnsi" w:hAnsiTheme="minorHAnsi" w:cstheme="minorHAnsi"/>
          <w:sz w:val="20"/>
          <w:szCs w:val="20"/>
        </w:rPr>
        <w:t xml:space="preserve">rzedsiębiorca nie uzyska </w:t>
      </w:r>
      <w:r w:rsidR="00D84CBC" w:rsidRPr="003137E0">
        <w:rPr>
          <w:rFonts w:asciiTheme="minorHAnsi" w:hAnsiTheme="minorHAnsi" w:cstheme="minorHAnsi"/>
          <w:sz w:val="20"/>
          <w:szCs w:val="20"/>
        </w:rPr>
        <w:t>refundacji kosztów usług rozwojowych</w:t>
      </w:r>
      <w:r w:rsidRPr="003137E0">
        <w:rPr>
          <w:rFonts w:asciiTheme="minorHAnsi" w:hAnsiTheme="minorHAnsi" w:cstheme="minorHAnsi"/>
          <w:sz w:val="20"/>
          <w:szCs w:val="20"/>
        </w:rPr>
        <w:t>.</w:t>
      </w:r>
    </w:p>
    <w:p w14:paraId="7AF3CDE8" w14:textId="5AAF6114" w:rsidR="00410E26" w:rsidRPr="002B5568" w:rsidRDefault="00DE7D41" w:rsidP="002B5568">
      <w:pPr>
        <w:pStyle w:val="Akapitzlist"/>
        <w:numPr>
          <w:ilvl w:val="0"/>
          <w:numId w:val="24"/>
        </w:numPr>
        <w:rPr>
          <w:rFonts w:asciiTheme="minorHAnsi" w:hAnsiTheme="minorHAnsi" w:cstheme="minorHAnsi"/>
          <w:sz w:val="20"/>
          <w:szCs w:val="20"/>
        </w:rPr>
      </w:pPr>
      <w:r w:rsidRPr="00B82294">
        <w:rPr>
          <w:rFonts w:asciiTheme="minorHAnsi" w:hAnsiTheme="minorHAnsi" w:cstheme="minorHAnsi"/>
          <w:sz w:val="20"/>
          <w:szCs w:val="20"/>
        </w:rPr>
        <w:t>W przypadku wystąpienia podatku VAT od Usług rozwojowych realizowanych w Projekcie nie jest on objęty Dofinasowaniem zaś M</w:t>
      </w:r>
      <w:r w:rsidR="004B0CA8">
        <w:rPr>
          <w:rFonts w:asciiTheme="minorHAnsi" w:hAnsiTheme="minorHAnsi" w:cstheme="minorHAnsi"/>
          <w:sz w:val="20"/>
          <w:szCs w:val="20"/>
        </w:rPr>
        <w:t>M</w:t>
      </w:r>
      <w:r w:rsidRPr="00B82294">
        <w:rPr>
          <w:rFonts w:asciiTheme="minorHAnsi" w:hAnsiTheme="minorHAnsi" w:cstheme="minorHAnsi"/>
          <w:sz w:val="20"/>
          <w:szCs w:val="20"/>
        </w:rPr>
        <w:t>ŚP zobowiązane jest do wpłaty pełnej kwoty faktury wraz z podatkiem VAT bezpośrednio do Podmiotu Świadczącego Usługi Rozwojowe.</w:t>
      </w:r>
      <w:r w:rsidR="00B82294" w:rsidRPr="00B82294">
        <w:t xml:space="preserve"> </w:t>
      </w:r>
      <w:r w:rsidR="00B82294" w:rsidRPr="00B82294">
        <w:rPr>
          <w:rFonts w:asciiTheme="minorHAnsi" w:hAnsiTheme="minorHAnsi" w:cstheme="minorHAnsi"/>
          <w:sz w:val="20"/>
          <w:szCs w:val="20"/>
        </w:rPr>
        <w:t xml:space="preserve">Wartość refundacji usługi rozwojowej wyliczana jest w odniesieniu do kosztu netto usługi rozwojowej. </w:t>
      </w:r>
    </w:p>
    <w:p w14:paraId="556B8FAF" w14:textId="135A92D3" w:rsidR="00410E26" w:rsidRPr="003137E0" w:rsidRDefault="001174B0"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Refundacja usług rozwojowych świadczonych w formie egzaminu jest możliwa tylko w przypadku, kiedy egzamin jest integralną </w:t>
      </w:r>
      <w:r w:rsidR="00810E87" w:rsidRPr="003137E0">
        <w:rPr>
          <w:rFonts w:asciiTheme="minorHAnsi" w:hAnsiTheme="minorHAnsi" w:cstheme="minorHAnsi"/>
          <w:sz w:val="20"/>
          <w:szCs w:val="20"/>
        </w:rPr>
        <w:t>częścią</w:t>
      </w:r>
      <w:r w:rsidRPr="003137E0">
        <w:rPr>
          <w:rFonts w:asciiTheme="minorHAnsi" w:hAnsiTheme="minorHAnsi" w:cstheme="minorHAnsi"/>
          <w:sz w:val="20"/>
          <w:szCs w:val="20"/>
        </w:rPr>
        <w:t xml:space="preserve"> usługi </w:t>
      </w:r>
      <w:r w:rsidR="008C3B5C" w:rsidRPr="003137E0">
        <w:rPr>
          <w:rFonts w:asciiTheme="minorHAnsi" w:hAnsiTheme="minorHAnsi" w:cstheme="minorHAnsi"/>
          <w:sz w:val="20"/>
          <w:szCs w:val="20"/>
        </w:rPr>
        <w:t xml:space="preserve">oraz </w:t>
      </w:r>
      <w:r w:rsidRPr="003137E0">
        <w:rPr>
          <w:rFonts w:asciiTheme="minorHAnsi" w:hAnsiTheme="minorHAnsi" w:cstheme="minorHAnsi"/>
          <w:sz w:val="20"/>
          <w:szCs w:val="20"/>
        </w:rPr>
        <w:t xml:space="preserve">jest przeprowadzany przez Podmiot </w:t>
      </w:r>
      <w:r w:rsidR="00810E87" w:rsidRPr="003137E0">
        <w:rPr>
          <w:rFonts w:asciiTheme="minorHAnsi" w:hAnsiTheme="minorHAnsi" w:cstheme="minorHAnsi"/>
          <w:sz w:val="20"/>
          <w:szCs w:val="20"/>
        </w:rPr>
        <w:t>zarejestrowany</w:t>
      </w:r>
      <w:r w:rsidRPr="003137E0">
        <w:rPr>
          <w:rFonts w:asciiTheme="minorHAnsi" w:hAnsiTheme="minorHAnsi" w:cstheme="minorHAnsi"/>
          <w:sz w:val="20"/>
          <w:szCs w:val="20"/>
        </w:rPr>
        <w:t xml:space="preserve"> w Bazie</w:t>
      </w:r>
      <w:r w:rsidR="00810E87" w:rsidRPr="003137E0">
        <w:rPr>
          <w:rFonts w:asciiTheme="minorHAnsi" w:hAnsiTheme="minorHAnsi" w:cstheme="minorHAnsi"/>
          <w:sz w:val="20"/>
          <w:szCs w:val="20"/>
        </w:rPr>
        <w:t xml:space="preserve"> Usług Rozwojowych</w:t>
      </w:r>
      <w:r w:rsidR="008C3B5C" w:rsidRPr="003137E0">
        <w:rPr>
          <w:rFonts w:asciiTheme="minorHAnsi" w:hAnsiTheme="minorHAnsi" w:cstheme="minorHAnsi"/>
          <w:sz w:val="20"/>
          <w:szCs w:val="20"/>
        </w:rPr>
        <w:t>,</w:t>
      </w:r>
      <w:r w:rsidRPr="003137E0">
        <w:rPr>
          <w:rFonts w:asciiTheme="minorHAnsi" w:hAnsiTheme="minorHAnsi" w:cstheme="minorHAnsi"/>
          <w:sz w:val="20"/>
          <w:szCs w:val="20"/>
        </w:rPr>
        <w:t xml:space="preserve"> posiadający uprawnienia do publikowania usług z możliwością dofinansowania ze środków publicznych.</w:t>
      </w:r>
    </w:p>
    <w:p w14:paraId="3E583A4D" w14:textId="1083493A" w:rsidR="00410E26" w:rsidRPr="003137E0" w:rsidRDefault="001F1004"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 przypadku zaistnienia uzasadnionych wątpliwości </w:t>
      </w:r>
      <w:r w:rsidR="002B5568" w:rsidRPr="003137E0">
        <w:rPr>
          <w:rFonts w:asciiTheme="minorHAnsi" w:hAnsiTheme="minorHAnsi" w:cstheme="minorHAnsi"/>
          <w:sz w:val="20"/>
          <w:szCs w:val="20"/>
        </w:rPr>
        <w:t>odnośnie do</w:t>
      </w:r>
      <w:r w:rsidRPr="003137E0">
        <w:rPr>
          <w:rFonts w:asciiTheme="minorHAnsi" w:hAnsiTheme="minorHAnsi" w:cstheme="minorHAnsi"/>
          <w:sz w:val="20"/>
          <w:szCs w:val="20"/>
        </w:rPr>
        <w:t xml:space="preserve"> prawidłowej realizacji postanowień </w:t>
      </w:r>
      <w:r w:rsidR="00D84CBC" w:rsidRPr="003137E0">
        <w:rPr>
          <w:rFonts w:asciiTheme="minorHAnsi" w:hAnsiTheme="minorHAnsi" w:cstheme="minorHAnsi"/>
          <w:sz w:val="20"/>
          <w:szCs w:val="20"/>
        </w:rPr>
        <w:t xml:space="preserve">niniejszej </w:t>
      </w:r>
      <w:r w:rsidRPr="003137E0">
        <w:rPr>
          <w:rFonts w:asciiTheme="minorHAnsi" w:hAnsiTheme="minorHAnsi" w:cstheme="minorHAnsi"/>
          <w:sz w:val="20"/>
          <w:szCs w:val="20"/>
        </w:rPr>
        <w:t xml:space="preserve">Umowy, Operator może wstrzymać refundację </w:t>
      </w:r>
      <w:r w:rsidR="004B286D" w:rsidRPr="003137E0">
        <w:rPr>
          <w:rFonts w:asciiTheme="minorHAnsi" w:hAnsiTheme="minorHAnsi" w:cstheme="minorHAnsi"/>
          <w:sz w:val="20"/>
          <w:szCs w:val="20"/>
        </w:rPr>
        <w:t>kosztów</w:t>
      </w:r>
      <w:r w:rsidRPr="003137E0">
        <w:rPr>
          <w:rFonts w:asciiTheme="minorHAnsi" w:hAnsiTheme="minorHAnsi" w:cstheme="minorHAnsi"/>
          <w:sz w:val="20"/>
          <w:szCs w:val="20"/>
        </w:rPr>
        <w:t xml:space="preserve"> do momentu wyjaśnienia wszelkich zaistniałych wątpliwości.</w:t>
      </w:r>
    </w:p>
    <w:p w14:paraId="368D5A81" w14:textId="4E7ED8DC" w:rsidR="00C31550" w:rsidRPr="003137E0" w:rsidRDefault="00C31550" w:rsidP="00CA1900">
      <w:pPr>
        <w:pStyle w:val="Akapitzlist1"/>
        <w:numPr>
          <w:ilvl w:val="0"/>
          <w:numId w:val="2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Refundacja określona w niniejszej Umowie nie dotyczy</w:t>
      </w:r>
      <w:r w:rsidR="001174B0"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usług rozwojowych realizowanych przez </w:t>
      </w:r>
      <w:r w:rsidR="00235F0C" w:rsidRPr="003137E0">
        <w:rPr>
          <w:rFonts w:asciiTheme="minorHAnsi" w:hAnsiTheme="minorHAnsi" w:cstheme="minorHAnsi"/>
          <w:bCs/>
          <w:sz w:val="20"/>
          <w:szCs w:val="20"/>
        </w:rPr>
        <w:t>PŚUR</w:t>
      </w:r>
      <w:r w:rsidRPr="003137E0">
        <w:rPr>
          <w:rFonts w:asciiTheme="minorHAnsi" w:hAnsiTheme="minorHAnsi" w:cstheme="minorHAnsi"/>
          <w:bCs/>
          <w:sz w:val="20"/>
          <w:szCs w:val="20"/>
        </w:rPr>
        <w:t xml:space="preserve"> w Bazie</w:t>
      </w:r>
      <w:r w:rsidR="00810E87" w:rsidRPr="003137E0">
        <w:rPr>
          <w:rFonts w:asciiTheme="minorHAnsi" w:hAnsiTheme="minorHAnsi" w:cstheme="minorHAnsi"/>
          <w:bCs/>
          <w:sz w:val="20"/>
          <w:szCs w:val="20"/>
        </w:rPr>
        <w:t xml:space="preserve"> Usług Rozwojowych</w:t>
      </w:r>
      <w:r w:rsidRPr="003137E0">
        <w:rPr>
          <w:rFonts w:asciiTheme="minorHAnsi" w:hAnsiTheme="minorHAnsi" w:cstheme="minorHAnsi"/>
          <w:bCs/>
          <w:sz w:val="20"/>
          <w:szCs w:val="20"/>
        </w:rPr>
        <w:t>, który w całości lub w części powierzył wykonanie t</w:t>
      </w:r>
      <w:r w:rsidR="00810E87" w:rsidRPr="003137E0">
        <w:rPr>
          <w:rFonts w:asciiTheme="minorHAnsi" w:hAnsiTheme="minorHAnsi" w:cstheme="minorHAnsi"/>
          <w:bCs/>
          <w:sz w:val="20"/>
          <w:szCs w:val="20"/>
        </w:rPr>
        <w:t>ych</w:t>
      </w:r>
      <w:r w:rsidRPr="003137E0">
        <w:rPr>
          <w:rFonts w:asciiTheme="minorHAnsi" w:hAnsiTheme="minorHAnsi" w:cstheme="minorHAnsi"/>
          <w:bCs/>
          <w:sz w:val="20"/>
          <w:szCs w:val="20"/>
        </w:rPr>
        <w:t xml:space="preserve"> usł</w:t>
      </w:r>
      <w:r w:rsidR="00810E87" w:rsidRPr="003137E0">
        <w:rPr>
          <w:rFonts w:asciiTheme="minorHAnsi" w:hAnsiTheme="minorHAnsi" w:cstheme="minorHAnsi"/>
          <w:bCs/>
          <w:sz w:val="20"/>
          <w:szCs w:val="20"/>
        </w:rPr>
        <w:t xml:space="preserve">ug rozwojowych </w:t>
      </w:r>
      <w:r w:rsidRPr="003137E0">
        <w:rPr>
          <w:rFonts w:asciiTheme="minorHAnsi" w:hAnsiTheme="minorHAnsi" w:cstheme="minorHAnsi"/>
          <w:bCs/>
          <w:sz w:val="20"/>
          <w:szCs w:val="20"/>
        </w:rPr>
        <w:t>innym Podmiotom</w:t>
      </w:r>
      <w:r w:rsidR="00810E87" w:rsidRPr="003137E0">
        <w:rPr>
          <w:rFonts w:asciiTheme="minorHAnsi" w:hAnsiTheme="minorHAnsi" w:cstheme="minorHAnsi"/>
          <w:bCs/>
          <w:sz w:val="20"/>
          <w:szCs w:val="20"/>
        </w:rPr>
        <w:t>.</w:t>
      </w:r>
    </w:p>
    <w:p w14:paraId="73525991" w14:textId="77777777" w:rsidR="00EA2106" w:rsidRPr="003137E0" w:rsidRDefault="00EA2106" w:rsidP="00EA2106">
      <w:pPr>
        <w:pStyle w:val="Akapitzlist1"/>
        <w:spacing w:line="276" w:lineRule="auto"/>
        <w:ind w:left="284"/>
        <w:jc w:val="both"/>
        <w:rPr>
          <w:rFonts w:asciiTheme="minorHAnsi" w:hAnsiTheme="minorHAnsi" w:cstheme="minorHAnsi"/>
          <w:sz w:val="20"/>
          <w:szCs w:val="20"/>
        </w:rPr>
      </w:pPr>
    </w:p>
    <w:p w14:paraId="67D5C769" w14:textId="05CCBA59" w:rsidR="0088635F" w:rsidRPr="003137E0" w:rsidRDefault="00A77FDA"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6</w:t>
      </w:r>
    </w:p>
    <w:p w14:paraId="0F5006AD" w14:textId="42EC74AE" w:rsidR="00D933B4" w:rsidRPr="003137E0" w:rsidRDefault="0019669C" w:rsidP="00CA1900">
      <w:pPr>
        <w:spacing w:line="276" w:lineRule="auto"/>
        <w:jc w:val="center"/>
        <w:rPr>
          <w:rFonts w:asciiTheme="minorHAnsi" w:hAnsiTheme="minorHAnsi" w:cstheme="minorHAnsi"/>
          <w:b/>
          <w:sz w:val="20"/>
          <w:szCs w:val="20"/>
        </w:rPr>
      </w:pPr>
      <w:r w:rsidRPr="003137E0">
        <w:rPr>
          <w:rFonts w:asciiTheme="minorHAnsi" w:hAnsiTheme="minorHAnsi" w:cstheme="minorHAnsi"/>
          <w:b/>
          <w:sz w:val="20"/>
          <w:szCs w:val="20"/>
        </w:rPr>
        <w:t>Poziom refundacji</w:t>
      </w:r>
    </w:p>
    <w:p w14:paraId="04450AD6" w14:textId="77777777" w:rsidR="002B6B47" w:rsidRPr="003137E0" w:rsidRDefault="002B6B47" w:rsidP="00CA1900">
      <w:pPr>
        <w:spacing w:line="276" w:lineRule="auto"/>
        <w:jc w:val="both"/>
        <w:rPr>
          <w:rFonts w:asciiTheme="minorHAnsi" w:hAnsiTheme="minorHAnsi" w:cstheme="minorHAnsi"/>
          <w:b/>
          <w:sz w:val="20"/>
          <w:szCs w:val="20"/>
        </w:rPr>
      </w:pPr>
    </w:p>
    <w:p w14:paraId="0C1CD42C" w14:textId="76E5A29C" w:rsidR="00A01436" w:rsidRPr="003137E0" w:rsidRDefault="00252FC2" w:rsidP="00CA1900">
      <w:pPr>
        <w:pStyle w:val="Default"/>
        <w:numPr>
          <w:ilvl w:val="0"/>
          <w:numId w:val="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Poziom </w:t>
      </w:r>
      <w:r w:rsidR="00D84CBC" w:rsidRPr="003137E0">
        <w:rPr>
          <w:rFonts w:asciiTheme="minorHAnsi" w:hAnsiTheme="minorHAnsi" w:cstheme="minorHAnsi"/>
          <w:sz w:val="20"/>
          <w:szCs w:val="20"/>
        </w:rPr>
        <w:t>refundacji</w:t>
      </w:r>
      <w:r w:rsidRPr="003137E0">
        <w:rPr>
          <w:rFonts w:asciiTheme="minorHAnsi" w:hAnsiTheme="minorHAnsi" w:cstheme="minorHAnsi"/>
          <w:sz w:val="20"/>
          <w:szCs w:val="20"/>
        </w:rPr>
        <w:t xml:space="preserve"> kosztów pojedynczej usługi rozwojowej</w:t>
      </w:r>
      <w:r w:rsidR="00286AC7" w:rsidRPr="003137E0">
        <w:rPr>
          <w:rFonts w:asciiTheme="minorHAnsi" w:hAnsiTheme="minorHAnsi" w:cstheme="minorHAnsi"/>
          <w:sz w:val="20"/>
          <w:szCs w:val="20"/>
        </w:rPr>
        <w:t xml:space="preserve"> wynosi 8</w:t>
      </w:r>
      <w:r w:rsidR="00BB7711" w:rsidRPr="003137E0">
        <w:rPr>
          <w:rFonts w:asciiTheme="minorHAnsi" w:hAnsiTheme="minorHAnsi" w:cstheme="minorHAnsi"/>
          <w:sz w:val="20"/>
          <w:szCs w:val="20"/>
        </w:rPr>
        <w:t>0% kosztów tej usługi</w:t>
      </w:r>
      <w:r w:rsidR="004B3034" w:rsidRPr="003137E0">
        <w:rPr>
          <w:rFonts w:asciiTheme="minorHAnsi" w:hAnsiTheme="minorHAnsi" w:cstheme="minorHAnsi"/>
          <w:sz w:val="20"/>
          <w:szCs w:val="20"/>
        </w:rPr>
        <w:t xml:space="preserve"> w przypadku pomocy de minimis</w:t>
      </w:r>
      <w:r w:rsidR="00DE7D41">
        <w:rPr>
          <w:rFonts w:asciiTheme="minorHAnsi" w:hAnsiTheme="minorHAnsi" w:cstheme="minorHAnsi"/>
          <w:sz w:val="20"/>
          <w:szCs w:val="20"/>
        </w:rPr>
        <w:t xml:space="preserve"> w ramach limitów określonych w </w:t>
      </w:r>
      <w:r w:rsidR="00DE7D41" w:rsidRPr="00DE7D41">
        <w:rPr>
          <w:rFonts w:asciiTheme="minorHAnsi" w:hAnsiTheme="minorHAnsi" w:cstheme="minorHAnsi"/>
          <w:sz w:val="20"/>
          <w:szCs w:val="20"/>
        </w:rPr>
        <w:t>§</w:t>
      </w:r>
      <w:r w:rsidR="00874EB1">
        <w:rPr>
          <w:rFonts w:asciiTheme="minorHAnsi" w:hAnsiTheme="minorHAnsi" w:cstheme="minorHAnsi"/>
          <w:sz w:val="20"/>
          <w:szCs w:val="20"/>
        </w:rPr>
        <w:t xml:space="preserve"> 3 ust. 1</w:t>
      </w:r>
      <w:r w:rsidR="004B3034" w:rsidRPr="003137E0">
        <w:rPr>
          <w:rFonts w:asciiTheme="minorHAnsi" w:hAnsiTheme="minorHAnsi" w:cstheme="minorHAnsi"/>
          <w:sz w:val="20"/>
          <w:szCs w:val="20"/>
        </w:rPr>
        <w:t>.</w:t>
      </w:r>
    </w:p>
    <w:p w14:paraId="0F3F6738" w14:textId="274B0034" w:rsidR="0019669C" w:rsidRPr="003137E0" w:rsidRDefault="00A01436" w:rsidP="00CA1900">
      <w:pPr>
        <w:pStyle w:val="Akapitzlist"/>
        <w:numPr>
          <w:ilvl w:val="0"/>
          <w:numId w:val="4"/>
        </w:numPr>
        <w:autoSpaceDE w:val="0"/>
        <w:autoSpaceDN w:val="0"/>
        <w:adjustRightInd w:val="0"/>
        <w:spacing w:line="276" w:lineRule="auto"/>
        <w:ind w:left="284" w:hanging="284"/>
        <w:jc w:val="both"/>
        <w:rPr>
          <w:rFonts w:asciiTheme="minorHAnsi" w:hAnsiTheme="minorHAnsi" w:cstheme="minorHAnsi"/>
          <w:color w:val="000000"/>
          <w:sz w:val="20"/>
          <w:szCs w:val="20"/>
        </w:rPr>
      </w:pPr>
      <w:r w:rsidRPr="003137E0">
        <w:rPr>
          <w:rFonts w:asciiTheme="minorHAnsi" w:hAnsiTheme="minorHAnsi" w:cstheme="minorHAnsi"/>
          <w:color w:val="000000"/>
          <w:sz w:val="20"/>
          <w:szCs w:val="20"/>
        </w:rPr>
        <w:lastRenderedPageBreak/>
        <w:t>W przypadku, gdy dany P</w:t>
      </w:r>
      <w:r w:rsidR="00252FC2" w:rsidRPr="003137E0">
        <w:rPr>
          <w:rFonts w:asciiTheme="minorHAnsi" w:hAnsiTheme="minorHAnsi" w:cstheme="minorHAnsi"/>
          <w:color w:val="000000"/>
          <w:sz w:val="20"/>
          <w:szCs w:val="20"/>
        </w:rPr>
        <w:t xml:space="preserve">rzedsiębiorca wykorzysta dozwolony limit pomocy de minimis (200 tys. EUR </w:t>
      </w:r>
      <w:r w:rsidR="00CD3B30" w:rsidRPr="003137E0">
        <w:rPr>
          <w:rFonts w:asciiTheme="minorHAnsi" w:hAnsiTheme="minorHAnsi" w:cstheme="minorHAnsi"/>
          <w:color w:val="000000"/>
          <w:sz w:val="20"/>
          <w:szCs w:val="20"/>
        </w:rPr>
        <w:br/>
      </w:r>
      <w:r w:rsidR="00252FC2" w:rsidRPr="003137E0">
        <w:rPr>
          <w:rFonts w:asciiTheme="minorHAnsi" w:hAnsiTheme="minorHAnsi" w:cstheme="minorHAnsi"/>
          <w:color w:val="000000"/>
          <w:sz w:val="20"/>
          <w:szCs w:val="20"/>
        </w:rPr>
        <w:t xml:space="preserve">lub 100 tys. EUR w przypadku prowadzonej działalności w transporcie drogowym towarów), o którym mowa w art. 3 ust. 2 </w:t>
      </w:r>
      <w:r w:rsidR="00252FC2" w:rsidRPr="003137E0">
        <w:rPr>
          <w:rFonts w:asciiTheme="minorHAnsi" w:hAnsiTheme="minorHAnsi" w:cstheme="minorHAnsi"/>
          <w:iCs/>
          <w:color w:val="000000"/>
          <w:sz w:val="20"/>
          <w:szCs w:val="20"/>
        </w:rPr>
        <w:t>Rozporządzenia Komisji (UE) nr 1407/2013</w:t>
      </w:r>
      <w:r w:rsidR="0019669C" w:rsidRPr="003137E0">
        <w:rPr>
          <w:rFonts w:asciiTheme="minorHAnsi" w:hAnsiTheme="minorHAnsi" w:cstheme="minorHAnsi"/>
          <w:color w:val="000000"/>
          <w:sz w:val="20"/>
          <w:szCs w:val="20"/>
        </w:rPr>
        <w:t>, może być mu udzielona:</w:t>
      </w:r>
    </w:p>
    <w:p w14:paraId="6947E517" w14:textId="27434089" w:rsidR="0019669C" w:rsidRPr="003137E0" w:rsidRDefault="00252FC2" w:rsidP="00CA1900">
      <w:pPr>
        <w:pStyle w:val="Akapitzlist"/>
        <w:numPr>
          <w:ilvl w:val="1"/>
          <w:numId w:val="10"/>
        </w:numPr>
        <w:autoSpaceDE w:val="0"/>
        <w:autoSpaceDN w:val="0"/>
        <w:adjustRightInd w:val="0"/>
        <w:spacing w:line="276" w:lineRule="auto"/>
        <w:ind w:left="426" w:hanging="284"/>
        <w:jc w:val="both"/>
        <w:rPr>
          <w:rFonts w:asciiTheme="minorHAnsi" w:hAnsiTheme="minorHAnsi" w:cstheme="minorHAnsi"/>
          <w:color w:val="000000"/>
          <w:sz w:val="20"/>
          <w:szCs w:val="20"/>
        </w:rPr>
      </w:pPr>
      <w:r w:rsidRPr="003137E0">
        <w:rPr>
          <w:rFonts w:asciiTheme="minorHAnsi" w:hAnsiTheme="minorHAnsi" w:cstheme="minorHAnsi"/>
          <w:bCs/>
          <w:color w:val="000000"/>
          <w:sz w:val="20"/>
          <w:szCs w:val="20"/>
        </w:rPr>
        <w:t xml:space="preserve">pomoc publiczna na szkolenia </w:t>
      </w:r>
      <w:r w:rsidRPr="003137E0">
        <w:rPr>
          <w:rFonts w:asciiTheme="minorHAnsi" w:hAnsiTheme="minorHAnsi" w:cstheme="minorHAnsi"/>
          <w:color w:val="000000"/>
          <w:sz w:val="20"/>
          <w:szCs w:val="20"/>
        </w:rPr>
        <w:t>(</w:t>
      </w:r>
      <w:r w:rsidR="004E3FC6" w:rsidRPr="003137E0">
        <w:rPr>
          <w:rFonts w:asciiTheme="minorHAnsi" w:hAnsiTheme="minorHAnsi" w:cstheme="minorHAnsi"/>
          <w:color w:val="000000"/>
          <w:sz w:val="20"/>
          <w:szCs w:val="20"/>
        </w:rPr>
        <w:t>zgodnie z zapisami art. 31 Rozporządzenia Komisji (UE) nr 651/2014</w:t>
      </w:r>
      <w:r w:rsidR="0019669C" w:rsidRPr="003137E0">
        <w:rPr>
          <w:rFonts w:asciiTheme="minorHAnsi" w:hAnsiTheme="minorHAnsi" w:cstheme="minorHAnsi"/>
          <w:color w:val="000000"/>
          <w:sz w:val="20"/>
          <w:szCs w:val="20"/>
        </w:rPr>
        <w:t>)</w:t>
      </w:r>
      <w:r w:rsidR="005624E8" w:rsidRPr="003137E0">
        <w:rPr>
          <w:rFonts w:asciiTheme="minorHAnsi" w:hAnsiTheme="minorHAnsi" w:cstheme="minorHAnsi"/>
          <w:color w:val="000000"/>
          <w:sz w:val="20"/>
          <w:szCs w:val="20"/>
        </w:rPr>
        <w:t>. I</w:t>
      </w:r>
      <w:r w:rsidR="00244E90" w:rsidRPr="003137E0">
        <w:rPr>
          <w:rFonts w:asciiTheme="minorHAnsi" w:hAnsiTheme="minorHAnsi" w:cstheme="minorHAnsi"/>
          <w:color w:val="000000"/>
          <w:sz w:val="20"/>
          <w:szCs w:val="20"/>
        </w:rPr>
        <w:t xml:space="preserve">ntensywność pomocy publicznej na usługi </w:t>
      </w:r>
      <w:r w:rsidR="00DC0BF4" w:rsidRPr="003137E0">
        <w:rPr>
          <w:rFonts w:asciiTheme="minorHAnsi" w:hAnsiTheme="minorHAnsi" w:cstheme="minorHAnsi"/>
          <w:color w:val="000000"/>
          <w:sz w:val="20"/>
          <w:szCs w:val="20"/>
        </w:rPr>
        <w:t>szkoleniowe</w:t>
      </w:r>
      <w:r w:rsidR="00244E90" w:rsidRPr="003137E0">
        <w:rPr>
          <w:rFonts w:asciiTheme="minorHAnsi" w:hAnsiTheme="minorHAnsi" w:cstheme="minorHAnsi"/>
          <w:color w:val="000000"/>
          <w:sz w:val="20"/>
          <w:szCs w:val="20"/>
        </w:rPr>
        <w:t xml:space="preserve"> wynosi maksymalnie 70% wartości kosztów kwalifikowalnych</w:t>
      </w:r>
      <w:r w:rsidR="005624E8" w:rsidRPr="003137E0">
        <w:rPr>
          <w:rFonts w:asciiTheme="minorHAnsi" w:hAnsiTheme="minorHAnsi" w:cstheme="minorHAnsi"/>
          <w:color w:val="000000"/>
          <w:sz w:val="20"/>
          <w:szCs w:val="20"/>
        </w:rPr>
        <w:t>;</w:t>
      </w:r>
    </w:p>
    <w:p w14:paraId="062CA343" w14:textId="1D47D137" w:rsidR="00252FC2" w:rsidRPr="003137E0" w:rsidRDefault="00252FC2" w:rsidP="00CA1900">
      <w:pPr>
        <w:pStyle w:val="Akapitzlist"/>
        <w:numPr>
          <w:ilvl w:val="1"/>
          <w:numId w:val="10"/>
        </w:numPr>
        <w:autoSpaceDE w:val="0"/>
        <w:autoSpaceDN w:val="0"/>
        <w:adjustRightInd w:val="0"/>
        <w:spacing w:line="276" w:lineRule="auto"/>
        <w:ind w:left="426" w:hanging="284"/>
        <w:jc w:val="both"/>
        <w:rPr>
          <w:rFonts w:asciiTheme="minorHAnsi" w:hAnsiTheme="minorHAnsi" w:cstheme="minorHAnsi"/>
          <w:color w:val="000000"/>
          <w:sz w:val="20"/>
          <w:szCs w:val="20"/>
        </w:rPr>
      </w:pPr>
      <w:r w:rsidRPr="003137E0">
        <w:rPr>
          <w:rFonts w:asciiTheme="minorHAnsi" w:hAnsiTheme="minorHAnsi" w:cstheme="minorHAnsi"/>
          <w:bCs/>
          <w:color w:val="000000"/>
          <w:sz w:val="20"/>
          <w:szCs w:val="20"/>
        </w:rPr>
        <w:t>pomoc publiczna na usługi doradcze</w:t>
      </w:r>
      <w:r w:rsidRPr="003137E0">
        <w:rPr>
          <w:rFonts w:asciiTheme="minorHAnsi" w:hAnsiTheme="minorHAnsi" w:cstheme="minorHAnsi"/>
          <w:b/>
          <w:bCs/>
          <w:color w:val="000000"/>
          <w:sz w:val="20"/>
          <w:szCs w:val="20"/>
        </w:rPr>
        <w:t xml:space="preserve"> </w:t>
      </w:r>
      <w:r w:rsidRPr="003137E0">
        <w:rPr>
          <w:rFonts w:asciiTheme="minorHAnsi" w:hAnsiTheme="minorHAnsi" w:cstheme="minorHAnsi"/>
          <w:color w:val="000000"/>
          <w:sz w:val="20"/>
          <w:szCs w:val="20"/>
        </w:rPr>
        <w:t>(</w:t>
      </w:r>
      <w:r w:rsidR="004E3FC6" w:rsidRPr="003137E0">
        <w:rPr>
          <w:rFonts w:asciiTheme="minorHAnsi" w:hAnsiTheme="minorHAnsi" w:cstheme="minorHAnsi"/>
          <w:color w:val="000000"/>
          <w:sz w:val="20"/>
          <w:szCs w:val="20"/>
        </w:rPr>
        <w:t>zgodnie z zapisami art. 18 Rozporządzenia Komisji (UE) nr 651/2014</w:t>
      </w:r>
      <w:r w:rsidR="0019669C" w:rsidRPr="003137E0">
        <w:rPr>
          <w:rFonts w:asciiTheme="minorHAnsi" w:hAnsiTheme="minorHAnsi" w:cstheme="minorHAnsi"/>
          <w:color w:val="000000"/>
          <w:sz w:val="20"/>
          <w:szCs w:val="20"/>
        </w:rPr>
        <w:t xml:space="preserve">). </w:t>
      </w:r>
      <w:r w:rsidRPr="003137E0">
        <w:rPr>
          <w:rFonts w:asciiTheme="minorHAnsi" w:hAnsiTheme="minorHAnsi" w:cstheme="minorHAnsi"/>
          <w:color w:val="000000"/>
          <w:sz w:val="20"/>
          <w:szCs w:val="20"/>
        </w:rPr>
        <w:t>Intensywność pomocy publicznej na usługi doradcze wynosi maksymalnie 50% wartości kosztów kwalifikowalnych.</w:t>
      </w:r>
    </w:p>
    <w:p w14:paraId="797FF723" w14:textId="1802AD92" w:rsidR="0088635F" w:rsidRPr="003137E0" w:rsidRDefault="0088635F" w:rsidP="00CA1900">
      <w:pPr>
        <w:pStyle w:val="Akapitzlist1"/>
        <w:numPr>
          <w:ilvl w:val="0"/>
          <w:numId w:val="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Przedsiębiorca </w:t>
      </w:r>
      <w:r w:rsidR="00B91044" w:rsidRPr="003137E0">
        <w:rPr>
          <w:rFonts w:asciiTheme="minorHAnsi" w:hAnsiTheme="minorHAnsi" w:cstheme="minorHAnsi"/>
          <w:sz w:val="20"/>
          <w:szCs w:val="20"/>
        </w:rPr>
        <w:t>zobowiązany jest do wniesienia wkładu własnego, stanowiącego co najmniej 20% wartości jednorazowej usługi.</w:t>
      </w:r>
    </w:p>
    <w:p w14:paraId="2773E1D7" w14:textId="61CF0E04" w:rsidR="000840EE" w:rsidRPr="003137E0" w:rsidRDefault="000840EE" w:rsidP="00CA1900">
      <w:pPr>
        <w:pStyle w:val="Akapitzlist1"/>
        <w:numPr>
          <w:ilvl w:val="0"/>
          <w:numId w:val="4"/>
        </w:numPr>
        <w:spacing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Przedsiębiorca zobowiązuje się do pokrycia kosztów usługi rozwojowej w kwocie przekraczającej kwotę refundacji wskazaną w §</w:t>
      </w:r>
      <w:r w:rsidR="003D0230" w:rsidRPr="003137E0">
        <w:rPr>
          <w:rFonts w:asciiTheme="minorHAnsi" w:hAnsiTheme="minorHAnsi" w:cstheme="minorHAnsi"/>
          <w:sz w:val="20"/>
          <w:szCs w:val="20"/>
        </w:rPr>
        <w:t>3</w:t>
      </w:r>
      <w:r w:rsidRPr="003137E0">
        <w:rPr>
          <w:rFonts w:asciiTheme="minorHAnsi" w:hAnsiTheme="minorHAnsi" w:cstheme="minorHAnsi"/>
          <w:sz w:val="20"/>
          <w:szCs w:val="20"/>
        </w:rPr>
        <w:t xml:space="preserve"> ust. 1. </w:t>
      </w:r>
    </w:p>
    <w:p w14:paraId="5C128B82" w14:textId="77777777" w:rsidR="00EA2106" w:rsidRPr="003137E0" w:rsidRDefault="00EA2106" w:rsidP="00CA1900">
      <w:pPr>
        <w:pStyle w:val="Teksttreci20"/>
        <w:shd w:val="clear" w:color="auto" w:fill="auto"/>
        <w:spacing w:before="0" w:after="0" w:line="276" w:lineRule="auto"/>
        <w:ind w:firstLine="0"/>
        <w:rPr>
          <w:rFonts w:asciiTheme="minorHAnsi" w:hAnsiTheme="minorHAnsi" w:cstheme="minorHAnsi"/>
          <w:b/>
          <w:sz w:val="20"/>
          <w:szCs w:val="20"/>
        </w:rPr>
      </w:pPr>
    </w:p>
    <w:p w14:paraId="23ABC2A9" w14:textId="552A8A90" w:rsidR="00252FC2" w:rsidRPr="003137E0" w:rsidRDefault="00A01436" w:rsidP="00CA1900">
      <w:pPr>
        <w:pStyle w:val="Teksttreci20"/>
        <w:shd w:val="clear" w:color="auto" w:fill="auto"/>
        <w:spacing w:before="0" w:after="0" w:line="276" w:lineRule="auto"/>
        <w:ind w:firstLine="0"/>
        <w:rPr>
          <w:rFonts w:asciiTheme="minorHAnsi" w:hAnsiTheme="minorHAnsi" w:cstheme="minorHAnsi"/>
          <w:sz w:val="20"/>
          <w:szCs w:val="20"/>
        </w:rPr>
      </w:pPr>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7</w:t>
      </w:r>
    </w:p>
    <w:p w14:paraId="0F5780CC" w14:textId="0CE2E6A8" w:rsidR="00252FC2" w:rsidRPr="003137E0" w:rsidRDefault="00252FC2" w:rsidP="00CA1900">
      <w:pPr>
        <w:pStyle w:val="Teksttreci20"/>
        <w:shd w:val="clear" w:color="auto" w:fill="auto"/>
        <w:spacing w:before="0" w:after="0" w:line="276" w:lineRule="auto"/>
        <w:ind w:firstLine="0"/>
        <w:rPr>
          <w:rFonts w:asciiTheme="minorHAnsi" w:hAnsiTheme="minorHAnsi" w:cstheme="minorHAnsi"/>
          <w:b/>
          <w:sz w:val="20"/>
          <w:szCs w:val="20"/>
        </w:rPr>
      </w:pPr>
      <w:r w:rsidRPr="003137E0">
        <w:rPr>
          <w:rFonts w:asciiTheme="minorHAnsi" w:hAnsiTheme="minorHAnsi" w:cstheme="minorHAnsi"/>
          <w:b/>
          <w:sz w:val="20"/>
          <w:szCs w:val="20"/>
        </w:rPr>
        <w:t>Dane osobowe</w:t>
      </w:r>
    </w:p>
    <w:p w14:paraId="77B77D7D" w14:textId="77777777" w:rsidR="002B6B47" w:rsidRPr="003137E0" w:rsidRDefault="002B6B47" w:rsidP="00CA1900">
      <w:pPr>
        <w:pStyle w:val="Teksttreci20"/>
        <w:shd w:val="clear" w:color="auto" w:fill="auto"/>
        <w:spacing w:before="0" w:after="0" w:line="276" w:lineRule="auto"/>
        <w:ind w:firstLine="0"/>
        <w:jc w:val="both"/>
        <w:rPr>
          <w:rFonts w:asciiTheme="minorHAnsi" w:hAnsiTheme="minorHAnsi" w:cstheme="minorHAnsi"/>
          <w:b/>
          <w:sz w:val="20"/>
          <w:szCs w:val="20"/>
        </w:rPr>
      </w:pPr>
    </w:p>
    <w:p w14:paraId="512DADFA" w14:textId="77777777"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Przedsiębiorca uczestniczący w Projekcie wyraża zgodę na przetwarzanie danych osobowych na potrzeby realizacji i rozliczenia wsparcia otrzymanego w ramach Projektu zgodnie z zasadami Regulaminu i Regulaminu BUR.</w:t>
      </w:r>
    </w:p>
    <w:p w14:paraId="607821A4" w14:textId="36FD4146"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Przedsiębiorca został zaznajomiony z Załącznikiem</w:t>
      </w:r>
      <w:r w:rsidR="00F5434C" w:rsidRPr="003137E0">
        <w:rPr>
          <w:rFonts w:asciiTheme="minorHAnsi" w:eastAsiaTheme="minorHAnsi" w:hAnsiTheme="minorHAnsi" w:cstheme="minorHAnsi"/>
          <w:color w:val="000000"/>
          <w:kern w:val="0"/>
          <w:sz w:val="20"/>
          <w:szCs w:val="20"/>
          <w:lang w:eastAsia="pl-PL"/>
        </w:rPr>
        <w:t xml:space="preserve"> nr 2</w:t>
      </w:r>
      <w:r w:rsidRPr="003137E0">
        <w:rPr>
          <w:rFonts w:asciiTheme="minorHAnsi" w:eastAsiaTheme="minorHAnsi" w:hAnsiTheme="minorHAnsi" w:cstheme="minorHAnsi"/>
          <w:color w:val="000000"/>
          <w:kern w:val="0"/>
          <w:sz w:val="20"/>
          <w:szCs w:val="20"/>
          <w:lang w:eastAsia="pl-PL"/>
        </w:rPr>
        <w:t xml:space="preserve"> do Umowy wsparcia i podpisał </w:t>
      </w:r>
      <w:r w:rsidR="00F5434C" w:rsidRPr="003137E0">
        <w:rPr>
          <w:rFonts w:asciiTheme="minorHAnsi" w:eastAsiaTheme="minorHAnsi" w:hAnsiTheme="minorHAnsi" w:cstheme="minorHAnsi"/>
          <w:color w:val="000000"/>
          <w:kern w:val="0"/>
          <w:sz w:val="20"/>
          <w:szCs w:val="20"/>
          <w:lang w:eastAsia="pl-PL"/>
        </w:rPr>
        <w:t xml:space="preserve">Załącznik nr 3 </w:t>
      </w:r>
      <w:r w:rsidRPr="003137E0">
        <w:rPr>
          <w:rFonts w:asciiTheme="minorHAnsi" w:eastAsiaTheme="minorHAnsi" w:hAnsiTheme="minorHAnsi" w:cstheme="minorHAnsi"/>
          <w:color w:val="000000"/>
          <w:kern w:val="0"/>
          <w:sz w:val="20"/>
          <w:szCs w:val="20"/>
          <w:lang w:eastAsia="pl-PL"/>
        </w:rPr>
        <w:t>Oświadczenie uczestnika projektu dotyczące przetwarzania danych osobowych.</w:t>
      </w:r>
    </w:p>
    <w:p w14:paraId="7BAF77E7" w14:textId="2E9CB5DC"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Przedsiębiorca zobowiązany jest do przekazania Operatorowi dokumentów, o których mowa w § </w:t>
      </w:r>
      <w:r w:rsidR="00F5434C" w:rsidRPr="003137E0">
        <w:rPr>
          <w:rFonts w:asciiTheme="minorHAnsi" w:eastAsiaTheme="minorHAnsi" w:hAnsiTheme="minorHAnsi" w:cstheme="minorHAnsi"/>
          <w:color w:val="000000"/>
          <w:kern w:val="0"/>
          <w:sz w:val="20"/>
          <w:szCs w:val="20"/>
          <w:lang w:eastAsia="pl-PL"/>
        </w:rPr>
        <w:t>5</w:t>
      </w:r>
      <w:r w:rsidRPr="003137E0">
        <w:rPr>
          <w:rFonts w:asciiTheme="minorHAnsi" w:eastAsiaTheme="minorHAnsi" w:hAnsiTheme="minorHAnsi" w:cstheme="minorHAnsi"/>
          <w:color w:val="000000"/>
          <w:kern w:val="0"/>
          <w:sz w:val="20"/>
          <w:szCs w:val="20"/>
          <w:lang w:eastAsia="pl-PL"/>
        </w:rPr>
        <w:t xml:space="preserve"> ust. </w:t>
      </w:r>
      <w:r w:rsidR="00F5434C" w:rsidRPr="003137E0">
        <w:rPr>
          <w:rFonts w:asciiTheme="minorHAnsi" w:eastAsiaTheme="minorHAnsi" w:hAnsiTheme="minorHAnsi" w:cstheme="minorHAnsi"/>
          <w:color w:val="000000"/>
          <w:kern w:val="0"/>
          <w:sz w:val="20"/>
          <w:szCs w:val="20"/>
          <w:lang w:eastAsia="pl-PL"/>
        </w:rPr>
        <w:t xml:space="preserve">1, </w:t>
      </w:r>
      <w:r w:rsidR="00C6688D" w:rsidRPr="003137E0">
        <w:rPr>
          <w:rFonts w:asciiTheme="minorHAnsi" w:eastAsiaTheme="minorHAnsi" w:hAnsiTheme="minorHAnsi" w:cstheme="minorHAnsi"/>
          <w:color w:val="000000"/>
          <w:kern w:val="0"/>
          <w:sz w:val="20"/>
          <w:szCs w:val="20"/>
          <w:lang w:eastAsia="pl-PL"/>
        </w:rPr>
        <w:br/>
      </w:r>
      <w:r w:rsidR="00F5434C" w:rsidRPr="003137E0">
        <w:rPr>
          <w:rFonts w:asciiTheme="minorHAnsi" w:eastAsiaTheme="minorHAnsi" w:hAnsiTheme="minorHAnsi" w:cstheme="minorHAnsi"/>
          <w:color w:val="000000"/>
          <w:kern w:val="0"/>
          <w:sz w:val="20"/>
          <w:szCs w:val="20"/>
          <w:lang w:eastAsia="pl-PL"/>
        </w:rPr>
        <w:t>pkt 2)</w:t>
      </w:r>
      <w:r w:rsidRPr="003137E0">
        <w:rPr>
          <w:rFonts w:asciiTheme="minorHAnsi" w:eastAsiaTheme="minorHAnsi" w:hAnsiTheme="minorHAnsi" w:cstheme="minorHAnsi"/>
          <w:color w:val="000000"/>
          <w:kern w:val="0"/>
          <w:sz w:val="20"/>
          <w:szCs w:val="20"/>
          <w:lang w:eastAsia="pl-PL"/>
        </w:rPr>
        <w:t xml:space="preserve"> w wymaganej formie i terminie.</w:t>
      </w:r>
    </w:p>
    <w:p w14:paraId="1597C544" w14:textId="07CE6382"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Na podstawie art. 4 pkt 2, art. 5 ust. 2, art. 28  </w:t>
      </w:r>
      <w:bookmarkStart w:id="1" w:name="_Hlk497493"/>
      <w:r w:rsidRPr="003137E0">
        <w:rPr>
          <w:rFonts w:asciiTheme="minorHAnsi" w:eastAsiaTheme="minorHAnsi" w:hAnsiTheme="minorHAnsi" w:cstheme="minorHAnsi"/>
          <w:color w:val="000000"/>
          <w:kern w:val="0"/>
          <w:sz w:val="20"/>
          <w:szCs w:val="20"/>
          <w:lang w:eastAsia="pl-PL"/>
        </w:rPr>
        <w:t>Rozporządzenia Parlamentu Europejskiego i Rady (UE)</w:t>
      </w:r>
      <w:bookmarkEnd w:id="1"/>
      <w:r w:rsidRPr="003137E0">
        <w:rPr>
          <w:rFonts w:asciiTheme="minorHAnsi" w:eastAsiaTheme="minorHAnsi" w:hAnsiTheme="minorHAnsi" w:cstheme="minorHAnsi"/>
          <w:color w:val="000000"/>
          <w:kern w:val="0"/>
          <w:sz w:val="20"/>
          <w:szCs w:val="20"/>
          <w:lang w:eastAsia="pl-PL"/>
        </w:rPr>
        <w:t xml:space="preserve"> 2016/679 z 27 kwietnia 2016 r. w sprawie ochrony osób fizycznych w związku z przetwarzaniem danych osobowych</w:t>
      </w:r>
      <w:r w:rsidR="004F4644" w:rsidRPr="003137E0">
        <w:rPr>
          <w:rFonts w:asciiTheme="minorHAnsi" w:eastAsiaTheme="minorHAnsi" w:hAnsiTheme="minorHAnsi" w:cstheme="minorHAnsi"/>
          <w:color w:val="000000"/>
          <w:kern w:val="0"/>
          <w:sz w:val="20"/>
          <w:szCs w:val="20"/>
          <w:lang w:eastAsia="pl-PL"/>
        </w:rPr>
        <w:br/>
      </w:r>
      <w:r w:rsidRPr="003137E0">
        <w:rPr>
          <w:rFonts w:asciiTheme="minorHAnsi" w:eastAsiaTheme="minorHAnsi" w:hAnsiTheme="minorHAnsi" w:cstheme="minorHAnsi"/>
          <w:color w:val="000000"/>
          <w:kern w:val="0"/>
          <w:sz w:val="20"/>
          <w:szCs w:val="20"/>
          <w:lang w:eastAsia="pl-PL"/>
        </w:rPr>
        <w:t xml:space="preserve"> i w sprawie swobodnego przepływu takich danych oraz uchylenia dyrektywy 95/46/WE (Dz.U.UE.L.2016.119.1), Przedsiębiorcę zobowiązuje się do udostępnienia swoich danych osobowych w celu udzielenia wsparcia, realizacji Projektu, ewaluacji, kontroli, monitoringu i sprawozdawczości w ramach Regionalnego Programu Operacyjnego </w:t>
      </w:r>
      <w:r w:rsidR="00E12EFD" w:rsidRPr="003137E0">
        <w:rPr>
          <w:rFonts w:asciiTheme="minorHAnsi" w:eastAsiaTheme="minorHAnsi" w:hAnsiTheme="minorHAnsi" w:cstheme="minorHAnsi"/>
          <w:color w:val="000000"/>
          <w:kern w:val="0"/>
          <w:sz w:val="20"/>
          <w:szCs w:val="20"/>
          <w:lang w:eastAsia="pl-PL"/>
        </w:rPr>
        <w:t>Wiedza Edukacja Rozwój</w:t>
      </w:r>
      <w:r w:rsidRPr="003137E0">
        <w:rPr>
          <w:rFonts w:asciiTheme="minorHAnsi" w:eastAsiaTheme="minorHAnsi" w:hAnsiTheme="minorHAnsi" w:cstheme="minorHAnsi"/>
          <w:color w:val="000000"/>
          <w:kern w:val="0"/>
          <w:sz w:val="20"/>
          <w:szCs w:val="20"/>
          <w:lang w:eastAsia="pl-PL"/>
        </w:rPr>
        <w:t xml:space="preserve"> na lata 2014-2020</w:t>
      </w:r>
      <w:r w:rsidR="005439E8" w:rsidRPr="003137E0">
        <w:rPr>
          <w:rFonts w:asciiTheme="minorHAnsi" w:eastAsiaTheme="minorHAnsi" w:hAnsiTheme="minorHAnsi" w:cstheme="minorHAnsi"/>
          <w:color w:val="000000"/>
          <w:kern w:val="0"/>
          <w:sz w:val="20"/>
          <w:szCs w:val="20"/>
          <w:lang w:eastAsia="pl-PL"/>
        </w:rPr>
        <w:t xml:space="preserve"> (POWER).</w:t>
      </w:r>
    </w:p>
    <w:p w14:paraId="2C12A104" w14:textId="4CF97517" w:rsidR="005439E8" w:rsidRPr="003137E0" w:rsidRDefault="003D0230" w:rsidP="00CA1900">
      <w:pPr>
        <w:pStyle w:val="Akapitzlist"/>
        <w:numPr>
          <w:ilvl w:val="0"/>
          <w:numId w:val="16"/>
        </w:numPr>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 xml:space="preserve">Podstawą prawną przetwarzania danych osobowych Przedsiębiorcy stanowi art. 6 ust. 1 lit. a-c i f) lub/i art. 9 ust. 2 lit. b) i g) Rozporządzenia Parlamentu Europejskiego i Rady (UE) 2016/679 z dnia 27 kwietnia 2016r. </w:t>
      </w:r>
      <w:r w:rsidR="004F4644" w:rsidRPr="003137E0">
        <w:rPr>
          <w:rFonts w:asciiTheme="minorHAnsi" w:eastAsiaTheme="minorHAnsi" w:hAnsiTheme="minorHAnsi" w:cstheme="minorHAnsi"/>
          <w:color w:val="000000"/>
          <w:kern w:val="0"/>
          <w:sz w:val="20"/>
          <w:szCs w:val="20"/>
        </w:rPr>
        <w:br/>
      </w:r>
      <w:r w:rsidRPr="003137E0">
        <w:rPr>
          <w:rFonts w:asciiTheme="minorHAnsi" w:eastAsiaTheme="minorHAnsi" w:hAnsiTheme="minorHAnsi" w:cstheme="minorHAnsi"/>
          <w:color w:val="000000"/>
          <w:kern w:val="0"/>
          <w:sz w:val="20"/>
          <w:szCs w:val="20"/>
        </w:rPr>
        <w:t xml:space="preserve">w sprawie ochrony osób fizycznych w związku z przetwarzaniem danych osobowych i w sprawie swobodnego przepływu takich danych oraz uchylenia dyrektywy 95/46/WE (ogólne rozporządzenie o ochronie danych, publ. Dz.U.UE.L.2016.119.1) – dane osobowe są niezbędne dla realizacji i rozliczenia wsparcia otrzymanego w ramach Projektu zgodnie z zasadami Regulaminu i Regulaminu BUR, w tym także do ewaluacji, kontroli, monitoringu i sprawozdawczości w ramach </w:t>
      </w:r>
      <w:r w:rsidR="005439E8" w:rsidRPr="003137E0">
        <w:rPr>
          <w:rFonts w:asciiTheme="minorHAnsi" w:eastAsiaTheme="minorHAnsi" w:hAnsiTheme="minorHAnsi" w:cstheme="minorHAnsi"/>
          <w:color w:val="000000"/>
          <w:kern w:val="0"/>
          <w:sz w:val="20"/>
          <w:szCs w:val="20"/>
        </w:rPr>
        <w:t>Regionalnego Programu Operacyjnego Wiedza Edukacja Rozwój na lata 2014-2020 (POWER).</w:t>
      </w:r>
    </w:p>
    <w:p w14:paraId="579D0BEE" w14:textId="741990B2"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Dane osobowe mogą być przetwarzane przez Operatora, IZ </w:t>
      </w:r>
      <w:r w:rsidR="005439E8" w:rsidRPr="003137E0">
        <w:rPr>
          <w:rFonts w:asciiTheme="minorHAnsi" w:eastAsiaTheme="minorHAnsi" w:hAnsiTheme="minorHAnsi" w:cstheme="minorHAnsi"/>
          <w:color w:val="000000"/>
          <w:kern w:val="0"/>
          <w:sz w:val="20"/>
          <w:szCs w:val="20"/>
          <w:lang w:eastAsia="pl-PL"/>
        </w:rPr>
        <w:t>POWER</w:t>
      </w:r>
      <w:r w:rsidRPr="003137E0">
        <w:rPr>
          <w:rFonts w:asciiTheme="minorHAnsi" w:eastAsiaTheme="minorHAnsi" w:hAnsiTheme="minorHAnsi" w:cstheme="minorHAnsi"/>
          <w:color w:val="000000"/>
          <w:kern w:val="0"/>
          <w:sz w:val="20"/>
          <w:szCs w:val="20"/>
          <w:lang w:eastAsia="pl-PL"/>
        </w:rPr>
        <w:t xml:space="preserve"> i inne upoważnione instytucje wyłącznie w celach określonych w ust. 4 w zakresie określonym w dokumentach, o których mowa w ust. 3.</w:t>
      </w:r>
    </w:p>
    <w:p w14:paraId="3EDF7F67" w14:textId="79CCEA77"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Osoba fizyczna, której dane są przetwarzane w ramach realizacji i rozliczenia wsparcia przyjmuje </w:t>
      </w:r>
      <w:r w:rsidR="004F4644" w:rsidRPr="003137E0">
        <w:rPr>
          <w:rFonts w:asciiTheme="minorHAnsi" w:eastAsiaTheme="minorHAnsi" w:hAnsiTheme="minorHAnsi" w:cstheme="minorHAnsi"/>
          <w:color w:val="000000"/>
          <w:kern w:val="0"/>
          <w:sz w:val="20"/>
          <w:szCs w:val="20"/>
          <w:lang w:eastAsia="pl-PL"/>
        </w:rPr>
        <w:br/>
      </w:r>
      <w:r w:rsidRPr="003137E0">
        <w:rPr>
          <w:rFonts w:asciiTheme="minorHAnsi" w:eastAsiaTheme="minorHAnsi" w:hAnsiTheme="minorHAnsi" w:cstheme="minorHAnsi"/>
          <w:color w:val="000000"/>
          <w:kern w:val="0"/>
          <w:sz w:val="20"/>
          <w:szCs w:val="20"/>
          <w:lang w:eastAsia="pl-PL"/>
        </w:rPr>
        <w:t xml:space="preserve">do wiadomości, iż dysponuje następującymi prawami: </w:t>
      </w:r>
    </w:p>
    <w:p w14:paraId="1F27795F" w14:textId="77777777" w:rsidR="003D0230" w:rsidRPr="003137E0" w:rsidRDefault="003D0230" w:rsidP="00CA1900">
      <w:pPr>
        <w:numPr>
          <w:ilvl w:val="1"/>
          <w:numId w:val="15"/>
        </w:numPr>
        <w:suppressAutoHyphens w:val="0"/>
        <w:autoSpaceDE w:val="0"/>
        <w:autoSpaceDN w:val="0"/>
        <w:adjustRightInd w:val="0"/>
        <w:spacing w:line="276" w:lineRule="auto"/>
        <w:ind w:left="567" w:hanging="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żądania dostępu do danych osobowych, ich sprostowania, usunięcia lub ograniczenia przetwarzania;</w:t>
      </w:r>
    </w:p>
    <w:p w14:paraId="4867FB04" w14:textId="77777777" w:rsidR="003D0230" w:rsidRPr="003137E0" w:rsidRDefault="003D0230" w:rsidP="00CA1900">
      <w:pPr>
        <w:numPr>
          <w:ilvl w:val="1"/>
          <w:numId w:val="15"/>
        </w:numPr>
        <w:suppressAutoHyphens w:val="0"/>
        <w:autoSpaceDE w:val="0"/>
        <w:autoSpaceDN w:val="0"/>
        <w:adjustRightInd w:val="0"/>
        <w:spacing w:line="276" w:lineRule="auto"/>
        <w:ind w:left="567" w:hanging="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wniesienia sprzeciwu wobec przetwarzania;</w:t>
      </w:r>
    </w:p>
    <w:p w14:paraId="5815A98F" w14:textId="77777777" w:rsidR="003D0230" w:rsidRPr="003137E0" w:rsidRDefault="003D0230" w:rsidP="00CA1900">
      <w:pPr>
        <w:numPr>
          <w:ilvl w:val="1"/>
          <w:numId w:val="15"/>
        </w:numPr>
        <w:suppressAutoHyphens w:val="0"/>
        <w:autoSpaceDE w:val="0"/>
        <w:autoSpaceDN w:val="0"/>
        <w:adjustRightInd w:val="0"/>
        <w:spacing w:line="276" w:lineRule="auto"/>
        <w:ind w:left="567" w:hanging="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przenoszenia danych;</w:t>
      </w:r>
    </w:p>
    <w:p w14:paraId="5216BC5F" w14:textId="77777777" w:rsidR="003D0230" w:rsidRPr="003137E0" w:rsidRDefault="003D0230" w:rsidP="00CA1900">
      <w:pPr>
        <w:numPr>
          <w:ilvl w:val="1"/>
          <w:numId w:val="15"/>
        </w:numPr>
        <w:suppressAutoHyphens w:val="0"/>
        <w:autoSpaceDE w:val="0"/>
        <w:autoSpaceDN w:val="0"/>
        <w:adjustRightInd w:val="0"/>
        <w:spacing w:line="276" w:lineRule="auto"/>
        <w:ind w:left="567" w:hanging="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wniesienia skargi do właściwego organu nadzorczego.</w:t>
      </w:r>
    </w:p>
    <w:p w14:paraId="4D457828" w14:textId="77777777"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Podanie danych osobowych jest dobrowolne, aczkolwiek odmowa ich podania jest równoznaczna z brakiem możliwości udzielenia wsparcia w ramach Projektu. </w:t>
      </w:r>
    </w:p>
    <w:p w14:paraId="7D1F62BB" w14:textId="40B3F247"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lastRenderedPageBreak/>
        <w:t>Przy przetwarzaniu danych osobowych Przedsiębiorca zobowiązuje się do przestrzegania zasad bezpiecznego przetwarzania danych osobowych zgodnie z RODO oraz w oparciu o przepisy ustawy z dnia 10.05.2018r.</w:t>
      </w:r>
      <w:r w:rsidR="004F4644" w:rsidRPr="003137E0">
        <w:rPr>
          <w:rFonts w:asciiTheme="minorHAnsi" w:eastAsiaTheme="minorHAnsi" w:hAnsiTheme="minorHAnsi" w:cstheme="minorHAnsi"/>
          <w:color w:val="000000"/>
          <w:kern w:val="0"/>
          <w:sz w:val="20"/>
          <w:szCs w:val="20"/>
          <w:lang w:eastAsia="pl-PL"/>
        </w:rPr>
        <w:br/>
      </w:r>
      <w:r w:rsidRPr="003137E0">
        <w:rPr>
          <w:rFonts w:asciiTheme="minorHAnsi" w:eastAsiaTheme="minorHAnsi" w:hAnsiTheme="minorHAnsi" w:cstheme="minorHAnsi"/>
          <w:color w:val="000000"/>
          <w:kern w:val="0"/>
          <w:sz w:val="20"/>
          <w:szCs w:val="20"/>
          <w:lang w:eastAsia="pl-PL"/>
        </w:rPr>
        <w:t xml:space="preserve"> o ochronie danych osobowych i wdrożone procedury bezpieczeństwa danych</w:t>
      </w:r>
      <w:r w:rsidR="008C3B5C" w:rsidRPr="003137E0">
        <w:t xml:space="preserve"> </w:t>
      </w:r>
      <w:r w:rsidR="008C3B5C" w:rsidRPr="003137E0">
        <w:rPr>
          <w:rFonts w:asciiTheme="minorHAnsi" w:eastAsiaTheme="minorHAnsi" w:hAnsiTheme="minorHAnsi" w:cstheme="minorHAnsi"/>
          <w:color w:val="000000"/>
          <w:kern w:val="0"/>
          <w:sz w:val="20"/>
          <w:szCs w:val="20"/>
          <w:lang w:eastAsia="pl-PL"/>
        </w:rPr>
        <w:t>(Dz. U. 2018 r., poz. 1000)</w:t>
      </w:r>
      <w:r w:rsidRPr="003137E0">
        <w:rPr>
          <w:rFonts w:asciiTheme="minorHAnsi" w:eastAsiaTheme="minorHAnsi" w:hAnsiTheme="minorHAnsi" w:cstheme="minorHAnsi"/>
          <w:color w:val="000000"/>
          <w:kern w:val="0"/>
          <w:sz w:val="20"/>
          <w:szCs w:val="20"/>
          <w:lang w:eastAsia="pl-PL"/>
        </w:rPr>
        <w:t xml:space="preserve">. </w:t>
      </w:r>
    </w:p>
    <w:p w14:paraId="381B95B9" w14:textId="56F1B475" w:rsidR="003D0230"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Przedsiębiorca zobowiązuje się do przechowywania dokumentacji związanej z przetwarzaniem danych osobowych </w:t>
      </w:r>
      <w:r w:rsidRPr="003137E0">
        <w:rPr>
          <w:rFonts w:asciiTheme="minorHAnsi" w:eastAsiaTheme="minorHAnsi" w:hAnsiTheme="minorHAnsi" w:cstheme="minorHAnsi"/>
          <w:kern w:val="0"/>
          <w:sz w:val="20"/>
          <w:szCs w:val="20"/>
          <w:lang w:eastAsia="pl-PL"/>
        </w:rPr>
        <w:t>przez okres 10 lat od dnia podpisania Umowy</w:t>
      </w:r>
      <w:r w:rsidRPr="003137E0">
        <w:rPr>
          <w:rFonts w:asciiTheme="minorHAnsi" w:eastAsiaTheme="minorHAnsi" w:hAnsiTheme="minorHAnsi" w:cstheme="minorHAnsi"/>
          <w:color w:val="000000"/>
          <w:kern w:val="0"/>
          <w:sz w:val="20"/>
          <w:szCs w:val="20"/>
          <w:lang w:eastAsia="pl-PL"/>
        </w:rPr>
        <w:t xml:space="preserve"> w sposób zapewniający dostępność, poufność </w:t>
      </w:r>
      <w:r w:rsidR="004F4644" w:rsidRPr="003137E0">
        <w:rPr>
          <w:rFonts w:asciiTheme="minorHAnsi" w:eastAsiaTheme="minorHAnsi" w:hAnsiTheme="minorHAnsi" w:cstheme="minorHAnsi"/>
          <w:color w:val="000000"/>
          <w:kern w:val="0"/>
          <w:sz w:val="20"/>
          <w:szCs w:val="20"/>
          <w:lang w:eastAsia="pl-PL"/>
        </w:rPr>
        <w:br/>
      </w:r>
      <w:r w:rsidRPr="003137E0">
        <w:rPr>
          <w:rFonts w:asciiTheme="minorHAnsi" w:eastAsiaTheme="minorHAnsi" w:hAnsiTheme="minorHAnsi" w:cstheme="minorHAnsi"/>
          <w:color w:val="000000"/>
          <w:kern w:val="0"/>
          <w:sz w:val="20"/>
          <w:szCs w:val="20"/>
          <w:lang w:eastAsia="pl-PL"/>
        </w:rPr>
        <w:t>i bezpieczeństwo.</w:t>
      </w:r>
    </w:p>
    <w:p w14:paraId="0EC7F514" w14:textId="72B2F86F" w:rsidR="00BB7711" w:rsidRPr="003137E0" w:rsidRDefault="003D0230" w:rsidP="00CA1900">
      <w:pPr>
        <w:numPr>
          <w:ilvl w:val="0"/>
          <w:numId w:val="16"/>
        </w:numPr>
        <w:suppressAutoHyphens w:val="0"/>
        <w:autoSpaceDE w:val="0"/>
        <w:autoSpaceDN w:val="0"/>
        <w:adjustRightInd w:val="0"/>
        <w:spacing w:line="276" w:lineRule="auto"/>
        <w:ind w:left="284" w:hanging="284"/>
        <w:contextualSpacing/>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Przedsiębiorca jest zobowiązany do podjęcia wszelkich kroków służących zachowaniu danych osobowych</w:t>
      </w:r>
      <w:r w:rsidR="004F4644" w:rsidRPr="003137E0">
        <w:rPr>
          <w:rFonts w:asciiTheme="minorHAnsi" w:eastAsiaTheme="minorHAnsi" w:hAnsiTheme="minorHAnsi" w:cstheme="minorHAnsi"/>
          <w:color w:val="000000"/>
          <w:kern w:val="0"/>
          <w:sz w:val="20"/>
          <w:szCs w:val="20"/>
          <w:lang w:eastAsia="pl-PL"/>
        </w:rPr>
        <w:br/>
      </w:r>
      <w:r w:rsidRPr="003137E0">
        <w:rPr>
          <w:rFonts w:asciiTheme="minorHAnsi" w:eastAsiaTheme="minorHAnsi" w:hAnsiTheme="minorHAnsi" w:cstheme="minorHAnsi"/>
          <w:color w:val="000000"/>
          <w:kern w:val="0"/>
          <w:sz w:val="20"/>
          <w:szCs w:val="20"/>
          <w:lang w:eastAsia="pl-PL"/>
        </w:rPr>
        <w:t xml:space="preserve"> w poufności przez Pracowników mających dostęp do powierzonych danych osobowych.</w:t>
      </w:r>
    </w:p>
    <w:p w14:paraId="220FFCD9" w14:textId="77777777" w:rsidR="002B6B47" w:rsidRPr="003137E0" w:rsidRDefault="002B6B47" w:rsidP="00CA1900">
      <w:pPr>
        <w:suppressAutoHyphens w:val="0"/>
        <w:autoSpaceDE w:val="0"/>
        <w:autoSpaceDN w:val="0"/>
        <w:adjustRightInd w:val="0"/>
        <w:spacing w:line="276" w:lineRule="auto"/>
        <w:ind w:left="284"/>
        <w:contextualSpacing/>
        <w:jc w:val="both"/>
        <w:rPr>
          <w:rFonts w:asciiTheme="minorHAnsi" w:eastAsiaTheme="minorHAnsi" w:hAnsiTheme="minorHAnsi" w:cstheme="minorHAnsi"/>
          <w:color w:val="000000"/>
          <w:kern w:val="0"/>
          <w:sz w:val="20"/>
          <w:szCs w:val="20"/>
          <w:lang w:eastAsia="pl-PL"/>
        </w:rPr>
      </w:pPr>
    </w:p>
    <w:p w14:paraId="2811A7C1" w14:textId="6C4E3761" w:rsidR="00252FC2" w:rsidRPr="003137E0" w:rsidRDefault="00BB7711" w:rsidP="00CA1900">
      <w:pPr>
        <w:pStyle w:val="Teksttreci20"/>
        <w:shd w:val="clear" w:color="auto" w:fill="auto"/>
        <w:spacing w:before="0" w:after="0" w:line="276" w:lineRule="auto"/>
        <w:ind w:firstLine="0"/>
        <w:rPr>
          <w:rFonts w:asciiTheme="minorHAnsi" w:hAnsiTheme="minorHAnsi" w:cstheme="minorHAnsi"/>
          <w:b/>
          <w:sz w:val="20"/>
          <w:szCs w:val="20"/>
        </w:rPr>
      </w:pPr>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8</w:t>
      </w:r>
    </w:p>
    <w:p w14:paraId="485D6663" w14:textId="5A63D6AA" w:rsidR="00252FC2" w:rsidRPr="003137E0" w:rsidRDefault="00252FC2" w:rsidP="00CA1900">
      <w:pPr>
        <w:pStyle w:val="Nagwek20"/>
        <w:keepNext/>
        <w:keepLines/>
        <w:shd w:val="clear" w:color="auto" w:fill="auto"/>
        <w:spacing w:before="0" w:after="0" w:line="276" w:lineRule="auto"/>
        <w:rPr>
          <w:rFonts w:asciiTheme="minorHAnsi" w:hAnsiTheme="minorHAnsi" w:cstheme="minorHAnsi"/>
          <w:sz w:val="20"/>
          <w:szCs w:val="20"/>
        </w:rPr>
      </w:pPr>
      <w:r w:rsidRPr="003137E0">
        <w:rPr>
          <w:rFonts w:asciiTheme="minorHAnsi" w:hAnsiTheme="minorHAnsi" w:cstheme="minorHAnsi"/>
          <w:sz w:val="20"/>
          <w:szCs w:val="20"/>
        </w:rPr>
        <w:t>Monitorowanie i kontrola</w:t>
      </w:r>
    </w:p>
    <w:p w14:paraId="432F1CB0" w14:textId="77777777" w:rsidR="002B6B47" w:rsidRPr="003137E0" w:rsidRDefault="002B6B47" w:rsidP="00CA1900">
      <w:pPr>
        <w:pStyle w:val="Nagwek20"/>
        <w:keepNext/>
        <w:keepLines/>
        <w:shd w:val="clear" w:color="auto" w:fill="auto"/>
        <w:spacing w:before="0" w:after="0" w:line="276" w:lineRule="auto"/>
        <w:jc w:val="both"/>
        <w:rPr>
          <w:rFonts w:asciiTheme="minorHAnsi" w:hAnsiTheme="minorHAnsi" w:cstheme="minorHAnsi"/>
          <w:sz w:val="20"/>
          <w:szCs w:val="20"/>
        </w:rPr>
      </w:pPr>
    </w:p>
    <w:p w14:paraId="00D7328A" w14:textId="2571C1E2" w:rsidR="00942067" w:rsidRPr="003137E0" w:rsidRDefault="00942067" w:rsidP="00CA1900">
      <w:pPr>
        <w:pStyle w:val="Akapitzlist"/>
        <w:numPr>
          <w:ilvl w:val="0"/>
          <w:numId w:val="17"/>
        </w:numPr>
        <w:tabs>
          <w:tab w:val="left"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sz w:val="20"/>
          <w:szCs w:val="20"/>
        </w:rPr>
      </w:pPr>
      <w:r w:rsidRPr="003137E0">
        <w:rPr>
          <w:rFonts w:asciiTheme="minorHAnsi" w:eastAsiaTheme="minorHAnsi" w:hAnsiTheme="minorHAnsi" w:cstheme="minorHAnsi"/>
          <w:color w:val="000000"/>
          <w:sz w:val="20"/>
          <w:szCs w:val="20"/>
        </w:rPr>
        <w:t xml:space="preserve">Przedsiębiorca zobowiązuje się w zakresie realizacji umowy wsparcia poddać się kontroli/monitoringowi przeprowadzanej przez </w:t>
      </w:r>
      <w:r w:rsidRPr="003137E0">
        <w:rPr>
          <w:rFonts w:asciiTheme="minorHAnsi" w:hAnsiTheme="minorHAnsi" w:cstheme="minorHAnsi"/>
          <w:sz w:val="20"/>
          <w:szCs w:val="20"/>
        </w:rPr>
        <w:t>Operatora lub Instytucję Pośredniczącą/Instytucję Zarządzającą POWER lub inną instytucję uprawnioną do przeprowadzania kontroli na podstawie odrębnych przepisów lub upoważnienia wyżej wymienionych instytucji</w:t>
      </w:r>
      <w:r w:rsidRPr="003137E0">
        <w:rPr>
          <w:rFonts w:asciiTheme="minorHAnsi" w:eastAsiaTheme="minorHAnsi" w:hAnsiTheme="minorHAnsi" w:cstheme="minorHAnsi"/>
          <w:color w:val="000000"/>
          <w:sz w:val="20"/>
          <w:szCs w:val="20"/>
        </w:rPr>
        <w:t xml:space="preserve"> oraz zobowiązuje się do przedstawiania na pisemne wezwanie Operatora wszelkich informacji i wyjaśnień związanych z korzystaniem z usług rozwojowych, o których mowa w umowie wsparcia, w terminie określonym w wezwaniu.</w:t>
      </w:r>
    </w:p>
    <w:p w14:paraId="0F00A447" w14:textId="77777777" w:rsidR="002B6B47" w:rsidRPr="003137E0" w:rsidRDefault="00942067" w:rsidP="00CA1900">
      <w:pPr>
        <w:pStyle w:val="Akapitzlist"/>
        <w:numPr>
          <w:ilvl w:val="0"/>
          <w:numId w:val="17"/>
        </w:numPr>
        <w:tabs>
          <w:tab w:val="left"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sz w:val="20"/>
          <w:szCs w:val="20"/>
        </w:rPr>
      </w:pPr>
      <w:r w:rsidRPr="003137E0">
        <w:rPr>
          <w:rFonts w:asciiTheme="minorHAnsi" w:eastAsiaTheme="minorHAnsi" w:hAnsiTheme="minorHAnsi" w:cstheme="minorHAnsi"/>
          <w:color w:val="000000"/>
          <w:sz w:val="20"/>
          <w:szCs w:val="20"/>
        </w:rPr>
        <w:t>Kontrole, o których mowa w ust. 1, mogą być przeprowadzane przez okres 10 lat podatkowych, licząc od dnia przyznania wsparcia.</w:t>
      </w:r>
    </w:p>
    <w:p w14:paraId="42572FBC" w14:textId="2274B791" w:rsidR="002B6B47" w:rsidRPr="003137E0" w:rsidRDefault="00942067" w:rsidP="00CA1900">
      <w:pPr>
        <w:pStyle w:val="Akapitzlist"/>
        <w:numPr>
          <w:ilvl w:val="0"/>
          <w:numId w:val="17"/>
        </w:numPr>
        <w:tabs>
          <w:tab w:val="left"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sz w:val="20"/>
          <w:szCs w:val="20"/>
        </w:rPr>
      </w:pPr>
      <w:r w:rsidRPr="003137E0">
        <w:rPr>
          <w:rFonts w:asciiTheme="minorHAnsi" w:eastAsiaTheme="minorHAnsi" w:hAnsiTheme="minorHAnsi" w:cstheme="minorHAnsi"/>
          <w:color w:val="000000"/>
          <w:sz w:val="20"/>
          <w:szCs w:val="20"/>
        </w:rPr>
        <w:t>Usługi rozwojow</w:t>
      </w:r>
      <w:r w:rsidR="00C33410" w:rsidRPr="003137E0">
        <w:rPr>
          <w:rFonts w:asciiTheme="minorHAnsi" w:eastAsiaTheme="minorHAnsi" w:hAnsiTheme="minorHAnsi" w:cstheme="minorHAnsi"/>
          <w:color w:val="000000"/>
          <w:sz w:val="20"/>
          <w:szCs w:val="20"/>
        </w:rPr>
        <w:t>e</w:t>
      </w:r>
      <w:r w:rsidRPr="003137E0">
        <w:rPr>
          <w:rFonts w:asciiTheme="minorHAnsi" w:eastAsiaTheme="minorHAnsi" w:hAnsiTheme="minorHAnsi" w:cstheme="minorHAnsi"/>
          <w:color w:val="000000"/>
          <w:sz w:val="20"/>
          <w:szCs w:val="20"/>
        </w:rPr>
        <w:t xml:space="preserve"> stanowić będą przedmiot monitoringu przeprowadzonego w ramach projektu przez Operatora lub wyznaczony podmiot w miejscu świadczenia usługi rozwojowej. Jeżeli kontrola/monitoring wykaże nieprawidłowości lub uchybienia w realizacji usługi Operator może uznać daną usługę </w:t>
      </w:r>
      <w:r w:rsidR="004F4644" w:rsidRPr="003137E0">
        <w:rPr>
          <w:rFonts w:asciiTheme="minorHAnsi" w:eastAsiaTheme="minorHAnsi" w:hAnsiTheme="minorHAnsi" w:cstheme="minorHAnsi"/>
          <w:color w:val="000000"/>
          <w:sz w:val="20"/>
          <w:szCs w:val="20"/>
        </w:rPr>
        <w:br/>
      </w:r>
      <w:r w:rsidRPr="003137E0">
        <w:rPr>
          <w:rFonts w:asciiTheme="minorHAnsi" w:eastAsiaTheme="minorHAnsi" w:hAnsiTheme="minorHAnsi" w:cstheme="minorHAnsi"/>
          <w:color w:val="000000"/>
          <w:sz w:val="20"/>
          <w:szCs w:val="20"/>
        </w:rPr>
        <w:t>za niekwalifikowaną i odstąpić od refundacji kosztów usługi rozwojowej</w:t>
      </w:r>
    </w:p>
    <w:p w14:paraId="1A2B9410" w14:textId="5501D50D" w:rsidR="00942067" w:rsidRPr="003137E0" w:rsidRDefault="00942067" w:rsidP="00CA1900">
      <w:pPr>
        <w:pStyle w:val="Akapitzlist"/>
        <w:numPr>
          <w:ilvl w:val="0"/>
          <w:numId w:val="17"/>
        </w:numPr>
        <w:tabs>
          <w:tab w:val="left"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sz w:val="20"/>
          <w:szCs w:val="20"/>
        </w:rPr>
      </w:pPr>
      <w:r w:rsidRPr="003137E0">
        <w:rPr>
          <w:rFonts w:asciiTheme="minorHAnsi" w:hAnsiTheme="minorHAnsi" w:cstheme="minorHAnsi"/>
          <w:sz w:val="20"/>
          <w:szCs w:val="20"/>
        </w:rPr>
        <w:t>Przedsiębiorca zobowiązuje się:</w:t>
      </w:r>
    </w:p>
    <w:p w14:paraId="7B23E244" w14:textId="7BE3C6A2" w:rsidR="00942067" w:rsidRPr="003137E0" w:rsidRDefault="00942067" w:rsidP="00CA1900">
      <w:pPr>
        <w:numPr>
          <w:ilvl w:val="0"/>
          <w:numId w:val="18"/>
        </w:numPr>
        <w:suppressAutoHyphens w:val="0"/>
        <w:autoSpaceDE w:val="0"/>
        <w:autoSpaceDN w:val="0"/>
        <w:adjustRightInd w:val="0"/>
        <w:spacing w:line="276" w:lineRule="auto"/>
        <w:ind w:left="567" w:hanging="284"/>
        <w:jc w:val="both"/>
        <w:rPr>
          <w:rFonts w:asciiTheme="minorHAnsi" w:hAnsiTheme="minorHAnsi" w:cstheme="minorHAnsi"/>
          <w:sz w:val="20"/>
          <w:szCs w:val="20"/>
          <w:lang w:eastAsia="pl-PL"/>
        </w:rPr>
      </w:pPr>
      <w:r w:rsidRPr="003137E0">
        <w:rPr>
          <w:rFonts w:asciiTheme="minorHAnsi" w:hAnsiTheme="minorHAnsi" w:cstheme="minorHAnsi"/>
          <w:sz w:val="20"/>
          <w:szCs w:val="20"/>
          <w:lang w:eastAsia="pl-PL"/>
        </w:rPr>
        <w:t>poddać kontroli, udzielić informacji w zakresie związanym z udziałem w projekcie oraz udzielić pisemnej odpowiedzi na każdy temat w zakresie związanym z udziałem w projekcie i na każde wezwanie Operatora w terminie 14 dni kalendarzowych od dnia doręczenia wezwania;</w:t>
      </w:r>
    </w:p>
    <w:p w14:paraId="7E971DD6" w14:textId="06BADF02" w:rsidR="00942067" w:rsidRPr="003137E0" w:rsidRDefault="00942067" w:rsidP="00CA1900">
      <w:pPr>
        <w:numPr>
          <w:ilvl w:val="0"/>
          <w:numId w:val="18"/>
        </w:numPr>
        <w:suppressAutoHyphens w:val="0"/>
        <w:autoSpaceDE w:val="0"/>
        <w:autoSpaceDN w:val="0"/>
        <w:adjustRightInd w:val="0"/>
        <w:spacing w:line="276" w:lineRule="auto"/>
        <w:ind w:left="567" w:hanging="284"/>
        <w:jc w:val="both"/>
        <w:rPr>
          <w:rFonts w:asciiTheme="minorHAnsi" w:hAnsiTheme="minorHAnsi" w:cstheme="minorHAnsi"/>
          <w:sz w:val="20"/>
          <w:szCs w:val="20"/>
          <w:lang w:eastAsia="pl-PL"/>
        </w:rPr>
      </w:pPr>
      <w:r w:rsidRPr="003137E0">
        <w:rPr>
          <w:rFonts w:asciiTheme="minorHAnsi" w:hAnsiTheme="minorHAnsi" w:cstheme="minorHAnsi"/>
          <w:sz w:val="20"/>
          <w:szCs w:val="20"/>
          <w:lang w:eastAsia="pl-PL"/>
        </w:rPr>
        <w:t xml:space="preserve">umożliwić przeprowadzenie przez Operatora lub podmiot/osobę przez niego upoważniony/ą monitoringu realizacji usługi rozwojowej na każdym etapie jej wykonania zgodnie z </w:t>
      </w:r>
      <w:r w:rsidR="002B5568" w:rsidRPr="003137E0">
        <w:rPr>
          <w:rFonts w:asciiTheme="minorHAnsi" w:hAnsiTheme="minorHAnsi" w:cstheme="minorHAnsi"/>
          <w:sz w:val="20"/>
          <w:szCs w:val="20"/>
          <w:lang w:eastAsia="pl-PL"/>
        </w:rPr>
        <w:t>informacjami zawartymi</w:t>
      </w:r>
      <w:r w:rsidRPr="003137E0">
        <w:rPr>
          <w:rFonts w:asciiTheme="minorHAnsi" w:hAnsiTheme="minorHAnsi" w:cstheme="minorHAnsi"/>
          <w:sz w:val="20"/>
          <w:szCs w:val="20"/>
          <w:lang w:eastAsia="pl-PL"/>
        </w:rPr>
        <w:t xml:space="preserve"> w Karcie usługi dostępnej w BUR;</w:t>
      </w:r>
    </w:p>
    <w:p w14:paraId="3C9DF8CD" w14:textId="456157F0" w:rsidR="00942067" w:rsidRPr="003137E0" w:rsidRDefault="00942067" w:rsidP="00CA1900">
      <w:pPr>
        <w:numPr>
          <w:ilvl w:val="0"/>
          <w:numId w:val="18"/>
        </w:numPr>
        <w:suppressAutoHyphens w:val="0"/>
        <w:autoSpaceDE w:val="0"/>
        <w:autoSpaceDN w:val="0"/>
        <w:adjustRightInd w:val="0"/>
        <w:spacing w:line="276" w:lineRule="auto"/>
        <w:ind w:left="567" w:hanging="284"/>
        <w:jc w:val="both"/>
        <w:rPr>
          <w:rFonts w:asciiTheme="minorHAnsi" w:hAnsiTheme="minorHAnsi" w:cstheme="minorHAnsi"/>
          <w:sz w:val="20"/>
          <w:szCs w:val="20"/>
          <w:lang w:eastAsia="pl-PL"/>
        </w:rPr>
      </w:pPr>
      <w:r w:rsidRPr="003137E0">
        <w:rPr>
          <w:rFonts w:asciiTheme="minorHAnsi" w:hAnsiTheme="minorHAnsi" w:cstheme="minorHAnsi"/>
          <w:sz w:val="20"/>
          <w:szCs w:val="20"/>
          <w:lang w:eastAsia="pl-PL"/>
        </w:rPr>
        <w:t>poddać się kontroli, ewaluacji udzielonego wsparcia, uczestniczenia w badaniach ewaluacyjnych, przeprowadzanych przez Operatora lub podmiot/osobę przez niego upoważniony/ą i inne uprawnione instytucje</w:t>
      </w:r>
      <w:r w:rsidR="00C6688D" w:rsidRPr="003137E0">
        <w:rPr>
          <w:rFonts w:asciiTheme="minorHAnsi" w:hAnsiTheme="minorHAnsi" w:cstheme="minorHAnsi"/>
          <w:sz w:val="20"/>
          <w:szCs w:val="20"/>
          <w:lang w:eastAsia="pl-PL"/>
        </w:rPr>
        <w:t>;</w:t>
      </w:r>
    </w:p>
    <w:p w14:paraId="62364C3C" w14:textId="23346EC7" w:rsidR="002B6B47" w:rsidRPr="003137E0" w:rsidRDefault="00942067" w:rsidP="00CA1900">
      <w:pPr>
        <w:numPr>
          <w:ilvl w:val="0"/>
          <w:numId w:val="18"/>
        </w:numPr>
        <w:suppressAutoHyphens w:val="0"/>
        <w:autoSpaceDE w:val="0"/>
        <w:autoSpaceDN w:val="0"/>
        <w:adjustRightInd w:val="0"/>
        <w:spacing w:line="276" w:lineRule="auto"/>
        <w:ind w:left="567" w:hanging="284"/>
        <w:jc w:val="both"/>
        <w:rPr>
          <w:rFonts w:asciiTheme="minorHAnsi" w:hAnsiTheme="minorHAnsi" w:cstheme="minorHAnsi"/>
          <w:sz w:val="20"/>
          <w:szCs w:val="20"/>
          <w:lang w:eastAsia="pl-PL"/>
        </w:rPr>
      </w:pPr>
      <w:r w:rsidRPr="003137E0">
        <w:rPr>
          <w:rFonts w:asciiTheme="minorHAnsi" w:hAnsiTheme="minorHAnsi" w:cstheme="minorHAnsi"/>
          <w:sz w:val="20"/>
          <w:szCs w:val="20"/>
          <w:lang w:eastAsia="pl-PL"/>
        </w:rPr>
        <w:t xml:space="preserve">do przechowywania wszelkiej dokumentacji związanej z niniejszą Umową wsparcia (umowy, dokumentów rozliczeniowych i innych), przez okres 10 lat od daty jej zawarcia. Termin ten może zostać wydłużony </w:t>
      </w:r>
      <w:r w:rsidR="00C6688D" w:rsidRPr="003137E0">
        <w:rPr>
          <w:rFonts w:asciiTheme="minorHAnsi" w:hAnsiTheme="minorHAnsi" w:cstheme="minorHAnsi"/>
          <w:sz w:val="20"/>
          <w:szCs w:val="20"/>
          <w:lang w:eastAsia="pl-PL"/>
        </w:rPr>
        <w:br/>
      </w:r>
      <w:r w:rsidRPr="003137E0">
        <w:rPr>
          <w:rFonts w:asciiTheme="minorHAnsi" w:hAnsiTheme="minorHAnsi" w:cstheme="minorHAnsi"/>
          <w:sz w:val="20"/>
          <w:szCs w:val="20"/>
          <w:lang w:eastAsia="pl-PL"/>
        </w:rPr>
        <w:t xml:space="preserve">przez Operatora. </w:t>
      </w:r>
    </w:p>
    <w:p w14:paraId="31FEF261" w14:textId="65DB297D" w:rsidR="00942067" w:rsidRPr="002B5568" w:rsidRDefault="00942067" w:rsidP="00CA1900">
      <w:pPr>
        <w:pStyle w:val="Akapitzlist"/>
        <w:numPr>
          <w:ilvl w:val="0"/>
          <w:numId w:val="17"/>
        </w:numPr>
        <w:suppressAutoHyphens w:val="0"/>
        <w:autoSpaceDE w:val="0"/>
        <w:autoSpaceDN w:val="0"/>
        <w:adjustRightInd w:val="0"/>
        <w:spacing w:line="276" w:lineRule="auto"/>
        <w:ind w:left="284" w:hanging="284"/>
        <w:jc w:val="both"/>
        <w:rPr>
          <w:rFonts w:asciiTheme="minorHAnsi" w:hAnsiTheme="minorHAnsi" w:cstheme="minorHAnsi"/>
          <w:sz w:val="20"/>
          <w:szCs w:val="20"/>
        </w:rPr>
      </w:pPr>
      <w:r w:rsidRPr="003137E0">
        <w:rPr>
          <w:rFonts w:asciiTheme="minorHAnsi" w:eastAsia="Arial" w:hAnsiTheme="minorHAnsi" w:cstheme="minorHAnsi"/>
          <w:sz w:val="20"/>
          <w:szCs w:val="20"/>
        </w:rPr>
        <w:t>Jeżeli kontrola lub monitoring wykażą nieprawidłowości lub uchybienia w realizacji usługi rozwojowej Operator może uznać daną usługę za niekwalifikowaną i odstąpić od refundacji kosztów usługi rozwojowej.</w:t>
      </w:r>
    </w:p>
    <w:p w14:paraId="23D39AD8" w14:textId="1B6CF459" w:rsidR="00DE7D41" w:rsidRPr="003137E0" w:rsidRDefault="00DE7D41" w:rsidP="00CA1900">
      <w:pPr>
        <w:pStyle w:val="Akapitzlist"/>
        <w:numPr>
          <w:ilvl w:val="0"/>
          <w:numId w:val="17"/>
        </w:numPr>
        <w:suppressAutoHyphens w:val="0"/>
        <w:autoSpaceDE w:val="0"/>
        <w:autoSpaceDN w:val="0"/>
        <w:adjustRightInd w:val="0"/>
        <w:spacing w:line="276" w:lineRule="auto"/>
        <w:ind w:left="284" w:hanging="284"/>
        <w:jc w:val="both"/>
        <w:rPr>
          <w:rFonts w:asciiTheme="minorHAnsi" w:hAnsiTheme="minorHAnsi" w:cstheme="minorHAnsi"/>
          <w:sz w:val="20"/>
          <w:szCs w:val="20"/>
        </w:rPr>
      </w:pPr>
      <w:r>
        <w:rPr>
          <w:rFonts w:asciiTheme="minorHAnsi" w:eastAsia="Arial" w:hAnsiTheme="minorHAnsi" w:cstheme="minorHAnsi"/>
          <w:sz w:val="20"/>
          <w:szCs w:val="20"/>
        </w:rPr>
        <w:t>Zasady przeprowadzania kontroli stanowią Załącznik nr 10 do Regulaminu Projektu.</w:t>
      </w:r>
    </w:p>
    <w:p w14:paraId="16001C99" w14:textId="1D55CC29" w:rsidR="00942067" w:rsidRPr="003137E0" w:rsidRDefault="00942067" w:rsidP="00CA1900">
      <w:pPr>
        <w:pStyle w:val="Nagwek20"/>
        <w:keepNext/>
        <w:keepLines/>
        <w:shd w:val="clear" w:color="auto" w:fill="auto"/>
        <w:tabs>
          <w:tab w:val="left" w:pos="405"/>
        </w:tabs>
        <w:spacing w:before="0" w:after="0" w:line="276" w:lineRule="auto"/>
        <w:jc w:val="both"/>
        <w:rPr>
          <w:rFonts w:asciiTheme="minorHAnsi" w:hAnsiTheme="minorHAnsi" w:cstheme="minorHAnsi"/>
          <w:sz w:val="20"/>
          <w:szCs w:val="20"/>
        </w:rPr>
      </w:pPr>
    </w:p>
    <w:p w14:paraId="5487A200" w14:textId="58371A4D" w:rsidR="00252FC2" w:rsidRPr="003137E0" w:rsidRDefault="004765D7" w:rsidP="00CA1900">
      <w:pPr>
        <w:pStyle w:val="Teksttreci20"/>
        <w:shd w:val="clear" w:color="auto" w:fill="auto"/>
        <w:spacing w:before="0" w:after="0" w:line="276" w:lineRule="auto"/>
        <w:ind w:firstLine="0"/>
        <w:rPr>
          <w:rFonts w:asciiTheme="minorHAnsi" w:hAnsiTheme="minorHAnsi" w:cstheme="minorHAnsi"/>
          <w:b/>
          <w:sz w:val="20"/>
          <w:szCs w:val="20"/>
        </w:rPr>
      </w:pPr>
      <w:bookmarkStart w:id="2" w:name="_Hlk2333095"/>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9</w:t>
      </w:r>
    </w:p>
    <w:bookmarkEnd w:id="2"/>
    <w:p w14:paraId="725EB63C" w14:textId="0367FA38" w:rsidR="00252FC2" w:rsidRPr="003137E0" w:rsidRDefault="00252FC2" w:rsidP="00CA1900">
      <w:pPr>
        <w:pStyle w:val="Nagwek20"/>
        <w:keepNext/>
        <w:keepLines/>
        <w:shd w:val="clear" w:color="auto" w:fill="auto"/>
        <w:spacing w:before="0" w:after="0" w:line="276" w:lineRule="auto"/>
        <w:rPr>
          <w:rFonts w:asciiTheme="minorHAnsi" w:hAnsiTheme="minorHAnsi" w:cstheme="minorHAnsi"/>
          <w:sz w:val="20"/>
          <w:szCs w:val="20"/>
        </w:rPr>
      </w:pPr>
      <w:r w:rsidRPr="003137E0">
        <w:rPr>
          <w:rFonts w:asciiTheme="minorHAnsi" w:hAnsiTheme="minorHAnsi" w:cstheme="minorHAnsi"/>
          <w:sz w:val="20"/>
          <w:szCs w:val="20"/>
        </w:rPr>
        <w:t>Rozwiązanie Umowy</w:t>
      </w:r>
    </w:p>
    <w:p w14:paraId="46F6D8D0" w14:textId="77777777" w:rsidR="002B6B47" w:rsidRPr="003137E0" w:rsidRDefault="002B6B47" w:rsidP="00CA1900">
      <w:pPr>
        <w:pStyle w:val="Nagwek20"/>
        <w:keepNext/>
        <w:keepLines/>
        <w:shd w:val="clear" w:color="auto" w:fill="auto"/>
        <w:spacing w:before="0" w:after="0" w:line="276" w:lineRule="auto"/>
        <w:jc w:val="both"/>
        <w:rPr>
          <w:rFonts w:asciiTheme="minorHAnsi" w:hAnsiTheme="minorHAnsi" w:cstheme="minorHAnsi"/>
          <w:sz w:val="20"/>
          <w:szCs w:val="20"/>
        </w:rPr>
      </w:pPr>
    </w:p>
    <w:p w14:paraId="36820CA4" w14:textId="36A69020" w:rsidR="00252FC2" w:rsidRPr="003137E0" w:rsidRDefault="00252FC2" w:rsidP="00CA1900">
      <w:pPr>
        <w:pStyle w:val="Teksttreci20"/>
        <w:numPr>
          <w:ilvl w:val="0"/>
          <w:numId w:val="3"/>
        </w:numPr>
        <w:shd w:val="clear" w:color="auto" w:fill="auto"/>
        <w:tabs>
          <w:tab w:val="left" w:pos="284"/>
        </w:tabs>
        <w:spacing w:before="0" w:after="0"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Operator jest uprawniony do rozwiązania </w:t>
      </w:r>
      <w:r w:rsidR="00B0553B" w:rsidRPr="003137E0">
        <w:rPr>
          <w:rFonts w:asciiTheme="minorHAnsi" w:hAnsiTheme="minorHAnsi" w:cstheme="minorHAnsi"/>
          <w:sz w:val="20"/>
          <w:szCs w:val="20"/>
        </w:rPr>
        <w:t xml:space="preserve">niniejszej </w:t>
      </w:r>
      <w:r w:rsidRPr="003137E0">
        <w:rPr>
          <w:rFonts w:asciiTheme="minorHAnsi" w:hAnsiTheme="minorHAnsi" w:cstheme="minorHAnsi"/>
          <w:sz w:val="20"/>
          <w:szCs w:val="20"/>
        </w:rPr>
        <w:t xml:space="preserve">Umowy bez zachowania okresu wypowiedzenia, </w:t>
      </w:r>
      <w:r w:rsidR="00C6688D" w:rsidRPr="003137E0">
        <w:rPr>
          <w:rFonts w:asciiTheme="minorHAnsi" w:hAnsiTheme="minorHAnsi" w:cstheme="minorHAnsi"/>
          <w:sz w:val="20"/>
          <w:szCs w:val="20"/>
        </w:rPr>
        <w:br/>
      </w:r>
      <w:r w:rsidRPr="003137E0">
        <w:rPr>
          <w:rFonts w:asciiTheme="minorHAnsi" w:hAnsiTheme="minorHAnsi" w:cstheme="minorHAnsi"/>
          <w:sz w:val="20"/>
          <w:szCs w:val="20"/>
        </w:rPr>
        <w:t>jeżeli Przedsiębiorca:</w:t>
      </w:r>
    </w:p>
    <w:p w14:paraId="362BB856" w14:textId="1827B2A0" w:rsidR="000315F9" w:rsidRPr="003137E0" w:rsidRDefault="000315F9"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 xml:space="preserve">w ciągu 30 dni kalendarzowych od dnia </w:t>
      </w:r>
      <w:r w:rsidR="00BD4BEA" w:rsidRPr="003137E0">
        <w:rPr>
          <w:rFonts w:asciiTheme="minorHAnsi" w:hAnsiTheme="minorHAnsi" w:cstheme="minorHAnsi"/>
          <w:sz w:val="20"/>
          <w:szCs w:val="20"/>
        </w:rPr>
        <w:t>podpisania</w:t>
      </w:r>
      <w:r w:rsidRPr="003137E0">
        <w:rPr>
          <w:rFonts w:asciiTheme="minorHAnsi" w:hAnsiTheme="minorHAnsi" w:cstheme="minorHAnsi"/>
          <w:sz w:val="20"/>
          <w:szCs w:val="20"/>
        </w:rPr>
        <w:t xml:space="preserve"> niniejszej umowy nie skorzystał z usługi rozwojowej </w:t>
      </w:r>
      <w:r w:rsidR="004F4644" w:rsidRPr="003137E0">
        <w:rPr>
          <w:rFonts w:asciiTheme="minorHAnsi" w:hAnsiTheme="minorHAnsi" w:cstheme="minorHAnsi"/>
          <w:sz w:val="20"/>
          <w:szCs w:val="20"/>
        </w:rPr>
        <w:br/>
      </w:r>
      <w:r w:rsidRPr="003137E0">
        <w:rPr>
          <w:rFonts w:asciiTheme="minorHAnsi" w:hAnsiTheme="minorHAnsi" w:cstheme="minorHAnsi"/>
          <w:sz w:val="20"/>
          <w:szCs w:val="20"/>
        </w:rPr>
        <w:t xml:space="preserve">za pośrednictwem BUR z wykorzystaniem nadanego mu numeru ID </w:t>
      </w:r>
      <w:r w:rsidR="00DE7D41">
        <w:rPr>
          <w:rFonts w:asciiTheme="minorHAnsi" w:hAnsiTheme="minorHAnsi" w:cstheme="minorHAnsi"/>
          <w:sz w:val="20"/>
          <w:szCs w:val="20"/>
        </w:rPr>
        <w:t>W</w:t>
      </w:r>
      <w:r w:rsidRPr="003137E0">
        <w:rPr>
          <w:rFonts w:asciiTheme="minorHAnsi" w:hAnsiTheme="minorHAnsi" w:cstheme="minorHAnsi"/>
          <w:sz w:val="20"/>
          <w:szCs w:val="20"/>
        </w:rPr>
        <w:t>sparcia;</w:t>
      </w:r>
    </w:p>
    <w:p w14:paraId="3757E4B2" w14:textId="2EF3E6DB" w:rsidR="005C2300" w:rsidRPr="003137E0" w:rsidRDefault="00755693"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lastRenderedPageBreak/>
        <w:t>nie skorzystał z usług rozwojow</w:t>
      </w:r>
      <w:r w:rsidR="005415BE" w:rsidRPr="003137E0">
        <w:rPr>
          <w:rFonts w:asciiTheme="minorHAnsi" w:hAnsiTheme="minorHAnsi" w:cstheme="minorHAnsi"/>
          <w:sz w:val="20"/>
          <w:szCs w:val="20"/>
        </w:rPr>
        <w:t xml:space="preserve">ych </w:t>
      </w:r>
      <w:r w:rsidR="005C2300" w:rsidRPr="003137E0">
        <w:rPr>
          <w:rFonts w:asciiTheme="minorHAnsi" w:hAnsiTheme="minorHAnsi" w:cstheme="minorHAnsi"/>
          <w:sz w:val="20"/>
          <w:szCs w:val="20"/>
        </w:rPr>
        <w:t>pozytywnie zwalidowanych przez Operatora</w:t>
      </w:r>
      <w:r w:rsidR="00C6688D" w:rsidRPr="003137E0">
        <w:rPr>
          <w:rFonts w:asciiTheme="minorHAnsi" w:hAnsiTheme="minorHAnsi" w:cstheme="minorHAnsi"/>
          <w:sz w:val="20"/>
          <w:szCs w:val="20"/>
        </w:rPr>
        <w:t>;</w:t>
      </w:r>
    </w:p>
    <w:p w14:paraId="464B7D07" w14:textId="0026392D" w:rsidR="00755693" w:rsidRPr="003137E0" w:rsidRDefault="005C2300"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nie skorzystał z usług rozwojowych</w:t>
      </w:r>
      <w:r w:rsidR="00755693" w:rsidRPr="003137E0">
        <w:rPr>
          <w:rFonts w:asciiTheme="minorHAnsi" w:hAnsiTheme="minorHAnsi" w:cstheme="minorHAnsi"/>
          <w:sz w:val="20"/>
          <w:szCs w:val="20"/>
        </w:rPr>
        <w:t xml:space="preserve"> z wykorzystaniem nadanego mu numeru ID </w:t>
      </w:r>
      <w:r w:rsidR="00DE7D41">
        <w:rPr>
          <w:rFonts w:asciiTheme="minorHAnsi" w:hAnsiTheme="minorHAnsi" w:cstheme="minorHAnsi"/>
          <w:sz w:val="20"/>
          <w:szCs w:val="20"/>
        </w:rPr>
        <w:t>W</w:t>
      </w:r>
      <w:r w:rsidR="00755693" w:rsidRPr="003137E0">
        <w:rPr>
          <w:rFonts w:asciiTheme="minorHAnsi" w:hAnsiTheme="minorHAnsi" w:cstheme="minorHAnsi"/>
          <w:sz w:val="20"/>
          <w:szCs w:val="20"/>
        </w:rPr>
        <w:t>sparcia</w:t>
      </w:r>
      <w:r w:rsidR="005415BE" w:rsidRPr="003137E0">
        <w:rPr>
          <w:rFonts w:asciiTheme="minorHAnsi" w:hAnsiTheme="minorHAnsi" w:cstheme="minorHAnsi"/>
          <w:sz w:val="20"/>
          <w:szCs w:val="20"/>
        </w:rPr>
        <w:t xml:space="preserve"> w terminach określonych w §3, ust.</w:t>
      </w:r>
      <w:r w:rsidR="00D51322" w:rsidRPr="003137E0">
        <w:rPr>
          <w:rFonts w:asciiTheme="minorHAnsi" w:hAnsiTheme="minorHAnsi" w:cstheme="minorHAnsi"/>
          <w:sz w:val="20"/>
          <w:szCs w:val="20"/>
        </w:rPr>
        <w:t xml:space="preserve"> </w:t>
      </w:r>
      <w:r w:rsidR="005415BE" w:rsidRPr="003137E0">
        <w:rPr>
          <w:rFonts w:asciiTheme="minorHAnsi" w:hAnsiTheme="minorHAnsi" w:cstheme="minorHAnsi"/>
          <w:sz w:val="20"/>
          <w:szCs w:val="20"/>
        </w:rPr>
        <w:t>13</w:t>
      </w:r>
      <w:r w:rsidR="00755693" w:rsidRPr="003137E0">
        <w:rPr>
          <w:rFonts w:asciiTheme="minorHAnsi" w:hAnsiTheme="minorHAnsi" w:cstheme="minorHAnsi"/>
          <w:sz w:val="20"/>
          <w:szCs w:val="20"/>
        </w:rPr>
        <w:t>;</w:t>
      </w:r>
    </w:p>
    <w:p w14:paraId="590861D0" w14:textId="77777777" w:rsidR="00C55C48"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 xml:space="preserve">zaprzestał realizacji Umowy bądź realizuje ją w sposób sprzeczny z </w:t>
      </w:r>
      <w:r w:rsidR="004765D7" w:rsidRPr="003137E0">
        <w:rPr>
          <w:rFonts w:asciiTheme="minorHAnsi" w:hAnsiTheme="minorHAnsi" w:cstheme="minorHAnsi"/>
          <w:sz w:val="20"/>
          <w:szCs w:val="20"/>
        </w:rPr>
        <w:t xml:space="preserve">jej </w:t>
      </w:r>
      <w:r w:rsidRPr="003137E0">
        <w:rPr>
          <w:rFonts w:asciiTheme="minorHAnsi" w:hAnsiTheme="minorHAnsi" w:cstheme="minorHAnsi"/>
          <w:sz w:val="20"/>
          <w:szCs w:val="20"/>
        </w:rPr>
        <w:t>postanowieniami lub z naruszeniem przepisów prawa;</w:t>
      </w:r>
    </w:p>
    <w:p w14:paraId="319D5476" w14:textId="77777777" w:rsidR="00BB7711"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odmawia poddania się kontroli</w:t>
      </w:r>
      <w:r w:rsidR="004765D7" w:rsidRPr="003137E0">
        <w:rPr>
          <w:rFonts w:asciiTheme="minorHAnsi" w:hAnsiTheme="minorHAnsi" w:cstheme="minorHAnsi"/>
          <w:sz w:val="20"/>
          <w:szCs w:val="20"/>
        </w:rPr>
        <w:t>/monitoringu</w:t>
      </w:r>
      <w:r w:rsidR="00C55C48" w:rsidRPr="003137E0">
        <w:rPr>
          <w:rFonts w:asciiTheme="minorHAnsi" w:hAnsiTheme="minorHAnsi" w:cstheme="minorHAnsi"/>
          <w:sz w:val="20"/>
          <w:szCs w:val="20"/>
        </w:rPr>
        <w:t>;</w:t>
      </w:r>
    </w:p>
    <w:p w14:paraId="7BBDFBEB" w14:textId="77777777" w:rsidR="00BB7711"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 xml:space="preserve">w celu uzyskania </w:t>
      </w:r>
      <w:r w:rsidR="00B0553B" w:rsidRPr="003137E0">
        <w:rPr>
          <w:rFonts w:asciiTheme="minorHAnsi" w:hAnsiTheme="minorHAnsi" w:cstheme="minorHAnsi"/>
          <w:sz w:val="20"/>
          <w:szCs w:val="20"/>
        </w:rPr>
        <w:t>refundacji</w:t>
      </w:r>
      <w:r w:rsidR="00C55C48" w:rsidRPr="003137E0">
        <w:rPr>
          <w:rFonts w:asciiTheme="minorHAnsi" w:hAnsiTheme="minorHAnsi" w:cstheme="minorHAnsi"/>
          <w:sz w:val="20"/>
          <w:szCs w:val="20"/>
        </w:rPr>
        <w:t xml:space="preserve"> przedstawił fałszywe lub nie</w:t>
      </w:r>
      <w:r w:rsidRPr="003137E0">
        <w:rPr>
          <w:rFonts w:asciiTheme="minorHAnsi" w:hAnsiTheme="minorHAnsi" w:cstheme="minorHAnsi"/>
          <w:sz w:val="20"/>
          <w:szCs w:val="20"/>
        </w:rPr>
        <w:t>odpowiadające stanowi faktycznemu lub niepełne oświadczenia lub dokumenty;</w:t>
      </w:r>
    </w:p>
    <w:p w14:paraId="42766A65" w14:textId="556C2F70" w:rsidR="00BB7711"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dopuścił się nieprawi</w:t>
      </w:r>
      <w:r w:rsidR="00C55C48" w:rsidRPr="003137E0">
        <w:rPr>
          <w:rFonts w:asciiTheme="minorHAnsi" w:hAnsiTheme="minorHAnsi" w:cstheme="minorHAnsi"/>
          <w:sz w:val="20"/>
          <w:szCs w:val="20"/>
        </w:rPr>
        <w:t xml:space="preserve">dłowości </w:t>
      </w:r>
      <w:r w:rsidR="0066463D" w:rsidRPr="003137E0">
        <w:rPr>
          <w:rFonts w:asciiTheme="minorHAnsi" w:hAnsiTheme="minorHAnsi" w:cstheme="minorHAnsi"/>
          <w:sz w:val="20"/>
          <w:szCs w:val="20"/>
        </w:rPr>
        <w:t>–</w:t>
      </w:r>
      <w:r w:rsidR="00C55C48" w:rsidRPr="003137E0">
        <w:rPr>
          <w:rFonts w:asciiTheme="minorHAnsi" w:hAnsiTheme="minorHAnsi" w:cstheme="minorHAnsi"/>
          <w:sz w:val="20"/>
          <w:szCs w:val="20"/>
        </w:rPr>
        <w:t xml:space="preserve"> dokonał</w:t>
      </w:r>
      <w:r w:rsidR="0066463D" w:rsidRPr="003137E0">
        <w:rPr>
          <w:rFonts w:asciiTheme="minorHAnsi" w:hAnsiTheme="minorHAnsi" w:cstheme="minorHAnsi"/>
          <w:sz w:val="20"/>
          <w:szCs w:val="20"/>
        </w:rPr>
        <w:t xml:space="preserve"> </w:t>
      </w:r>
      <w:r w:rsidR="00C55C48" w:rsidRPr="003137E0">
        <w:rPr>
          <w:rFonts w:asciiTheme="minorHAnsi" w:hAnsiTheme="minorHAnsi" w:cstheme="minorHAnsi"/>
          <w:sz w:val="20"/>
          <w:szCs w:val="20"/>
        </w:rPr>
        <w:t>zakupu usług</w:t>
      </w:r>
      <w:r w:rsidRPr="003137E0">
        <w:rPr>
          <w:rFonts w:asciiTheme="minorHAnsi" w:hAnsiTheme="minorHAnsi" w:cstheme="minorHAnsi"/>
          <w:sz w:val="20"/>
          <w:szCs w:val="20"/>
        </w:rPr>
        <w:t xml:space="preserve"> rozwojow</w:t>
      </w:r>
      <w:r w:rsidR="00C55C48" w:rsidRPr="003137E0">
        <w:rPr>
          <w:rFonts w:asciiTheme="minorHAnsi" w:hAnsiTheme="minorHAnsi" w:cstheme="minorHAnsi"/>
          <w:sz w:val="20"/>
          <w:szCs w:val="20"/>
        </w:rPr>
        <w:t>ych w sposób niezgodny z niniejszą Umową</w:t>
      </w:r>
      <w:r w:rsidR="005415BE" w:rsidRPr="003137E0">
        <w:rPr>
          <w:rFonts w:asciiTheme="minorHAnsi" w:hAnsiTheme="minorHAnsi" w:cstheme="minorHAnsi"/>
          <w:sz w:val="20"/>
          <w:szCs w:val="20"/>
        </w:rPr>
        <w:t xml:space="preserve"> </w:t>
      </w:r>
      <w:r w:rsidR="008D49BC">
        <w:rPr>
          <w:rFonts w:asciiTheme="minorHAnsi" w:hAnsiTheme="minorHAnsi" w:cstheme="minorHAnsi"/>
          <w:sz w:val="20"/>
          <w:szCs w:val="20"/>
        </w:rPr>
        <w:t>W</w:t>
      </w:r>
      <w:r w:rsidR="005415BE" w:rsidRPr="003137E0">
        <w:rPr>
          <w:rFonts w:asciiTheme="minorHAnsi" w:hAnsiTheme="minorHAnsi" w:cstheme="minorHAnsi"/>
          <w:sz w:val="20"/>
          <w:szCs w:val="20"/>
        </w:rPr>
        <w:t>sparcia</w:t>
      </w:r>
      <w:r w:rsidRPr="003137E0">
        <w:rPr>
          <w:rFonts w:asciiTheme="minorHAnsi" w:hAnsiTheme="minorHAnsi" w:cstheme="minorHAnsi"/>
          <w:sz w:val="20"/>
          <w:szCs w:val="20"/>
        </w:rPr>
        <w:t>;</w:t>
      </w:r>
    </w:p>
    <w:p w14:paraId="53DC80A1" w14:textId="77777777" w:rsidR="00BB7711"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 xml:space="preserve">pobrał </w:t>
      </w:r>
      <w:r w:rsidR="00B0553B" w:rsidRPr="003137E0">
        <w:rPr>
          <w:rFonts w:asciiTheme="minorHAnsi" w:hAnsiTheme="minorHAnsi" w:cstheme="minorHAnsi"/>
          <w:sz w:val="20"/>
          <w:szCs w:val="20"/>
        </w:rPr>
        <w:t>refundację</w:t>
      </w:r>
      <w:r w:rsidRPr="003137E0">
        <w:rPr>
          <w:rFonts w:asciiTheme="minorHAnsi" w:hAnsiTheme="minorHAnsi" w:cstheme="minorHAnsi"/>
          <w:sz w:val="20"/>
          <w:szCs w:val="20"/>
        </w:rPr>
        <w:t xml:space="preserve"> nienależnie lub w nadmiernej wysokości;</w:t>
      </w:r>
    </w:p>
    <w:p w14:paraId="4D3F7575" w14:textId="77777777" w:rsidR="00252FC2" w:rsidRPr="003137E0" w:rsidRDefault="00252FC2"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naruszył inne postanowienia Umowy skutkujące niemożliwo</w:t>
      </w:r>
      <w:r w:rsidR="00B0553B" w:rsidRPr="003137E0">
        <w:rPr>
          <w:rFonts w:asciiTheme="minorHAnsi" w:hAnsiTheme="minorHAnsi" w:cstheme="minorHAnsi"/>
          <w:sz w:val="20"/>
          <w:szCs w:val="20"/>
        </w:rPr>
        <w:t>ścią jej prawidłowej realizacji</w:t>
      </w:r>
      <w:r w:rsidR="000840EE" w:rsidRPr="003137E0">
        <w:rPr>
          <w:rFonts w:asciiTheme="minorHAnsi" w:hAnsiTheme="minorHAnsi" w:cstheme="minorHAnsi"/>
          <w:sz w:val="20"/>
          <w:szCs w:val="20"/>
        </w:rPr>
        <w:t>;</w:t>
      </w:r>
    </w:p>
    <w:p w14:paraId="1689E299" w14:textId="48A0B64B" w:rsidR="000840EE" w:rsidRPr="003137E0" w:rsidRDefault="000840EE" w:rsidP="00CA1900">
      <w:pPr>
        <w:pStyle w:val="Teksttreci20"/>
        <w:numPr>
          <w:ilvl w:val="1"/>
          <w:numId w:val="11"/>
        </w:numPr>
        <w:shd w:val="clear" w:color="auto" w:fill="auto"/>
        <w:spacing w:before="0" w:after="0" w:line="276" w:lineRule="auto"/>
        <w:ind w:left="567" w:hanging="283"/>
        <w:jc w:val="both"/>
        <w:rPr>
          <w:rFonts w:asciiTheme="minorHAnsi" w:hAnsiTheme="minorHAnsi" w:cstheme="minorHAnsi"/>
          <w:sz w:val="20"/>
          <w:szCs w:val="20"/>
        </w:rPr>
      </w:pPr>
      <w:r w:rsidRPr="003137E0">
        <w:rPr>
          <w:rFonts w:asciiTheme="minorHAnsi" w:hAnsiTheme="minorHAnsi" w:cstheme="minorHAnsi"/>
          <w:sz w:val="20"/>
          <w:szCs w:val="20"/>
        </w:rPr>
        <w:t xml:space="preserve">na </w:t>
      </w:r>
      <w:r w:rsidR="008D49BC">
        <w:rPr>
          <w:rFonts w:asciiTheme="minorHAnsi" w:hAnsiTheme="minorHAnsi" w:cstheme="minorHAnsi"/>
          <w:sz w:val="20"/>
          <w:szCs w:val="20"/>
        </w:rPr>
        <w:t xml:space="preserve">pisemny </w:t>
      </w:r>
      <w:r w:rsidRPr="003137E0">
        <w:rPr>
          <w:rFonts w:asciiTheme="minorHAnsi" w:hAnsiTheme="minorHAnsi" w:cstheme="minorHAnsi"/>
          <w:sz w:val="20"/>
          <w:szCs w:val="20"/>
        </w:rPr>
        <w:t>wniosek Przedsiębiorcy w przypadku rezygnacji z korzystania z usług rozwojowych.</w:t>
      </w:r>
    </w:p>
    <w:p w14:paraId="42C6B9EF" w14:textId="3D103184" w:rsidR="00252FC2" w:rsidRPr="003137E0" w:rsidRDefault="00252FC2" w:rsidP="00CA1900">
      <w:pPr>
        <w:pStyle w:val="Teksttreci20"/>
        <w:numPr>
          <w:ilvl w:val="0"/>
          <w:numId w:val="3"/>
        </w:numPr>
        <w:shd w:val="clear" w:color="auto" w:fill="auto"/>
        <w:tabs>
          <w:tab w:val="left" w:pos="284"/>
        </w:tabs>
        <w:spacing w:before="0" w:after="0"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 przypadku rozwiązania Umowy z przyczyn, o których mowa w ust. 1, Przedsiębiorcy nie przysługuje odszkodowanie.</w:t>
      </w:r>
    </w:p>
    <w:p w14:paraId="5E5CD3A8" w14:textId="5DEC211F" w:rsidR="00483FE6" w:rsidRPr="003137E0" w:rsidRDefault="00252FC2" w:rsidP="00CA1900">
      <w:pPr>
        <w:pStyle w:val="Teksttreci20"/>
        <w:numPr>
          <w:ilvl w:val="0"/>
          <w:numId w:val="3"/>
        </w:numPr>
        <w:shd w:val="clear" w:color="auto" w:fill="auto"/>
        <w:tabs>
          <w:tab w:val="left" w:pos="284"/>
        </w:tabs>
        <w:spacing w:before="0" w:after="0"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 xml:space="preserve">W związku z niewykonaniem lub nienależytym wykonaniem przez Przedsiębiorcę obowiązków wynikających z Umowy w zakresie, w jakim takie niewykonanie lub nienależyte wykonanie jest wynikiem działania siły wyższej, Przedsiębiorca jest zobowiązany do niezwłocznego poinformowania Operatora o tym fakcie, </w:t>
      </w:r>
      <w:r w:rsidR="00C6688D" w:rsidRPr="003137E0">
        <w:rPr>
          <w:rFonts w:asciiTheme="minorHAnsi" w:hAnsiTheme="minorHAnsi" w:cstheme="minorHAnsi"/>
          <w:sz w:val="20"/>
          <w:szCs w:val="20"/>
        </w:rPr>
        <w:br/>
      </w:r>
      <w:r w:rsidRPr="003137E0">
        <w:rPr>
          <w:rFonts w:asciiTheme="minorHAnsi" w:hAnsiTheme="minorHAnsi" w:cstheme="minorHAnsi"/>
          <w:sz w:val="20"/>
          <w:szCs w:val="20"/>
        </w:rPr>
        <w:t>oraz udowodnienia wystąpienia zaistniałej sytuacji poprzez przedstawienie dokumentacji potwierdzającej wystąpienie zdarzenia (lub zdarzeń) mającego cechy siły wyższej oraz wskazania wpływu, jaki wydarzenie miało na przebieg realizacji Umowy.</w:t>
      </w:r>
    </w:p>
    <w:p w14:paraId="2A8274A9" w14:textId="3889CDFF" w:rsidR="00483FE6" w:rsidRPr="003137E0" w:rsidRDefault="00193742" w:rsidP="00CA1900">
      <w:pPr>
        <w:pStyle w:val="Teksttreci20"/>
        <w:numPr>
          <w:ilvl w:val="0"/>
          <w:numId w:val="3"/>
        </w:numPr>
        <w:shd w:val="clear" w:color="auto" w:fill="auto"/>
        <w:tabs>
          <w:tab w:val="left" w:pos="284"/>
        </w:tabs>
        <w:spacing w:before="0" w:after="0"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Prze</w:t>
      </w:r>
      <w:r w:rsidR="00252FC2" w:rsidRPr="003137E0">
        <w:rPr>
          <w:rFonts w:asciiTheme="minorHAnsi" w:hAnsiTheme="minorHAnsi" w:cstheme="minorHAnsi"/>
          <w:sz w:val="20"/>
          <w:szCs w:val="20"/>
        </w:rPr>
        <w:t xml:space="preserve">dsiębiorca nie będzie odpowiedzialny wobec Operatora lub uznany za naruszającego postanowienia Umowy w związku z niewykonaniem lub nienależytym wykonaniem obowiązków wynikających z Umowy </w:t>
      </w:r>
      <w:r w:rsidR="004F4644" w:rsidRPr="003137E0">
        <w:rPr>
          <w:rFonts w:asciiTheme="minorHAnsi" w:hAnsiTheme="minorHAnsi" w:cstheme="minorHAnsi"/>
          <w:sz w:val="20"/>
          <w:szCs w:val="20"/>
        </w:rPr>
        <w:br/>
      </w:r>
      <w:r w:rsidR="00252FC2" w:rsidRPr="003137E0">
        <w:rPr>
          <w:rFonts w:asciiTheme="minorHAnsi" w:hAnsiTheme="minorHAnsi" w:cstheme="minorHAnsi"/>
          <w:sz w:val="20"/>
          <w:szCs w:val="20"/>
        </w:rPr>
        <w:t>w zakresie, w jakim takie niewykonanie lub nienależyte wykonanie jest wynikiem siły wyższej.</w:t>
      </w:r>
      <w:r w:rsidR="00C55C48" w:rsidRPr="003137E0">
        <w:rPr>
          <w:rFonts w:asciiTheme="minorHAnsi" w:hAnsiTheme="minorHAnsi" w:cstheme="minorHAnsi"/>
          <w:sz w:val="20"/>
          <w:szCs w:val="20"/>
        </w:rPr>
        <w:t xml:space="preserve"> </w:t>
      </w:r>
    </w:p>
    <w:p w14:paraId="1616E7DB" w14:textId="231E88E6" w:rsidR="00C55C48" w:rsidRPr="003137E0" w:rsidRDefault="00C55C48" w:rsidP="00CA1900">
      <w:pPr>
        <w:pStyle w:val="Teksttreci20"/>
        <w:numPr>
          <w:ilvl w:val="0"/>
          <w:numId w:val="3"/>
        </w:numPr>
        <w:shd w:val="clear" w:color="auto" w:fill="auto"/>
        <w:tabs>
          <w:tab w:val="left" w:pos="284"/>
        </w:tabs>
        <w:spacing w:before="0" w:after="0" w:line="276" w:lineRule="auto"/>
        <w:ind w:left="284" w:hanging="284"/>
        <w:jc w:val="both"/>
        <w:rPr>
          <w:rFonts w:asciiTheme="minorHAnsi" w:hAnsiTheme="minorHAnsi" w:cstheme="minorHAnsi"/>
          <w:sz w:val="20"/>
          <w:szCs w:val="20"/>
        </w:rPr>
      </w:pPr>
      <w:r w:rsidRPr="003137E0">
        <w:rPr>
          <w:rFonts w:asciiTheme="minorHAnsi" w:hAnsiTheme="minorHAnsi" w:cstheme="minorHAnsi"/>
          <w:sz w:val="20"/>
          <w:szCs w:val="20"/>
        </w:rPr>
        <w:t>W przypadku rozwiązania Umowy w trybie, o którym mowa w ust. 1 pkt 1.</w:t>
      </w:r>
      <w:r w:rsidR="00AA4025" w:rsidRPr="003137E0">
        <w:rPr>
          <w:rFonts w:asciiTheme="minorHAnsi" w:hAnsiTheme="minorHAnsi" w:cstheme="minorHAnsi"/>
          <w:sz w:val="20"/>
          <w:szCs w:val="20"/>
        </w:rPr>
        <w:t>3</w:t>
      </w:r>
      <w:r w:rsidRPr="003137E0">
        <w:rPr>
          <w:rFonts w:asciiTheme="minorHAnsi" w:hAnsiTheme="minorHAnsi" w:cstheme="minorHAnsi"/>
          <w:sz w:val="20"/>
          <w:szCs w:val="20"/>
        </w:rPr>
        <w:t>-1.</w:t>
      </w:r>
      <w:r w:rsidR="00AA4025" w:rsidRPr="003137E0">
        <w:rPr>
          <w:rFonts w:asciiTheme="minorHAnsi" w:hAnsiTheme="minorHAnsi" w:cstheme="minorHAnsi"/>
          <w:sz w:val="20"/>
          <w:szCs w:val="20"/>
        </w:rPr>
        <w:t>8</w:t>
      </w:r>
      <w:r w:rsidRPr="003137E0">
        <w:rPr>
          <w:rFonts w:asciiTheme="minorHAnsi" w:hAnsiTheme="minorHAnsi" w:cstheme="minorHAnsi"/>
          <w:sz w:val="20"/>
          <w:szCs w:val="20"/>
        </w:rPr>
        <w:t xml:space="preserve">, </w:t>
      </w:r>
      <w:r w:rsidR="00B0553B" w:rsidRPr="003137E0">
        <w:rPr>
          <w:rFonts w:asciiTheme="minorHAnsi" w:hAnsiTheme="minorHAnsi" w:cstheme="minorHAnsi"/>
          <w:sz w:val="20"/>
          <w:szCs w:val="20"/>
        </w:rPr>
        <w:t>refundacja</w:t>
      </w:r>
      <w:r w:rsidRPr="003137E0">
        <w:rPr>
          <w:rFonts w:asciiTheme="minorHAnsi" w:hAnsiTheme="minorHAnsi" w:cstheme="minorHAnsi"/>
          <w:sz w:val="20"/>
          <w:szCs w:val="20"/>
        </w:rPr>
        <w:t xml:space="preserve"> podlega zwrotowi, w terminie 14 dni kalendarzowych od dnia stwierdzenia okoliczności uzasadniających </w:t>
      </w:r>
      <w:r w:rsidR="00B0553B" w:rsidRPr="003137E0">
        <w:rPr>
          <w:rFonts w:asciiTheme="minorHAnsi" w:hAnsiTheme="minorHAnsi" w:cstheme="minorHAnsi"/>
          <w:sz w:val="20"/>
          <w:szCs w:val="20"/>
        </w:rPr>
        <w:t>jej</w:t>
      </w:r>
      <w:r w:rsidRPr="003137E0">
        <w:rPr>
          <w:rFonts w:asciiTheme="minorHAnsi" w:hAnsiTheme="minorHAnsi" w:cstheme="minorHAnsi"/>
          <w:sz w:val="20"/>
          <w:szCs w:val="20"/>
        </w:rPr>
        <w:t xml:space="preserve"> zwrot, </w:t>
      </w:r>
      <w:r w:rsidR="00C6688D" w:rsidRPr="003137E0">
        <w:rPr>
          <w:rFonts w:asciiTheme="minorHAnsi" w:hAnsiTheme="minorHAnsi" w:cstheme="minorHAnsi"/>
          <w:sz w:val="20"/>
          <w:szCs w:val="20"/>
        </w:rPr>
        <w:br/>
      </w:r>
      <w:r w:rsidRPr="003137E0">
        <w:rPr>
          <w:rFonts w:asciiTheme="minorHAnsi" w:hAnsiTheme="minorHAnsi" w:cstheme="minorHAnsi"/>
          <w:sz w:val="20"/>
          <w:szCs w:val="20"/>
        </w:rPr>
        <w:t xml:space="preserve">wraz z odsetkami w wysokości określonej jak dla zaległości podatkowych naliczonymi od dnia przekazania </w:t>
      </w:r>
      <w:r w:rsidR="00B0553B" w:rsidRPr="003137E0">
        <w:rPr>
          <w:rFonts w:asciiTheme="minorHAnsi" w:hAnsiTheme="minorHAnsi" w:cstheme="minorHAnsi"/>
          <w:sz w:val="20"/>
          <w:szCs w:val="20"/>
        </w:rPr>
        <w:t>refundacji</w:t>
      </w:r>
      <w:r w:rsidRPr="003137E0">
        <w:rPr>
          <w:rFonts w:asciiTheme="minorHAnsi" w:hAnsiTheme="minorHAnsi" w:cstheme="minorHAnsi"/>
          <w:sz w:val="20"/>
          <w:szCs w:val="20"/>
        </w:rPr>
        <w:t xml:space="preserve"> na rachunek bankowy Przedsiębiorcy do dnia </w:t>
      </w:r>
      <w:r w:rsidR="00B0553B" w:rsidRPr="003137E0">
        <w:rPr>
          <w:rFonts w:asciiTheme="minorHAnsi" w:hAnsiTheme="minorHAnsi" w:cstheme="minorHAnsi"/>
          <w:sz w:val="20"/>
          <w:szCs w:val="20"/>
        </w:rPr>
        <w:t>jej</w:t>
      </w:r>
      <w:r w:rsidRPr="003137E0">
        <w:rPr>
          <w:rFonts w:asciiTheme="minorHAnsi" w:hAnsiTheme="minorHAnsi" w:cstheme="minorHAnsi"/>
          <w:sz w:val="20"/>
          <w:szCs w:val="20"/>
        </w:rPr>
        <w:t xml:space="preserve"> zwrotu.</w:t>
      </w:r>
    </w:p>
    <w:p w14:paraId="07C9706A" w14:textId="4FCCAEA3" w:rsidR="00193742" w:rsidRPr="003137E0" w:rsidRDefault="00193742" w:rsidP="00CA1900">
      <w:pPr>
        <w:pStyle w:val="Teksttreci20"/>
        <w:shd w:val="clear" w:color="auto" w:fill="auto"/>
        <w:tabs>
          <w:tab w:val="left" w:pos="368"/>
        </w:tabs>
        <w:spacing w:before="0" w:after="0" w:line="276" w:lineRule="auto"/>
        <w:ind w:firstLine="0"/>
        <w:jc w:val="both"/>
        <w:rPr>
          <w:rFonts w:asciiTheme="minorHAnsi" w:hAnsiTheme="minorHAnsi" w:cstheme="minorHAnsi"/>
          <w:sz w:val="20"/>
          <w:szCs w:val="20"/>
        </w:rPr>
      </w:pPr>
    </w:p>
    <w:p w14:paraId="1949CD65" w14:textId="6CA13D25" w:rsidR="00122256" w:rsidRPr="003137E0" w:rsidRDefault="00122256" w:rsidP="00CA1900">
      <w:pPr>
        <w:pStyle w:val="Teksttreci20"/>
        <w:shd w:val="clear" w:color="auto" w:fill="auto"/>
        <w:spacing w:before="0" w:after="0" w:line="276" w:lineRule="auto"/>
        <w:ind w:firstLine="0"/>
        <w:rPr>
          <w:rFonts w:asciiTheme="minorHAnsi" w:hAnsiTheme="minorHAnsi" w:cstheme="minorHAnsi"/>
          <w:b/>
          <w:sz w:val="20"/>
          <w:szCs w:val="20"/>
        </w:rPr>
      </w:pPr>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10</w:t>
      </w:r>
    </w:p>
    <w:p w14:paraId="37F06524" w14:textId="6C251DE6" w:rsidR="00122256" w:rsidRPr="003137E0" w:rsidRDefault="00122256" w:rsidP="00CA1900">
      <w:pPr>
        <w:suppressAutoHyphens w:val="0"/>
        <w:autoSpaceDE w:val="0"/>
        <w:autoSpaceDN w:val="0"/>
        <w:adjustRightInd w:val="0"/>
        <w:spacing w:line="276" w:lineRule="auto"/>
        <w:jc w:val="center"/>
        <w:rPr>
          <w:rFonts w:asciiTheme="minorHAnsi" w:eastAsiaTheme="minorHAnsi" w:hAnsiTheme="minorHAnsi" w:cstheme="minorHAnsi"/>
          <w:b/>
          <w:bCs/>
          <w:color w:val="000000"/>
          <w:kern w:val="0"/>
          <w:sz w:val="20"/>
          <w:szCs w:val="20"/>
          <w:lang w:eastAsia="pl-PL"/>
        </w:rPr>
      </w:pPr>
      <w:r w:rsidRPr="003137E0">
        <w:rPr>
          <w:rFonts w:asciiTheme="minorHAnsi" w:eastAsiaTheme="minorHAnsi" w:hAnsiTheme="minorHAnsi" w:cstheme="minorHAnsi"/>
          <w:b/>
          <w:bCs/>
          <w:color w:val="000000"/>
          <w:kern w:val="0"/>
          <w:sz w:val="20"/>
          <w:szCs w:val="20"/>
          <w:lang w:eastAsia="pl-PL"/>
        </w:rPr>
        <w:t>Korespondencja</w:t>
      </w:r>
    </w:p>
    <w:p w14:paraId="66F902B4" w14:textId="77777777" w:rsidR="002B6B47" w:rsidRPr="003137E0" w:rsidRDefault="002B6B47" w:rsidP="00CA1900">
      <w:pPr>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lang w:eastAsia="pl-PL"/>
        </w:rPr>
      </w:pPr>
    </w:p>
    <w:p w14:paraId="1C64D8C5" w14:textId="6576A16A" w:rsidR="00122256" w:rsidRPr="003137E0" w:rsidRDefault="00122256" w:rsidP="00CA1900">
      <w:pPr>
        <w:pStyle w:val="Akapitzlist"/>
        <w:numPr>
          <w:ilvl w:val="1"/>
          <w:numId w:val="24"/>
        </w:numPr>
        <w:tabs>
          <w:tab w:val="clear" w:pos="720"/>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 xml:space="preserve">Wszelka korespondencja związana z realizacją Umowy wsparcia będzie prowadzona w formie pisemnej </w:t>
      </w:r>
      <w:r w:rsidR="00C6688D" w:rsidRPr="003137E0">
        <w:rPr>
          <w:rFonts w:asciiTheme="minorHAnsi" w:eastAsiaTheme="minorHAnsi" w:hAnsiTheme="minorHAnsi" w:cstheme="minorHAnsi"/>
          <w:color w:val="000000"/>
          <w:kern w:val="0"/>
          <w:sz w:val="20"/>
          <w:szCs w:val="20"/>
        </w:rPr>
        <w:br/>
      </w:r>
      <w:r w:rsidRPr="003137E0">
        <w:rPr>
          <w:rFonts w:asciiTheme="minorHAnsi" w:eastAsiaTheme="minorHAnsi" w:hAnsiTheme="minorHAnsi" w:cstheme="minorHAnsi"/>
          <w:color w:val="000000"/>
          <w:kern w:val="0"/>
          <w:sz w:val="20"/>
          <w:szCs w:val="20"/>
        </w:rPr>
        <w:t xml:space="preserve">lub za pomocą poczty elektronicznej, kierowanej na poniższe adresy: </w:t>
      </w:r>
    </w:p>
    <w:p w14:paraId="63DCBB01" w14:textId="77777777"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u w:val="single"/>
          <w:lang w:eastAsia="pl-PL"/>
        </w:rPr>
      </w:pPr>
      <w:r w:rsidRPr="003137E0">
        <w:rPr>
          <w:rFonts w:asciiTheme="minorHAnsi" w:eastAsiaTheme="minorHAnsi" w:hAnsiTheme="minorHAnsi" w:cstheme="minorHAnsi"/>
          <w:color w:val="000000"/>
          <w:kern w:val="0"/>
          <w:sz w:val="20"/>
          <w:szCs w:val="20"/>
          <w:u w:val="single"/>
          <w:lang w:eastAsia="pl-PL"/>
        </w:rPr>
        <w:t>Dla Operatora:</w:t>
      </w:r>
    </w:p>
    <w:p w14:paraId="25FF1378" w14:textId="3264CF74" w:rsidR="00122256" w:rsidRPr="003137E0" w:rsidRDefault="008D49BC"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Pr>
          <w:rFonts w:asciiTheme="minorHAnsi" w:hAnsiTheme="minorHAnsi" w:cstheme="minorHAnsi"/>
          <w:sz w:val="20"/>
          <w:szCs w:val="20"/>
        </w:rPr>
        <w:t>Łódzka Izba Przemysłowo Handlowa</w:t>
      </w:r>
      <w:r w:rsidRPr="003137E0" w:rsidDel="008D49BC">
        <w:rPr>
          <w:rFonts w:asciiTheme="minorHAnsi" w:eastAsiaTheme="minorHAnsi" w:hAnsiTheme="minorHAnsi" w:cstheme="minorHAnsi"/>
          <w:color w:val="000000"/>
          <w:kern w:val="0"/>
          <w:sz w:val="20"/>
          <w:szCs w:val="20"/>
          <w:lang w:eastAsia="pl-PL"/>
        </w:rPr>
        <w:t xml:space="preserve"> </w:t>
      </w:r>
    </w:p>
    <w:p w14:paraId="0055A7FD" w14:textId="77777777" w:rsidR="00D271E6" w:rsidRDefault="00D271E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D271E6">
        <w:rPr>
          <w:rFonts w:asciiTheme="minorHAnsi" w:eastAsiaTheme="minorHAnsi" w:hAnsiTheme="minorHAnsi" w:cstheme="minorHAnsi"/>
          <w:color w:val="000000"/>
          <w:kern w:val="0"/>
          <w:sz w:val="20"/>
          <w:szCs w:val="20"/>
          <w:lang w:eastAsia="pl-PL"/>
        </w:rPr>
        <w:t>Pl. Wolności 5 lok. 2, 91-415 Łódź</w:t>
      </w:r>
    </w:p>
    <w:p w14:paraId="5A83F3C8" w14:textId="4D34DED6"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 xml:space="preserve">e-mail Operatora: </w:t>
      </w:r>
      <w:r w:rsidR="002B5568" w:rsidRPr="003137E0">
        <w:rPr>
          <w:rFonts w:asciiTheme="minorHAnsi" w:eastAsiaTheme="minorHAnsi" w:hAnsiTheme="minorHAnsi" w:cstheme="minorHAnsi"/>
          <w:color w:val="000000"/>
          <w:kern w:val="0"/>
          <w:sz w:val="20"/>
          <w:szCs w:val="20"/>
          <w:lang w:eastAsia="pl-PL"/>
        </w:rPr>
        <w:t>………………………………..….………</w:t>
      </w:r>
    </w:p>
    <w:p w14:paraId="132C29C2" w14:textId="3C494E2E"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tel. Doradcy Lokalnego: ………………</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p>
    <w:p w14:paraId="204AB2BF" w14:textId="2F387EEC"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e-mail Doradcy Lokalnego: ……………</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r w:rsidR="00C6688D" w:rsidRPr="003137E0">
        <w:rPr>
          <w:rFonts w:asciiTheme="minorHAnsi" w:eastAsiaTheme="minorHAnsi" w:hAnsiTheme="minorHAnsi" w:cstheme="minorHAnsi"/>
          <w:color w:val="000000"/>
          <w:kern w:val="0"/>
          <w:sz w:val="20"/>
          <w:szCs w:val="20"/>
          <w:lang w:eastAsia="pl-PL"/>
        </w:rPr>
        <w:t>….</w:t>
      </w:r>
      <w:r w:rsidR="0066463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r w:rsidR="0066463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p>
    <w:p w14:paraId="6CB816DC" w14:textId="77777777"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p>
    <w:p w14:paraId="6D51EF14" w14:textId="77777777"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u w:val="single"/>
          <w:lang w:eastAsia="pl-PL"/>
        </w:rPr>
      </w:pPr>
      <w:r w:rsidRPr="003137E0">
        <w:rPr>
          <w:rFonts w:asciiTheme="minorHAnsi" w:eastAsiaTheme="minorHAnsi" w:hAnsiTheme="minorHAnsi" w:cstheme="minorHAnsi"/>
          <w:color w:val="000000"/>
          <w:kern w:val="0"/>
          <w:sz w:val="20"/>
          <w:szCs w:val="20"/>
          <w:u w:val="single"/>
          <w:lang w:eastAsia="pl-PL"/>
        </w:rPr>
        <w:t>Dla Przedsiębiorcy:</w:t>
      </w:r>
    </w:p>
    <w:p w14:paraId="7B4DC786" w14:textId="31284987"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Adres: ……………………………………………………………………………………………………………………………………………………………</w:t>
      </w:r>
    </w:p>
    <w:p w14:paraId="71EC6A38" w14:textId="69ECDB8A"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adres e-mail: ……</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 xml:space="preserve">…… </w:t>
      </w:r>
    </w:p>
    <w:p w14:paraId="15B3E101" w14:textId="008EA830" w:rsidR="00122256" w:rsidRPr="003137E0" w:rsidRDefault="00122256" w:rsidP="00CA1900">
      <w:pPr>
        <w:suppressAutoHyphens w:val="0"/>
        <w:autoSpaceDE w:val="0"/>
        <w:autoSpaceDN w:val="0"/>
        <w:adjustRightInd w:val="0"/>
        <w:spacing w:line="276" w:lineRule="auto"/>
        <w:ind w:left="284"/>
        <w:jc w:val="both"/>
        <w:rPr>
          <w:rFonts w:asciiTheme="minorHAnsi" w:eastAsiaTheme="minorHAnsi" w:hAnsiTheme="minorHAnsi" w:cstheme="minorHAnsi"/>
          <w:color w:val="000000"/>
          <w:kern w:val="0"/>
          <w:sz w:val="20"/>
          <w:szCs w:val="20"/>
          <w:lang w:eastAsia="pl-PL"/>
        </w:rPr>
      </w:pPr>
      <w:r w:rsidRPr="003137E0">
        <w:rPr>
          <w:rFonts w:asciiTheme="minorHAnsi" w:eastAsiaTheme="minorHAnsi" w:hAnsiTheme="minorHAnsi" w:cstheme="minorHAnsi"/>
          <w:color w:val="000000"/>
          <w:kern w:val="0"/>
          <w:sz w:val="20"/>
          <w:szCs w:val="20"/>
          <w:lang w:eastAsia="pl-PL"/>
        </w:rPr>
        <w:t>Osoba do kontaktu:………</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  tel. ………………</w:t>
      </w:r>
      <w:r w:rsidR="00C6688D" w:rsidRPr="003137E0">
        <w:rPr>
          <w:rFonts w:asciiTheme="minorHAnsi" w:eastAsiaTheme="minorHAnsi" w:hAnsiTheme="minorHAnsi" w:cstheme="minorHAnsi"/>
          <w:color w:val="000000"/>
          <w:kern w:val="0"/>
          <w:sz w:val="20"/>
          <w:szCs w:val="20"/>
          <w:lang w:eastAsia="pl-PL"/>
        </w:rPr>
        <w:t>……………………</w:t>
      </w:r>
      <w:r w:rsidRPr="003137E0">
        <w:rPr>
          <w:rFonts w:asciiTheme="minorHAnsi" w:eastAsiaTheme="minorHAnsi" w:hAnsiTheme="minorHAnsi" w:cstheme="minorHAnsi"/>
          <w:color w:val="000000"/>
          <w:kern w:val="0"/>
          <w:sz w:val="20"/>
          <w:szCs w:val="20"/>
          <w:lang w:eastAsia="pl-PL"/>
        </w:rPr>
        <w:t>………</w:t>
      </w:r>
    </w:p>
    <w:p w14:paraId="30CBA42D" w14:textId="1FFF4D1D" w:rsidR="00122256" w:rsidRPr="003137E0" w:rsidRDefault="00122256" w:rsidP="00CA1900">
      <w:pPr>
        <w:pStyle w:val="Akapitzlist"/>
        <w:numPr>
          <w:ilvl w:val="1"/>
          <w:numId w:val="24"/>
        </w:numPr>
        <w:tabs>
          <w:tab w:val="clear" w:pos="720"/>
          <w:tab w:val="num"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W przypadku zmiany informacji, o których mowa w ust. 1, Strony są zobowiązane do powiadomienia</w:t>
      </w:r>
      <w:r w:rsidR="004F4644" w:rsidRPr="003137E0">
        <w:rPr>
          <w:rFonts w:asciiTheme="minorHAnsi" w:eastAsiaTheme="minorHAnsi" w:hAnsiTheme="minorHAnsi" w:cstheme="minorHAnsi"/>
          <w:color w:val="000000"/>
          <w:kern w:val="0"/>
          <w:sz w:val="20"/>
          <w:szCs w:val="20"/>
        </w:rPr>
        <w:br/>
      </w:r>
      <w:r w:rsidRPr="003137E0">
        <w:rPr>
          <w:rFonts w:asciiTheme="minorHAnsi" w:eastAsiaTheme="minorHAnsi" w:hAnsiTheme="minorHAnsi" w:cstheme="minorHAnsi"/>
          <w:color w:val="000000"/>
          <w:kern w:val="0"/>
          <w:sz w:val="20"/>
          <w:szCs w:val="20"/>
        </w:rPr>
        <w:t xml:space="preserve"> o nowych danych w formie pisemnej, najpóźniej w terminie 5 dni od dnia zaistnienia zmiany. </w:t>
      </w:r>
    </w:p>
    <w:p w14:paraId="0F6630C3" w14:textId="3EAF2FC6" w:rsidR="00122256" w:rsidRPr="003137E0" w:rsidRDefault="00122256" w:rsidP="00CA1900">
      <w:pPr>
        <w:pStyle w:val="Akapitzlist"/>
        <w:numPr>
          <w:ilvl w:val="1"/>
          <w:numId w:val="24"/>
        </w:numPr>
        <w:tabs>
          <w:tab w:val="clear" w:pos="720"/>
          <w:tab w:val="num"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lastRenderedPageBreak/>
        <w:t xml:space="preserve">W przypadku niepodejmowania korespondencji wysłanej listem poleconym przez Przedsiębiorcę </w:t>
      </w:r>
      <w:r w:rsidR="00C6688D" w:rsidRPr="003137E0">
        <w:rPr>
          <w:rFonts w:asciiTheme="minorHAnsi" w:eastAsiaTheme="minorHAnsi" w:hAnsiTheme="minorHAnsi" w:cstheme="minorHAnsi"/>
          <w:color w:val="000000"/>
          <w:kern w:val="0"/>
          <w:sz w:val="20"/>
          <w:szCs w:val="20"/>
        </w:rPr>
        <w:br/>
      </w:r>
      <w:r w:rsidRPr="003137E0">
        <w:rPr>
          <w:rFonts w:asciiTheme="minorHAnsi" w:eastAsiaTheme="minorHAnsi" w:hAnsiTheme="minorHAnsi" w:cstheme="minorHAnsi"/>
          <w:color w:val="000000"/>
          <w:kern w:val="0"/>
          <w:sz w:val="20"/>
          <w:szCs w:val="20"/>
        </w:rPr>
        <w:t>pod adresem wskazanym powyżej lub podanym zgodnie z ust. 2, korespondencja będzie uznana za doręczoną</w:t>
      </w:r>
      <w:r w:rsidR="004F4644" w:rsidRPr="003137E0">
        <w:rPr>
          <w:rFonts w:asciiTheme="minorHAnsi" w:eastAsiaTheme="minorHAnsi" w:hAnsiTheme="minorHAnsi" w:cstheme="minorHAnsi"/>
          <w:color w:val="000000"/>
          <w:kern w:val="0"/>
          <w:sz w:val="20"/>
          <w:szCs w:val="20"/>
        </w:rPr>
        <w:br/>
      </w:r>
      <w:r w:rsidRPr="003137E0">
        <w:rPr>
          <w:rFonts w:asciiTheme="minorHAnsi" w:eastAsiaTheme="minorHAnsi" w:hAnsiTheme="minorHAnsi" w:cstheme="minorHAnsi"/>
          <w:color w:val="000000"/>
          <w:kern w:val="0"/>
          <w:sz w:val="20"/>
          <w:szCs w:val="20"/>
        </w:rPr>
        <w:t xml:space="preserve"> w ostatnim dniu przewidzianym na jej odbiór po awizacji przez pocztę. </w:t>
      </w:r>
    </w:p>
    <w:p w14:paraId="5E695738" w14:textId="51462CA6" w:rsidR="00122256" w:rsidRPr="003137E0" w:rsidRDefault="00122256" w:rsidP="00CA1900">
      <w:pPr>
        <w:pStyle w:val="Akapitzlist"/>
        <w:numPr>
          <w:ilvl w:val="1"/>
          <w:numId w:val="24"/>
        </w:numPr>
        <w:tabs>
          <w:tab w:val="clear" w:pos="720"/>
          <w:tab w:val="num" w:pos="284"/>
        </w:tabs>
        <w:suppressAutoHyphens w:val="0"/>
        <w:autoSpaceDE w:val="0"/>
        <w:autoSpaceDN w:val="0"/>
        <w:adjustRightInd w:val="0"/>
        <w:spacing w:line="276" w:lineRule="auto"/>
        <w:ind w:left="284" w:hanging="284"/>
        <w:jc w:val="both"/>
        <w:rPr>
          <w:rFonts w:asciiTheme="minorHAnsi" w:eastAsiaTheme="minorHAnsi" w:hAnsiTheme="minorHAnsi" w:cstheme="minorHAnsi"/>
          <w:color w:val="000000"/>
          <w:kern w:val="0"/>
          <w:sz w:val="20"/>
          <w:szCs w:val="20"/>
        </w:rPr>
      </w:pPr>
      <w:r w:rsidRPr="003137E0">
        <w:rPr>
          <w:rFonts w:asciiTheme="minorHAnsi" w:eastAsiaTheme="minorHAnsi" w:hAnsiTheme="minorHAnsi" w:cstheme="minorHAnsi"/>
          <w:color w:val="000000"/>
          <w:kern w:val="0"/>
          <w:sz w:val="20"/>
          <w:szCs w:val="20"/>
        </w:rPr>
        <w:t xml:space="preserve">Przedsiębiorca zobowiązuje się w okresie obowiązywania Umowy do niezwłocznego powiadamiania Operatora o wszelkich zmianach prawno-organizacyjnych w swoim statusie oraz danych identyfikacyjnych, mających wpływ na uczestnictwo w Projekcie. </w:t>
      </w:r>
    </w:p>
    <w:p w14:paraId="7A54837F" w14:textId="77777777" w:rsidR="00122256" w:rsidRPr="003137E0" w:rsidRDefault="00122256" w:rsidP="00CA1900">
      <w:pPr>
        <w:pStyle w:val="Teksttreci20"/>
        <w:shd w:val="clear" w:color="auto" w:fill="auto"/>
        <w:tabs>
          <w:tab w:val="left" w:pos="368"/>
        </w:tabs>
        <w:spacing w:before="0" w:after="0" w:line="276" w:lineRule="auto"/>
        <w:ind w:firstLine="0"/>
        <w:jc w:val="both"/>
        <w:rPr>
          <w:rFonts w:asciiTheme="minorHAnsi" w:hAnsiTheme="minorHAnsi" w:cstheme="minorHAnsi"/>
          <w:sz w:val="20"/>
          <w:szCs w:val="20"/>
        </w:rPr>
      </w:pPr>
    </w:p>
    <w:p w14:paraId="55EA3A4B" w14:textId="6E9779C8" w:rsidR="00252FC2" w:rsidRPr="003137E0" w:rsidRDefault="00252FC2" w:rsidP="00CA1900">
      <w:pPr>
        <w:pStyle w:val="Teksttreci20"/>
        <w:shd w:val="clear" w:color="auto" w:fill="auto"/>
        <w:spacing w:before="0" w:after="0" w:line="276" w:lineRule="auto"/>
        <w:ind w:firstLine="0"/>
        <w:rPr>
          <w:rFonts w:asciiTheme="minorHAnsi" w:hAnsiTheme="minorHAnsi" w:cstheme="minorHAnsi"/>
          <w:b/>
          <w:sz w:val="20"/>
          <w:szCs w:val="20"/>
        </w:rPr>
      </w:pPr>
      <w:r w:rsidRPr="003137E0">
        <w:rPr>
          <w:rFonts w:asciiTheme="minorHAnsi" w:hAnsiTheme="minorHAnsi" w:cstheme="minorHAnsi"/>
          <w:b/>
          <w:sz w:val="20"/>
          <w:szCs w:val="20"/>
        </w:rPr>
        <w:t>§</w:t>
      </w:r>
      <w:r w:rsidR="00F95BC5" w:rsidRPr="003137E0">
        <w:rPr>
          <w:rFonts w:asciiTheme="minorHAnsi" w:hAnsiTheme="minorHAnsi" w:cstheme="minorHAnsi"/>
          <w:b/>
          <w:sz w:val="20"/>
          <w:szCs w:val="20"/>
        </w:rPr>
        <w:t>11</w:t>
      </w:r>
    </w:p>
    <w:p w14:paraId="15CB3A65" w14:textId="22FA58B1" w:rsidR="00252FC2" w:rsidRPr="003137E0" w:rsidRDefault="00252FC2" w:rsidP="00CA1900">
      <w:pPr>
        <w:pStyle w:val="Nagwek20"/>
        <w:keepNext/>
        <w:keepLines/>
        <w:shd w:val="clear" w:color="auto" w:fill="auto"/>
        <w:spacing w:before="0" w:after="0" w:line="276" w:lineRule="auto"/>
        <w:rPr>
          <w:rFonts w:asciiTheme="minorHAnsi" w:hAnsiTheme="minorHAnsi" w:cstheme="minorHAnsi"/>
          <w:sz w:val="20"/>
          <w:szCs w:val="20"/>
        </w:rPr>
      </w:pPr>
      <w:r w:rsidRPr="003137E0">
        <w:rPr>
          <w:rFonts w:asciiTheme="minorHAnsi" w:hAnsiTheme="minorHAnsi" w:cstheme="minorHAnsi"/>
          <w:sz w:val="20"/>
          <w:szCs w:val="20"/>
        </w:rPr>
        <w:t>Postanowienia końcowe</w:t>
      </w:r>
    </w:p>
    <w:p w14:paraId="79293239" w14:textId="77777777" w:rsidR="00483FE6" w:rsidRPr="003137E0" w:rsidRDefault="00483FE6" w:rsidP="00CA1900">
      <w:pPr>
        <w:pStyle w:val="Nagwek20"/>
        <w:keepNext/>
        <w:keepLines/>
        <w:shd w:val="clear" w:color="auto" w:fill="auto"/>
        <w:spacing w:before="0" w:after="0" w:line="276" w:lineRule="auto"/>
        <w:jc w:val="both"/>
        <w:rPr>
          <w:rFonts w:asciiTheme="minorHAnsi" w:hAnsiTheme="minorHAnsi" w:cstheme="minorHAnsi"/>
          <w:sz w:val="20"/>
          <w:szCs w:val="20"/>
        </w:rPr>
      </w:pPr>
    </w:p>
    <w:p w14:paraId="1D70C4BC" w14:textId="3DCEF2EA" w:rsidR="00D36A03" w:rsidRPr="003137E0" w:rsidRDefault="00D36A03"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Prawa i obowiązki Przedsiębiorcy wynikające z Umowy nie mogą być przenoszone na osoby trzecie.</w:t>
      </w:r>
    </w:p>
    <w:p w14:paraId="63B20CD9" w14:textId="69A6B8EA" w:rsidR="00D82788" w:rsidRPr="003137E0" w:rsidRDefault="00D82788"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Wszelkie zmiany postanowień Umowy oraz oświadczenia woli jej Stron wymagają, pod rygorem nieważności, formy pisemnej.</w:t>
      </w:r>
    </w:p>
    <w:p w14:paraId="75D26DE8" w14:textId="6ACDE49B" w:rsidR="00D82788" w:rsidRPr="003137E0" w:rsidRDefault="00D82788"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Wszelkie oświadczenia woli Strony Umowy mogą być doręczone drugiej Stronie w każdym miejscu, w którym doręczenie stanie się możliwe.</w:t>
      </w:r>
    </w:p>
    <w:p w14:paraId="24CF5A1D" w14:textId="61C89552" w:rsidR="00D82788" w:rsidRPr="003137E0" w:rsidRDefault="00D82788"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 xml:space="preserve">Jeżeli doręczenie oświadczenia woli Strony Umowy osobiście drugiej Stronie nie będzie możliwe, </w:t>
      </w:r>
      <w:r w:rsidR="00C6688D" w:rsidRPr="003137E0">
        <w:rPr>
          <w:rFonts w:asciiTheme="minorHAnsi" w:eastAsiaTheme="minorHAnsi" w:hAnsiTheme="minorHAnsi" w:cstheme="minorHAnsi"/>
          <w:sz w:val="20"/>
          <w:szCs w:val="20"/>
        </w:rPr>
        <w:br/>
      </w:r>
      <w:r w:rsidRPr="003137E0">
        <w:rPr>
          <w:rFonts w:asciiTheme="minorHAnsi" w:eastAsiaTheme="minorHAnsi" w:hAnsiTheme="minorHAnsi" w:cstheme="minorHAnsi"/>
          <w:sz w:val="20"/>
          <w:szCs w:val="20"/>
        </w:rPr>
        <w:t>należy dokonać doręczenia przesyłką pocztową rejestrowaną albo za pośrednictwem firmy trudniącej się doręczeniami (przesyłką kurierską).</w:t>
      </w:r>
    </w:p>
    <w:p w14:paraId="41C0D5B0" w14:textId="64BD1BC0" w:rsidR="00D82788" w:rsidRPr="003137E0" w:rsidRDefault="00D82788"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Doręczenia oświadczeń woli Stron Umowy, wniosków i innego rodzaju pism dokonywane będą na adres Strony wskazany w Umowie.</w:t>
      </w:r>
    </w:p>
    <w:p w14:paraId="25F951FB" w14:textId="489E65D2" w:rsidR="00D36A03" w:rsidRPr="003137E0" w:rsidRDefault="00D82788"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 xml:space="preserve">W </w:t>
      </w:r>
      <w:r w:rsidR="00D36A03" w:rsidRPr="003137E0">
        <w:rPr>
          <w:rFonts w:asciiTheme="minorHAnsi" w:eastAsiaTheme="minorHAnsi" w:hAnsiTheme="minorHAnsi" w:cstheme="minorHAnsi"/>
          <w:sz w:val="20"/>
          <w:szCs w:val="20"/>
        </w:rPr>
        <w:t>sprawach nieuregulowanych w Umowie zastosowanie znajdują zapisy Regulaminu oraz przepisów prawa krajowego i unijnego w nim powołanych.</w:t>
      </w:r>
    </w:p>
    <w:p w14:paraId="68CAD197" w14:textId="552CE409" w:rsidR="00D36A03" w:rsidRPr="003137E0" w:rsidRDefault="00D36A03"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Spory związane z realizacją niniejszej Umowy strony będą starały się rozwiązać polubownie. W przypadku braku porozumienia spór będzie podlegał rozstrzygnięciu przez sąd powszechny właściwy dla siedziby Operatora</w:t>
      </w:r>
      <w:r w:rsidR="00D82788" w:rsidRPr="003137E0">
        <w:rPr>
          <w:rFonts w:asciiTheme="minorHAnsi" w:eastAsiaTheme="minorHAnsi" w:hAnsiTheme="minorHAnsi" w:cstheme="minorHAnsi"/>
          <w:sz w:val="20"/>
          <w:szCs w:val="20"/>
        </w:rPr>
        <w:t>.</w:t>
      </w:r>
    </w:p>
    <w:p w14:paraId="47D76BAA" w14:textId="5FC2B25C" w:rsidR="00D36A03" w:rsidRPr="003137E0" w:rsidRDefault="00D36A03"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Niniejsza Umowa została sporządzona w dwóch jednobrzmiących egzemplarzach, jeden dla Operatora, a drugi dla Przedsiębiorca.</w:t>
      </w:r>
    </w:p>
    <w:p w14:paraId="2E4A427C" w14:textId="7DBAB264" w:rsidR="00D36A03" w:rsidRPr="003137E0" w:rsidRDefault="00D36A03" w:rsidP="00CA1900">
      <w:pPr>
        <w:pStyle w:val="Akapitzlist"/>
        <w:numPr>
          <w:ilvl w:val="1"/>
          <w:numId w:val="21"/>
        </w:numPr>
        <w:tabs>
          <w:tab w:val="clear" w:pos="720"/>
          <w:tab w:val="num" w:pos="360"/>
        </w:tabs>
        <w:spacing w:line="276" w:lineRule="auto"/>
        <w:ind w:left="284" w:hanging="284"/>
        <w:jc w:val="both"/>
        <w:rPr>
          <w:rFonts w:asciiTheme="minorHAnsi" w:eastAsiaTheme="minorHAnsi" w:hAnsiTheme="minorHAnsi" w:cstheme="minorHAnsi"/>
          <w:sz w:val="20"/>
          <w:szCs w:val="20"/>
        </w:rPr>
      </w:pPr>
      <w:r w:rsidRPr="003137E0">
        <w:rPr>
          <w:rFonts w:asciiTheme="minorHAnsi" w:eastAsiaTheme="minorHAnsi" w:hAnsiTheme="minorHAnsi" w:cstheme="minorHAnsi"/>
          <w:sz w:val="20"/>
          <w:szCs w:val="20"/>
        </w:rPr>
        <w:t>Integralną część umowy stanowią następujące załączniki:</w:t>
      </w:r>
    </w:p>
    <w:p w14:paraId="66AD68FA" w14:textId="2569F183" w:rsidR="00D82788" w:rsidRPr="003137E0" w:rsidRDefault="00D82788" w:rsidP="00CA1900">
      <w:pPr>
        <w:suppressAutoHyphens w:val="0"/>
        <w:autoSpaceDE w:val="0"/>
        <w:autoSpaceDN w:val="0"/>
        <w:adjustRightInd w:val="0"/>
        <w:spacing w:line="276" w:lineRule="auto"/>
        <w:contextualSpacing/>
        <w:jc w:val="both"/>
        <w:rPr>
          <w:rFonts w:asciiTheme="minorHAnsi" w:eastAsiaTheme="minorHAnsi" w:hAnsiTheme="minorHAnsi" w:cstheme="minorHAnsi"/>
          <w:color w:val="000000"/>
          <w:kern w:val="0"/>
          <w:sz w:val="20"/>
          <w:szCs w:val="20"/>
          <w:lang w:eastAsia="pl-PL"/>
        </w:rPr>
      </w:pPr>
    </w:p>
    <w:p w14:paraId="6C62F6E5" w14:textId="77777777" w:rsidR="0066463D" w:rsidRPr="003137E0" w:rsidRDefault="0066463D" w:rsidP="00CA1900">
      <w:pPr>
        <w:suppressAutoHyphens w:val="0"/>
        <w:autoSpaceDE w:val="0"/>
        <w:autoSpaceDN w:val="0"/>
        <w:adjustRightInd w:val="0"/>
        <w:spacing w:line="276" w:lineRule="auto"/>
        <w:contextualSpacing/>
        <w:jc w:val="both"/>
        <w:rPr>
          <w:rFonts w:asciiTheme="minorHAnsi" w:eastAsiaTheme="minorHAnsi" w:hAnsiTheme="minorHAnsi" w:cstheme="minorHAnsi"/>
          <w:color w:val="000000"/>
          <w:kern w:val="0"/>
          <w:sz w:val="20"/>
          <w:szCs w:val="20"/>
          <w:lang w:eastAsia="pl-PL"/>
        </w:rPr>
      </w:pPr>
    </w:p>
    <w:p w14:paraId="5567741D" w14:textId="6715552F" w:rsidR="002749B5" w:rsidRPr="003137E0" w:rsidRDefault="002749B5" w:rsidP="00CA1900">
      <w:pPr>
        <w:spacing w:line="276" w:lineRule="auto"/>
        <w:jc w:val="both"/>
        <w:rPr>
          <w:rFonts w:asciiTheme="minorHAnsi" w:eastAsia="Arial" w:hAnsiTheme="minorHAnsi" w:cstheme="minorHAnsi"/>
          <w:b/>
          <w:sz w:val="20"/>
          <w:szCs w:val="20"/>
        </w:rPr>
      </w:pPr>
      <w:r w:rsidRPr="003137E0">
        <w:rPr>
          <w:rFonts w:asciiTheme="minorHAnsi" w:eastAsia="Arial" w:hAnsiTheme="minorHAnsi" w:cstheme="minorHAnsi"/>
          <w:b/>
          <w:sz w:val="20"/>
          <w:szCs w:val="20"/>
        </w:rPr>
        <w:t>Załącznik nr 1</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bookmarkStart w:id="3" w:name="_Hlk2338954"/>
      <w:r w:rsidR="00C6688D" w:rsidRPr="003137E0">
        <w:rPr>
          <w:rFonts w:asciiTheme="minorHAnsi" w:eastAsia="Arial" w:hAnsiTheme="minorHAnsi" w:cstheme="minorHAnsi"/>
          <w:b/>
          <w:sz w:val="20"/>
          <w:szCs w:val="20"/>
        </w:rPr>
        <w:t xml:space="preserve"> </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sz w:val="20"/>
          <w:szCs w:val="20"/>
        </w:rPr>
        <w:t>Oświadczenie określające przynależność do danej kategorii przedsiębiorstwa</w:t>
      </w:r>
      <w:bookmarkEnd w:id="3"/>
      <w:r w:rsidR="008946A8" w:rsidRPr="003137E0">
        <w:rPr>
          <w:rFonts w:asciiTheme="minorHAnsi" w:eastAsia="Arial" w:hAnsiTheme="minorHAnsi" w:cstheme="minorHAnsi"/>
          <w:sz w:val="20"/>
          <w:szCs w:val="20"/>
        </w:rPr>
        <w:t>.</w:t>
      </w:r>
    </w:p>
    <w:p w14:paraId="7CDE6641" w14:textId="05552866" w:rsidR="002749B5" w:rsidRPr="003137E0" w:rsidRDefault="002749B5" w:rsidP="00CA1900">
      <w:pPr>
        <w:spacing w:line="276" w:lineRule="auto"/>
        <w:jc w:val="both"/>
        <w:rPr>
          <w:rFonts w:asciiTheme="minorHAnsi" w:eastAsia="Arial" w:hAnsiTheme="minorHAnsi" w:cstheme="minorHAnsi"/>
          <w:sz w:val="20"/>
          <w:szCs w:val="20"/>
        </w:rPr>
      </w:pPr>
      <w:r w:rsidRPr="003137E0">
        <w:rPr>
          <w:rFonts w:asciiTheme="minorHAnsi" w:eastAsia="Arial" w:hAnsiTheme="minorHAnsi" w:cstheme="minorHAnsi"/>
          <w:b/>
          <w:sz w:val="20"/>
          <w:szCs w:val="20"/>
        </w:rPr>
        <w:t>Załącznik nr 2a</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bookmarkStart w:id="4" w:name="_Hlk2314821"/>
      <w:bookmarkStart w:id="5" w:name="_Hlk2327553"/>
      <w:r w:rsidRPr="003137E0">
        <w:rPr>
          <w:rFonts w:asciiTheme="minorHAnsi" w:eastAsia="Arial" w:hAnsiTheme="minorHAnsi" w:cstheme="minorHAnsi"/>
          <w:sz w:val="20"/>
          <w:szCs w:val="20"/>
        </w:rPr>
        <w:t xml:space="preserve">Formularz zgłoszeniowy </w:t>
      </w:r>
      <w:bookmarkEnd w:id="4"/>
      <w:bookmarkEnd w:id="5"/>
      <w:r w:rsidRPr="003137E0">
        <w:rPr>
          <w:rFonts w:asciiTheme="minorHAnsi" w:eastAsia="Arial" w:hAnsiTheme="minorHAnsi" w:cstheme="minorHAnsi"/>
          <w:sz w:val="20"/>
          <w:szCs w:val="20"/>
        </w:rPr>
        <w:t>przedsiębiorstwa</w:t>
      </w:r>
      <w:r w:rsidR="008946A8" w:rsidRPr="003137E0">
        <w:rPr>
          <w:rFonts w:asciiTheme="minorHAnsi" w:eastAsia="Arial" w:hAnsiTheme="minorHAnsi" w:cstheme="minorHAnsi"/>
          <w:sz w:val="20"/>
          <w:szCs w:val="20"/>
        </w:rPr>
        <w:t>.</w:t>
      </w:r>
    </w:p>
    <w:p w14:paraId="7B05D720" w14:textId="2EFB7B3E" w:rsidR="002749B5" w:rsidRPr="003137E0" w:rsidRDefault="002749B5" w:rsidP="00CA1900">
      <w:pPr>
        <w:spacing w:line="276" w:lineRule="auto"/>
        <w:jc w:val="both"/>
        <w:rPr>
          <w:rFonts w:asciiTheme="minorHAnsi" w:eastAsia="Arial" w:hAnsiTheme="minorHAnsi" w:cstheme="minorHAnsi"/>
          <w:sz w:val="20"/>
          <w:szCs w:val="20"/>
        </w:rPr>
      </w:pPr>
      <w:r w:rsidRPr="003137E0">
        <w:rPr>
          <w:rFonts w:asciiTheme="minorHAnsi" w:eastAsia="Arial" w:hAnsiTheme="minorHAnsi" w:cstheme="minorHAnsi"/>
          <w:b/>
          <w:sz w:val="20"/>
          <w:szCs w:val="20"/>
        </w:rPr>
        <w:t>Załącznik nr 2b</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r w:rsidRPr="003137E0">
        <w:rPr>
          <w:rFonts w:asciiTheme="minorHAnsi" w:eastAsia="Arial" w:hAnsiTheme="minorHAnsi" w:cstheme="minorHAnsi"/>
          <w:sz w:val="20"/>
          <w:szCs w:val="20"/>
        </w:rPr>
        <w:t>Formularz zgłoszeniowy uczestnika</w:t>
      </w:r>
      <w:r w:rsidR="008946A8" w:rsidRPr="003137E0">
        <w:rPr>
          <w:rFonts w:asciiTheme="minorHAnsi" w:eastAsia="Arial" w:hAnsiTheme="minorHAnsi" w:cstheme="minorHAnsi"/>
          <w:sz w:val="20"/>
          <w:szCs w:val="20"/>
        </w:rPr>
        <w:t>.</w:t>
      </w:r>
    </w:p>
    <w:p w14:paraId="2A1AEF39" w14:textId="0CC809B1" w:rsidR="002749B5" w:rsidRPr="003137E0" w:rsidRDefault="002749B5" w:rsidP="00CA1900">
      <w:pPr>
        <w:spacing w:line="276" w:lineRule="auto"/>
        <w:jc w:val="both"/>
        <w:rPr>
          <w:rFonts w:asciiTheme="minorHAnsi" w:eastAsia="Arial" w:hAnsiTheme="minorHAnsi" w:cstheme="minorHAnsi"/>
          <w:sz w:val="20"/>
          <w:szCs w:val="20"/>
        </w:rPr>
      </w:pPr>
      <w:r w:rsidRPr="003137E0">
        <w:rPr>
          <w:rFonts w:asciiTheme="minorHAnsi" w:eastAsia="Arial" w:hAnsiTheme="minorHAnsi" w:cstheme="minorHAnsi"/>
          <w:b/>
          <w:sz w:val="20"/>
          <w:szCs w:val="20"/>
        </w:rPr>
        <w:t>Załącznik nr 3</w:t>
      </w:r>
      <w:r w:rsidR="00C6688D"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bookmarkStart w:id="6" w:name="_Hlk2326988"/>
      <w:r w:rsidR="00700727" w:rsidRPr="003137E0">
        <w:rPr>
          <w:rFonts w:asciiTheme="minorHAnsi" w:eastAsia="Arial" w:hAnsiTheme="minorHAnsi" w:cstheme="minorHAnsi"/>
          <w:b/>
          <w:sz w:val="20"/>
          <w:szCs w:val="20"/>
        </w:rPr>
        <w:t>-</w:t>
      </w:r>
      <w:r w:rsidRPr="003137E0">
        <w:rPr>
          <w:rFonts w:asciiTheme="minorHAnsi" w:eastAsia="Arial" w:hAnsiTheme="minorHAnsi" w:cstheme="minorHAnsi"/>
          <w:b/>
          <w:sz w:val="20"/>
          <w:szCs w:val="20"/>
        </w:rPr>
        <w:t xml:space="preserve"> </w:t>
      </w:r>
      <w:r w:rsidRPr="003137E0">
        <w:rPr>
          <w:rFonts w:asciiTheme="minorHAnsi" w:eastAsia="Arial" w:hAnsiTheme="minorHAnsi" w:cstheme="minorHAnsi"/>
          <w:sz w:val="20"/>
          <w:szCs w:val="20"/>
        </w:rPr>
        <w:t>Oświadczenie uczestnika projektu dotyczące przetwarzania danych osobowych</w:t>
      </w:r>
      <w:bookmarkEnd w:id="6"/>
    </w:p>
    <w:p w14:paraId="66581647" w14:textId="39386E1B" w:rsidR="002749B5" w:rsidRPr="003137E0" w:rsidRDefault="002749B5" w:rsidP="00CA1900">
      <w:pPr>
        <w:spacing w:line="276" w:lineRule="auto"/>
        <w:jc w:val="both"/>
        <w:rPr>
          <w:rFonts w:asciiTheme="minorHAnsi" w:eastAsia="Arial" w:hAnsiTheme="minorHAnsi" w:cstheme="minorHAnsi"/>
          <w:sz w:val="20"/>
          <w:szCs w:val="20"/>
        </w:rPr>
      </w:pPr>
      <w:r w:rsidRPr="003137E0">
        <w:rPr>
          <w:rFonts w:asciiTheme="minorHAnsi" w:eastAsia="Arial" w:hAnsiTheme="minorHAnsi" w:cstheme="minorHAnsi"/>
          <w:b/>
          <w:sz w:val="20"/>
          <w:szCs w:val="20"/>
        </w:rPr>
        <w:t>Załącznik nr 4</w:t>
      </w:r>
      <w:r w:rsidR="00C6688D"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r w:rsidR="00700727" w:rsidRPr="003137E0">
        <w:rPr>
          <w:rFonts w:asciiTheme="minorHAnsi" w:eastAsia="Arial" w:hAnsiTheme="minorHAnsi" w:cstheme="minorHAnsi"/>
          <w:b/>
          <w:sz w:val="20"/>
          <w:szCs w:val="20"/>
        </w:rPr>
        <w:t>-</w:t>
      </w:r>
      <w:r w:rsidRPr="003137E0">
        <w:rPr>
          <w:rFonts w:asciiTheme="minorHAnsi" w:eastAsia="Arial" w:hAnsiTheme="minorHAnsi" w:cstheme="minorHAnsi"/>
          <w:b/>
          <w:sz w:val="20"/>
          <w:szCs w:val="20"/>
        </w:rPr>
        <w:t xml:space="preserve"> </w:t>
      </w:r>
      <w:bookmarkStart w:id="7" w:name="_Hlk2323669"/>
      <w:r w:rsidRPr="003137E0">
        <w:rPr>
          <w:rFonts w:asciiTheme="minorHAnsi" w:eastAsia="Arial" w:hAnsiTheme="minorHAnsi" w:cstheme="minorHAnsi"/>
          <w:sz w:val="20"/>
          <w:szCs w:val="20"/>
        </w:rPr>
        <w:t>Oświadczenie dotyczące otrzymanej pomocy de minimis</w:t>
      </w:r>
      <w:bookmarkEnd w:id="7"/>
    </w:p>
    <w:p w14:paraId="5C5B80F3" w14:textId="1783E6BE" w:rsidR="002749B5" w:rsidRPr="003137E0" w:rsidRDefault="002749B5" w:rsidP="00CA1900">
      <w:pPr>
        <w:spacing w:line="276" w:lineRule="auto"/>
        <w:jc w:val="both"/>
        <w:rPr>
          <w:rFonts w:asciiTheme="minorHAnsi" w:eastAsia="Arial" w:hAnsiTheme="minorHAnsi" w:cstheme="minorHAnsi"/>
          <w:sz w:val="20"/>
          <w:szCs w:val="20"/>
        </w:rPr>
      </w:pPr>
      <w:r w:rsidRPr="003137E0">
        <w:rPr>
          <w:rFonts w:asciiTheme="minorHAnsi" w:eastAsia="Arial" w:hAnsiTheme="minorHAnsi" w:cstheme="minorHAnsi"/>
          <w:b/>
          <w:sz w:val="20"/>
          <w:szCs w:val="20"/>
        </w:rPr>
        <w:t xml:space="preserve">Załącznik nr 5 </w:t>
      </w:r>
      <w:r w:rsidR="00C6688D"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r w:rsidRPr="003137E0">
        <w:rPr>
          <w:rFonts w:asciiTheme="minorHAnsi" w:eastAsia="Arial" w:hAnsiTheme="minorHAnsi" w:cstheme="minorHAnsi"/>
          <w:sz w:val="20"/>
          <w:szCs w:val="20"/>
        </w:rPr>
        <w:t>Formularz informacji przedstawianych przy ubieganiu się o pomoc de minimis</w:t>
      </w:r>
      <w:r w:rsidR="00700727" w:rsidRPr="003137E0">
        <w:rPr>
          <w:rFonts w:asciiTheme="minorHAnsi" w:eastAsia="Arial" w:hAnsiTheme="minorHAnsi" w:cstheme="minorHAnsi"/>
          <w:sz w:val="20"/>
          <w:szCs w:val="20"/>
        </w:rPr>
        <w:t>.</w:t>
      </w:r>
      <w:r w:rsidRPr="003137E0">
        <w:rPr>
          <w:rFonts w:asciiTheme="minorHAnsi" w:eastAsia="Arial" w:hAnsiTheme="minorHAnsi" w:cstheme="minorHAnsi"/>
          <w:sz w:val="20"/>
          <w:szCs w:val="20"/>
        </w:rPr>
        <w:t xml:space="preserve"> </w:t>
      </w:r>
    </w:p>
    <w:p w14:paraId="3D6EDE57" w14:textId="6C8CB0A3" w:rsidR="002749B5" w:rsidRDefault="002749B5" w:rsidP="00C6688D">
      <w:pPr>
        <w:spacing w:line="276" w:lineRule="auto"/>
        <w:rPr>
          <w:rFonts w:asciiTheme="minorHAnsi" w:eastAsia="Arial" w:hAnsiTheme="minorHAnsi" w:cstheme="minorHAnsi"/>
          <w:sz w:val="20"/>
          <w:szCs w:val="20"/>
        </w:rPr>
      </w:pPr>
      <w:r w:rsidRPr="003137E0">
        <w:rPr>
          <w:rFonts w:asciiTheme="minorHAnsi" w:eastAsia="Arial" w:hAnsiTheme="minorHAnsi" w:cstheme="minorHAnsi"/>
          <w:b/>
          <w:sz w:val="20"/>
          <w:szCs w:val="20"/>
        </w:rPr>
        <w:t>Załącznik</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nr</w:t>
      </w:r>
      <w:r w:rsidR="00700727"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6</w:t>
      </w:r>
      <w:r w:rsidR="00700727" w:rsidRPr="003137E0">
        <w:rPr>
          <w:rFonts w:asciiTheme="minorHAnsi" w:eastAsia="Arial" w:hAnsiTheme="minorHAnsi" w:cstheme="minorHAnsi"/>
          <w:b/>
          <w:sz w:val="20"/>
          <w:szCs w:val="20"/>
        </w:rPr>
        <w:t xml:space="preserve"> </w:t>
      </w:r>
      <w:r w:rsidR="00C6688D" w:rsidRPr="003137E0">
        <w:rPr>
          <w:rFonts w:asciiTheme="minorHAnsi" w:eastAsia="Arial" w:hAnsiTheme="minorHAnsi" w:cstheme="minorHAnsi"/>
          <w:b/>
          <w:sz w:val="20"/>
          <w:szCs w:val="20"/>
        </w:rPr>
        <w:t xml:space="preserve">  </w:t>
      </w:r>
      <w:r w:rsidRPr="003137E0">
        <w:rPr>
          <w:rFonts w:asciiTheme="minorHAnsi" w:eastAsia="Arial" w:hAnsiTheme="minorHAnsi" w:cstheme="minorHAnsi"/>
          <w:b/>
          <w:sz w:val="20"/>
          <w:szCs w:val="20"/>
        </w:rPr>
        <w:t xml:space="preserve">- </w:t>
      </w:r>
      <w:r w:rsidRPr="003137E0">
        <w:rPr>
          <w:rFonts w:asciiTheme="minorHAnsi" w:eastAsia="Arial" w:hAnsiTheme="minorHAnsi" w:cstheme="minorHAnsi"/>
          <w:sz w:val="20"/>
          <w:szCs w:val="20"/>
        </w:rPr>
        <w:t>Formularz informacji przedstawianych przy ubieganiu się o pomoc inną niż pomoc w</w:t>
      </w:r>
      <w:r w:rsidR="00C6688D" w:rsidRPr="003137E0">
        <w:rPr>
          <w:rFonts w:asciiTheme="minorHAnsi" w:eastAsia="Arial" w:hAnsiTheme="minorHAnsi" w:cstheme="minorHAnsi"/>
          <w:sz w:val="20"/>
          <w:szCs w:val="20"/>
        </w:rPr>
        <w:t xml:space="preserve"> </w:t>
      </w:r>
      <w:r w:rsidRPr="003137E0">
        <w:rPr>
          <w:rFonts w:asciiTheme="minorHAnsi" w:eastAsia="Arial" w:hAnsiTheme="minorHAnsi" w:cstheme="minorHAnsi"/>
          <w:sz w:val="20"/>
          <w:szCs w:val="20"/>
        </w:rPr>
        <w:t xml:space="preserve">rolnictwie </w:t>
      </w:r>
      <w:r w:rsidR="00C6688D" w:rsidRPr="003137E0">
        <w:rPr>
          <w:rFonts w:asciiTheme="minorHAnsi" w:eastAsia="Arial" w:hAnsiTheme="minorHAnsi" w:cstheme="minorHAnsi"/>
          <w:sz w:val="20"/>
          <w:szCs w:val="20"/>
        </w:rPr>
        <w:br/>
        <w:t xml:space="preserve">                               </w:t>
      </w:r>
      <w:r w:rsidRPr="003137E0">
        <w:rPr>
          <w:rFonts w:asciiTheme="minorHAnsi" w:eastAsia="Arial" w:hAnsiTheme="minorHAnsi" w:cstheme="minorHAnsi"/>
          <w:sz w:val="20"/>
          <w:szCs w:val="20"/>
        </w:rPr>
        <w:t>lub rybołówstwie, pomoc de minimis lub pomoc de minimis w rolnictwie lub</w:t>
      </w:r>
      <w:r w:rsidR="00C6688D" w:rsidRPr="003137E0">
        <w:rPr>
          <w:rFonts w:asciiTheme="minorHAnsi" w:eastAsia="Arial" w:hAnsiTheme="minorHAnsi" w:cstheme="minorHAnsi"/>
          <w:sz w:val="20"/>
          <w:szCs w:val="20"/>
        </w:rPr>
        <w:t xml:space="preserve"> r</w:t>
      </w:r>
      <w:r w:rsidRPr="003137E0">
        <w:rPr>
          <w:rFonts w:asciiTheme="minorHAnsi" w:eastAsia="Arial" w:hAnsiTheme="minorHAnsi" w:cstheme="minorHAnsi"/>
          <w:sz w:val="20"/>
          <w:szCs w:val="20"/>
        </w:rPr>
        <w:t>ybołówstwie</w:t>
      </w:r>
      <w:r w:rsidR="00700727" w:rsidRPr="003137E0">
        <w:rPr>
          <w:rFonts w:asciiTheme="minorHAnsi" w:eastAsia="Arial" w:hAnsiTheme="minorHAnsi" w:cstheme="minorHAnsi"/>
          <w:sz w:val="20"/>
          <w:szCs w:val="20"/>
        </w:rPr>
        <w:t>.</w:t>
      </w:r>
    </w:p>
    <w:p w14:paraId="0CB77D49" w14:textId="60F7C435" w:rsidR="00CA1900" w:rsidRPr="003137E0" w:rsidRDefault="008D49BC" w:rsidP="00CA1900">
      <w:pPr>
        <w:spacing w:line="276" w:lineRule="auto"/>
        <w:jc w:val="both"/>
        <w:rPr>
          <w:rFonts w:asciiTheme="minorHAnsi" w:eastAsia="Arial" w:hAnsiTheme="minorHAnsi" w:cstheme="minorHAnsi"/>
          <w:sz w:val="20"/>
          <w:szCs w:val="20"/>
        </w:rPr>
      </w:pPr>
      <w:r w:rsidRPr="002B5568">
        <w:rPr>
          <w:rFonts w:asciiTheme="minorHAnsi" w:eastAsia="Arial" w:hAnsiTheme="minorHAnsi" w:cstheme="minorHAnsi"/>
          <w:b/>
          <w:bCs/>
          <w:sz w:val="20"/>
          <w:szCs w:val="20"/>
        </w:rPr>
        <w:t>Załącznik nr 7</w:t>
      </w:r>
      <w:r>
        <w:rPr>
          <w:rFonts w:asciiTheme="minorHAnsi" w:eastAsia="Arial" w:hAnsiTheme="minorHAnsi" w:cstheme="minorHAnsi"/>
          <w:sz w:val="20"/>
          <w:szCs w:val="20"/>
        </w:rPr>
        <w:t xml:space="preserve"> - </w:t>
      </w:r>
      <w:r w:rsidRPr="008D49BC">
        <w:rPr>
          <w:rFonts w:asciiTheme="minorHAnsi" w:eastAsia="Arial" w:hAnsiTheme="minorHAnsi" w:cstheme="minorHAnsi"/>
          <w:sz w:val="20"/>
          <w:szCs w:val="20"/>
        </w:rPr>
        <w:t>Wzór formularza przekazania informacji o rachunku bankowym do wypłaty refundacji</w:t>
      </w:r>
    </w:p>
    <w:p w14:paraId="29CB9607" w14:textId="02475926" w:rsidR="00CA1900" w:rsidRPr="003137E0" w:rsidRDefault="00CA1900" w:rsidP="00CA1900">
      <w:pPr>
        <w:spacing w:line="276" w:lineRule="auto"/>
        <w:jc w:val="both"/>
        <w:rPr>
          <w:rFonts w:asciiTheme="minorHAnsi" w:eastAsia="Arial" w:hAnsiTheme="minorHAnsi" w:cstheme="minorHAnsi"/>
          <w:sz w:val="20"/>
          <w:szCs w:val="20"/>
        </w:rPr>
      </w:pPr>
    </w:p>
    <w:p w14:paraId="774B010C" w14:textId="77777777" w:rsidR="004F4644" w:rsidRPr="003137E0" w:rsidRDefault="004F4644" w:rsidP="00CA1900">
      <w:pPr>
        <w:spacing w:line="276" w:lineRule="auto"/>
        <w:jc w:val="both"/>
        <w:rPr>
          <w:rFonts w:asciiTheme="minorHAnsi" w:eastAsia="Arial" w:hAnsiTheme="minorHAnsi" w:cstheme="minorHAnsi"/>
          <w:sz w:val="20"/>
          <w:szCs w:val="20"/>
        </w:rPr>
      </w:pPr>
    </w:p>
    <w:p w14:paraId="131BD840" w14:textId="77777777" w:rsidR="00E028DA" w:rsidRPr="003137E0" w:rsidRDefault="00E028DA" w:rsidP="00CA1900">
      <w:pPr>
        <w:keepNext/>
        <w:spacing w:line="276" w:lineRule="auto"/>
        <w:jc w:val="both"/>
        <w:rPr>
          <w:rFonts w:asciiTheme="minorHAnsi" w:hAnsiTheme="minorHAnsi" w:cstheme="minorHAnsi"/>
          <w:sz w:val="20"/>
          <w:szCs w:val="20"/>
        </w:rPr>
      </w:pPr>
    </w:p>
    <w:p w14:paraId="6920B9DB" w14:textId="77777777" w:rsidR="004F4644" w:rsidRPr="003137E0" w:rsidRDefault="004F4644" w:rsidP="00CA1900">
      <w:pPr>
        <w:keepNext/>
        <w:spacing w:line="276" w:lineRule="auto"/>
        <w:jc w:val="both"/>
        <w:rPr>
          <w:rFonts w:asciiTheme="minorHAnsi" w:hAnsiTheme="minorHAnsi" w:cstheme="minorHAnsi"/>
          <w:sz w:val="20"/>
          <w:szCs w:val="20"/>
        </w:rPr>
      </w:pPr>
    </w:p>
    <w:p w14:paraId="2E43D8D5" w14:textId="3AE5E141" w:rsidR="0088635F" w:rsidRPr="003137E0" w:rsidRDefault="00E55878" w:rsidP="00CA1900">
      <w:pPr>
        <w:keepNext/>
        <w:spacing w:line="276" w:lineRule="auto"/>
        <w:jc w:val="both"/>
        <w:rPr>
          <w:rFonts w:asciiTheme="minorHAnsi" w:hAnsiTheme="minorHAnsi" w:cstheme="minorHAnsi"/>
          <w:sz w:val="20"/>
          <w:szCs w:val="20"/>
        </w:rPr>
      </w:pPr>
      <w:r w:rsidRPr="003137E0">
        <w:rPr>
          <w:rFonts w:asciiTheme="minorHAnsi" w:hAnsiTheme="minorHAnsi" w:cstheme="minorHAnsi"/>
          <w:sz w:val="20"/>
          <w:szCs w:val="20"/>
        </w:rPr>
        <w:t xml:space="preserve">    </w:t>
      </w:r>
      <w:r w:rsidR="004F4644" w:rsidRPr="003137E0">
        <w:rPr>
          <w:rFonts w:asciiTheme="minorHAnsi" w:hAnsiTheme="minorHAnsi" w:cstheme="minorHAnsi"/>
          <w:sz w:val="20"/>
          <w:szCs w:val="20"/>
        </w:rPr>
        <w:t xml:space="preserve">             </w:t>
      </w:r>
      <w:r w:rsidRPr="003137E0">
        <w:rPr>
          <w:rFonts w:asciiTheme="minorHAnsi" w:hAnsiTheme="minorHAnsi" w:cstheme="minorHAnsi"/>
          <w:sz w:val="20"/>
          <w:szCs w:val="20"/>
        </w:rPr>
        <w:t xml:space="preserve">  </w:t>
      </w:r>
      <w:r w:rsidR="0088635F" w:rsidRPr="003137E0">
        <w:rPr>
          <w:rFonts w:asciiTheme="minorHAnsi" w:hAnsiTheme="minorHAnsi" w:cstheme="minorHAnsi"/>
          <w:sz w:val="20"/>
          <w:szCs w:val="20"/>
        </w:rPr>
        <w:t xml:space="preserve">Przedsiębiorca    </w:t>
      </w:r>
      <w:r w:rsidR="0088635F" w:rsidRPr="003137E0">
        <w:rPr>
          <w:rFonts w:asciiTheme="minorHAnsi" w:hAnsiTheme="minorHAnsi" w:cstheme="minorHAnsi"/>
          <w:b/>
          <w:sz w:val="20"/>
          <w:szCs w:val="20"/>
        </w:rPr>
        <w:t xml:space="preserve">                            </w:t>
      </w:r>
      <w:r w:rsidRPr="003137E0">
        <w:rPr>
          <w:rFonts w:asciiTheme="minorHAnsi" w:hAnsiTheme="minorHAnsi" w:cstheme="minorHAnsi"/>
          <w:b/>
          <w:sz w:val="20"/>
          <w:szCs w:val="20"/>
        </w:rPr>
        <w:t xml:space="preserve">                               </w:t>
      </w:r>
      <w:r w:rsidR="0088635F" w:rsidRPr="003137E0">
        <w:rPr>
          <w:rFonts w:asciiTheme="minorHAnsi" w:hAnsiTheme="minorHAnsi" w:cstheme="minorHAnsi"/>
          <w:b/>
          <w:sz w:val="20"/>
          <w:szCs w:val="20"/>
        </w:rPr>
        <w:t xml:space="preserve">                             </w:t>
      </w:r>
      <w:r w:rsidRPr="003137E0">
        <w:rPr>
          <w:rFonts w:asciiTheme="minorHAnsi" w:hAnsiTheme="minorHAnsi" w:cstheme="minorHAnsi"/>
          <w:b/>
          <w:sz w:val="20"/>
          <w:szCs w:val="20"/>
        </w:rPr>
        <w:tab/>
      </w:r>
      <w:r w:rsidR="00EC3F54" w:rsidRPr="003137E0">
        <w:rPr>
          <w:rFonts w:asciiTheme="minorHAnsi" w:hAnsiTheme="minorHAnsi" w:cstheme="minorHAnsi"/>
          <w:b/>
          <w:sz w:val="20"/>
          <w:szCs w:val="20"/>
        </w:rPr>
        <w:t xml:space="preserve">           </w:t>
      </w:r>
      <w:r w:rsidR="004F4644" w:rsidRPr="003137E0">
        <w:rPr>
          <w:rFonts w:asciiTheme="minorHAnsi" w:hAnsiTheme="minorHAnsi" w:cstheme="minorHAnsi"/>
          <w:b/>
          <w:sz w:val="20"/>
          <w:szCs w:val="20"/>
        </w:rPr>
        <w:t xml:space="preserve">      </w:t>
      </w:r>
      <w:r w:rsidR="00EC3F54" w:rsidRPr="003137E0">
        <w:rPr>
          <w:rFonts w:asciiTheme="minorHAnsi" w:hAnsiTheme="minorHAnsi" w:cstheme="minorHAnsi"/>
          <w:b/>
          <w:sz w:val="20"/>
          <w:szCs w:val="20"/>
        </w:rPr>
        <w:t xml:space="preserve"> </w:t>
      </w:r>
      <w:r w:rsidR="0088635F" w:rsidRPr="003137E0">
        <w:rPr>
          <w:rFonts w:asciiTheme="minorHAnsi" w:hAnsiTheme="minorHAnsi" w:cstheme="minorHAnsi"/>
          <w:sz w:val="20"/>
          <w:szCs w:val="20"/>
        </w:rPr>
        <w:t>Operator</w:t>
      </w:r>
    </w:p>
    <w:p w14:paraId="7BE22516" w14:textId="77777777" w:rsidR="00EC3F54" w:rsidRPr="003137E0" w:rsidRDefault="00EC3F54" w:rsidP="00CA1900">
      <w:pPr>
        <w:keepNext/>
        <w:spacing w:line="276" w:lineRule="auto"/>
        <w:jc w:val="both"/>
        <w:rPr>
          <w:rFonts w:asciiTheme="minorHAnsi" w:hAnsiTheme="minorHAnsi" w:cstheme="minorHAnsi"/>
          <w:sz w:val="20"/>
          <w:szCs w:val="20"/>
        </w:rPr>
      </w:pPr>
    </w:p>
    <w:p w14:paraId="31DFC50D" w14:textId="77777777" w:rsidR="00771142" w:rsidRPr="003137E0" w:rsidRDefault="00771142" w:rsidP="00CA1900">
      <w:pPr>
        <w:keepNext/>
        <w:spacing w:line="276" w:lineRule="auto"/>
        <w:jc w:val="both"/>
        <w:rPr>
          <w:rFonts w:asciiTheme="minorHAnsi" w:hAnsiTheme="minorHAnsi" w:cstheme="minorHAnsi"/>
          <w:sz w:val="20"/>
          <w:szCs w:val="20"/>
        </w:rPr>
      </w:pPr>
    </w:p>
    <w:p w14:paraId="30926D81" w14:textId="37E08C8C" w:rsidR="004B286D" w:rsidRPr="004F4644" w:rsidRDefault="001B131E" w:rsidP="00CA1900">
      <w:pPr>
        <w:spacing w:line="276" w:lineRule="auto"/>
        <w:jc w:val="both"/>
        <w:rPr>
          <w:rFonts w:asciiTheme="minorHAnsi" w:hAnsiTheme="minorHAnsi" w:cstheme="minorHAnsi"/>
          <w:sz w:val="20"/>
          <w:szCs w:val="20"/>
        </w:rPr>
      </w:pPr>
      <w:r w:rsidRPr="003137E0">
        <w:rPr>
          <w:rFonts w:asciiTheme="minorHAnsi" w:hAnsiTheme="minorHAnsi" w:cstheme="minorHAnsi"/>
          <w:noProof/>
          <w:sz w:val="20"/>
          <w:szCs w:val="20"/>
          <w:lang w:eastAsia="pl-PL"/>
        </w:rPr>
        <mc:AlternateContent>
          <mc:Choice Requires="wps">
            <w:drawing>
              <wp:anchor distT="0" distB="0" distL="114300" distR="114300" simplePos="0" relativeHeight="251661312" behindDoc="0" locked="0" layoutInCell="1" allowOverlap="1" wp14:anchorId="6113D966" wp14:editId="5188054E">
                <wp:simplePos x="0" y="0"/>
                <wp:positionH relativeFrom="column">
                  <wp:posOffset>3819525</wp:posOffset>
                </wp:positionH>
                <wp:positionV relativeFrom="paragraph">
                  <wp:posOffset>95250</wp:posOffset>
                </wp:positionV>
                <wp:extent cx="2024062" cy="4953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024062" cy="495300"/>
                        </a:xfrm>
                        <a:prstGeom prst="rect">
                          <a:avLst/>
                        </a:prstGeom>
                        <a:solidFill>
                          <a:sysClr val="window" lastClr="FFFFFF"/>
                        </a:solidFill>
                        <a:ln w="6350">
                          <a:noFill/>
                        </a:ln>
                        <a:effectLst/>
                      </wps:spPr>
                      <wps:txbx>
                        <w:txbxContent>
                          <w:p w14:paraId="069DCC93" w14:textId="77777777" w:rsidR="003813A7" w:rsidRPr="001B131E" w:rsidRDefault="003813A7" w:rsidP="001B131E">
                            <w:pPr>
                              <w:rPr>
                                <w:rFonts w:asciiTheme="minorHAnsi" w:hAnsiTheme="minorHAnsi" w:cstheme="minorHAnsi"/>
                                <w:sz w:val="22"/>
                                <w:szCs w:val="22"/>
                              </w:rPr>
                            </w:pPr>
                            <w:r>
                              <w:rPr>
                                <w:rFonts w:asciiTheme="minorHAnsi" w:hAnsiTheme="minorHAnsi" w:cstheme="minorHAnsi"/>
                                <w:sz w:val="22"/>
                                <w:szCs w:val="22"/>
                              </w:rPr>
                              <w:t>…………………………………………………</w:t>
                            </w:r>
                          </w:p>
                          <w:p w14:paraId="6EBDC5DE" w14:textId="77777777" w:rsidR="003813A7" w:rsidRDefault="003813A7" w:rsidP="001B131E">
                            <w:pPr>
                              <w:jc w:val="center"/>
                            </w:pPr>
                            <w:r w:rsidRPr="001B131E">
                              <w:rPr>
                                <w:rFonts w:asciiTheme="minorHAnsi" w:hAnsiTheme="minorHAnsi" w:cstheme="minorHAnsi"/>
                                <w:sz w:val="14"/>
                                <w:szCs w:val="14"/>
                              </w:rPr>
                              <w:t xml:space="preserve">(Pieczęć i czytelny podpis osoby/osób uprawnionej do reprezentowania </w:t>
                            </w:r>
                            <w:r>
                              <w:rPr>
                                <w:rFonts w:asciiTheme="minorHAnsi" w:hAnsiTheme="minorHAnsi" w:cstheme="minorHAnsi"/>
                                <w:sz w:val="14"/>
                                <w:szCs w:val="14"/>
                              </w:rPr>
                              <w:t>Operatora</w:t>
                            </w:r>
                            <w:r w:rsidRPr="001B131E">
                              <w:rPr>
                                <w:rFonts w:asciiTheme="minorHAnsi" w:hAnsiTheme="minorHAnsi" w:cstheme="minorHAnsi"/>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13D966" id="_x0000_t202" coordsize="21600,21600" o:spt="202" path="m,l,21600r21600,l21600,xe">
                <v:stroke joinstyle="miter"/>
                <v:path gradientshapeok="t" o:connecttype="rect"/>
              </v:shapetype>
              <v:shape id="Pole tekstowe 2" o:spid="_x0000_s1026" type="#_x0000_t202" style="position:absolute;left:0;text-align:left;margin-left:300.75pt;margin-top:7.5pt;width:159.35pt;height:3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WOVwIAAJ0EAAAOAAAAZHJzL2Uyb0RvYy54bWysVF1v2jAUfZ+0/2D5fSSkwFbUUDEqpklV&#10;W6md+mwcp0RzfD3bkLBfv2MH2q7b0zQejO+H78c59+bism812yvnGzIlH49yzpSRVDXmqeTfHtYf&#10;PnHmgzCV0GRUyQ/K88vF+3cXnZ2rgrakK+UYghg/72zJtyHYeZZ5uVWt8COyysBYk2tFgOiessqJ&#10;DtFbnRV5Pss6cpV1JJX30F4NRr5I8etayXBb114FpkuO2kI6XTo38cwWF2L+5ITdNvJYhviHKlrR&#10;GCR9DnUlgmA71/wRqm2kI091GElqM6rrRqrUA7oZ52+6ud8Kq1IvAMfbZ5j8/wsrb/Z3jjVVyQvO&#10;jGhB0R1pxYL67gN1ihURos76OTzvLXxD/5l6UH3Seyhj533t2viPnhjsAPvwDLDqA5NQFnkxyWfI&#10;JGGbnE/P8sRA9vLaOh++KGpZvJTcgcCEq9hf+4BK4Hpyick86aZaN1on4eBX2rG9ANcYkYo6zrTw&#10;AcqSr9MvFo0Qvz3ThnUln51N85TJUIw3+GkT46o0R8f8EYqh5XgL/aY/4rOh6gB4HA0z5q1cN+jh&#10;GgXcCYehAiJYlHCLo9aElHS8cbYl9/Nv+ugPrmHlrMOQltz/2Amn0NdXgyk4H08mcaqTMJl+LCC4&#10;15bNa4vZtSsCNmOspJXpGv2DPl1rR+0j9mkZs8IkjETukofTdRWG1cE+SrVcJifMsRXh2txbGUNH&#10;wCJDD/2jcPZIY8AA3NBpnMX8DZuDb3xpaLkLVDeJ6gjwgCpIiwJ2INF33Ne4ZK/l5PXyVVn8AgAA&#10;//8DAFBLAwQUAAYACAAAACEAWUfU8eAAAAAJAQAADwAAAGRycy9kb3ducmV2LnhtbEyPQUvDQBCF&#10;74L/YRnBm91tpEVjNkVE0YKhGgWv22RMotnZsLttYn99x5Pe5vE+3ryXrSbbiz360DnSMJ8pEEiV&#10;qztqNLy/PVxcgQjRUG16R6jhBwOs8tOTzKS1G+kV92VsBIdQSI2GNsYhlTJULVoTZm5AYu/TeWsi&#10;S9/I2puRw20vE6WW0pqO+ENrBrxrsfoud1bDx1g++s16/fUyPBWHzaEsnvG+0Pr8bLq9ARFxin8w&#10;/Nbn6pBzp63bUR1Er2Gp5gtG2VjwJgauE5WA2PJxqUDmmfy/ID8CAAD//wMAUEsBAi0AFAAGAAgA&#10;AAAhALaDOJL+AAAA4QEAABMAAAAAAAAAAAAAAAAAAAAAAFtDb250ZW50X1R5cGVzXS54bWxQSwEC&#10;LQAUAAYACAAAACEAOP0h/9YAAACUAQAACwAAAAAAAAAAAAAAAAAvAQAAX3JlbHMvLnJlbHNQSwEC&#10;LQAUAAYACAAAACEASvuFjlcCAACdBAAADgAAAAAAAAAAAAAAAAAuAgAAZHJzL2Uyb0RvYy54bWxQ&#10;SwECLQAUAAYACAAAACEAWUfU8eAAAAAJAQAADwAAAAAAAAAAAAAAAACxBAAAZHJzL2Rvd25yZXYu&#10;eG1sUEsFBgAAAAAEAAQA8wAAAL4FAAAAAA==&#10;" fillcolor="window" stroked="f" strokeweight=".5pt">
                <v:textbox>
                  <w:txbxContent>
                    <w:p w14:paraId="069DCC93" w14:textId="77777777" w:rsidR="003813A7" w:rsidRPr="001B131E" w:rsidRDefault="003813A7" w:rsidP="001B131E">
                      <w:pPr>
                        <w:rPr>
                          <w:rFonts w:asciiTheme="minorHAnsi" w:hAnsiTheme="minorHAnsi" w:cstheme="minorHAnsi"/>
                          <w:sz w:val="22"/>
                          <w:szCs w:val="22"/>
                        </w:rPr>
                      </w:pPr>
                      <w:r>
                        <w:rPr>
                          <w:rFonts w:asciiTheme="minorHAnsi" w:hAnsiTheme="minorHAnsi" w:cstheme="minorHAnsi"/>
                          <w:sz w:val="22"/>
                          <w:szCs w:val="22"/>
                        </w:rPr>
                        <w:t>…………………………………………………</w:t>
                      </w:r>
                    </w:p>
                    <w:p w14:paraId="6EBDC5DE" w14:textId="77777777" w:rsidR="003813A7" w:rsidRDefault="003813A7" w:rsidP="001B131E">
                      <w:pPr>
                        <w:jc w:val="center"/>
                      </w:pPr>
                      <w:r w:rsidRPr="001B131E">
                        <w:rPr>
                          <w:rFonts w:asciiTheme="minorHAnsi" w:hAnsiTheme="minorHAnsi" w:cstheme="minorHAnsi"/>
                          <w:sz w:val="14"/>
                          <w:szCs w:val="14"/>
                        </w:rPr>
                        <w:t xml:space="preserve">(Pieczęć i czytelny podpis osoby/osób uprawnionej do reprezentowania </w:t>
                      </w:r>
                      <w:r>
                        <w:rPr>
                          <w:rFonts w:asciiTheme="minorHAnsi" w:hAnsiTheme="minorHAnsi" w:cstheme="minorHAnsi"/>
                          <w:sz w:val="14"/>
                          <w:szCs w:val="14"/>
                        </w:rPr>
                        <w:t>Operatora</w:t>
                      </w:r>
                      <w:r w:rsidRPr="001B131E">
                        <w:rPr>
                          <w:rFonts w:asciiTheme="minorHAnsi" w:hAnsiTheme="minorHAnsi" w:cstheme="minorHAnsi"/>
                          <w:sz w:val="14"/>
                          <w:szCs w:val="14"/>
                        </w:rPr>
                        <w:t>)</w:t>
                      </w:r>
                    </w:p>
                  </w:txbxContent>
                </v:textbox>
              </v:shape>
            </w:pict>
          </mc:Fallback>
        </mc:AlternateContent>
      </w:r>
      <w:r w:rsidRPr="003137E0">
        <w:rPr>
          <w:rFonts w:asciiTheme="minorHAnsi" w:hAnsiTheme="minorHAnsi" w:cstheme="minorHAnsi"/>
          <w:noProof/>
          <w:sz w:val="20"/>
          <w:szCs w:val="20"/>
          <w:lang w:eastAsia="pl-PL"/>
        </w:rPr>
        <mc:AlternateContent>
          <mc:Choice Requires="wps">
            <w:drawing>
              <wp:anchor distT="0" distB="0" distL="114300" distR="114300" simplePos="0" relativeHeight="251659264" behindDoc="0" locked="0" layoutInCell="1" allowOverlap="1" wp14:anchorId="6A4066B6" wp14:editId="43B14B1A">
                <wp:simplePos x="0" y="0"/>
                <wp:positionH relativeFrom="margin">
                  <wp:align>left</wp:align>
                </wp:positionH>
                <wp:positionV relativeFrom="paragraph">
                  <wp:posOffset>97155</wp:posOffset>
                </wp:positionV>
                <wp:extent cx="2024062" cy="4953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2024062"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F57B6D" w14:textId="77777777" w:rsidR="003813A7" w:rsidRPr="001B131E" w:rsidRDefault="003813A7">
                            <w:pPr>
                              <w:rPr>
                                <w:rFonts w:asciiTheme="minorHAnsi" w:hAnsiTheme="minorHAnsi" w:cstheme="minorHAnsi"/>
                                <w:sz w:val="22"/>
                                <w:szCs w:val="22"/>
                              </w:rPr>
                            </w:pPr>
                            <w:r>
                              <w:rPr>
                                <w:rFonts w:asciiTheme="minorHAnsi" w:hAnsiTheme="minorHAnsi" w:cstheme="minorHAnsi"/>
                                <w:sz w:val="22"/>
                                <w:szCs w:val="22"/>
                              </w:rPr>
                              <w:t>…………………………………………………</w:t>
                            </w:r>
                          </w:p>
                          <w:p w14:paraId="0A8CF7D8" w14:textId="77777777" w:rsidR="003813A7" w:rsidRDefault="003813A7" w:rsidP="001B131E">
                            <w:pPr>
                              <w:jc w:val="center"/>
                            </w:pPr>
                            <w:r w:rsidRPr="001B131E">
                              <w:rPr>
                                <w:rFonts w:asciiTheme="minorHAnsi" w:hAnsiTheme="minorHAnsi" w:cstheme="minorHAnsi"/>
                                <w:sz w:val="14"/>
                                <w:szCs w:val="14"/>
                              </w:rPr>
                              <w:t>(Pieczęć i czytelny podpis osoby/osób uprawnionej do reprezentowania Przedsiębiorcy)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4066B6" id="Pole tekstowe 1" o:spid="_x0000_s1027" type="#_x0000_t202" style="position:absolute;left:0;text-align:left;margin-left:0;margin-top:7.65pt;width:159.35pt;height:39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TKpkQIAAJYFAAAOAAAAZHJzL2Uyb0RvYy54bWysVE1v2zAMvQ/YfxB0X+2kabcGdYqsRYcB&#10;xVqsHXpWZKkRKouaxMTOfv0o2flY10uHXWxJfCTFp0eeX3SNZWsVogFX8dFRyZlyEmrjnir+4+H6&#10;wyfOIgpXCwtOVXyjIr+YvX933vqpGsMSbK0CoyAuTltf8SWinxZFlEvViHgEXjkyagiNQNqGp6IO&#10;oqXojS3GZXlatBBqH0CqGOn0qjfyWY6vtZJ4q3VUyGzF6W6YvyF/F+lbzM7F9CkIvzRyuIb4h1s0&#10;wjhKugt1JVCwVTB/hWqMDBBB45GEpgCtjVS5BqpmVL6o5n4pvMq1EDnR72iK/y+s/La+C8zU9Hac&#10;OdHQE92BVQzVc0RoFRslilofp4S894TF7jN0CT6cRzpMlXc6NOlPNTGyE9mbHcGqQybpcFyOJ+Xp&#10;mDNJtsnZyXGZX6DYe/sQ8YuChqVFxQM9YOZVrG8iUkaCbiEpWQRr6mtjbd4k0ahLG9ha0HNbzHck&#10;jz9Q1rG24qfHJ2UO7CC595GtS2FUls2QLlXeV5hXuLEqYaz7rjTRlgt9JbeQUrld/oxOKE2p3uI4&#10;4Pe3eotzXwd55MzgcOfcGAchV5/7bE9Z/bylTPd4Ivyg7rTEbtENehkEsIB6Q7oI0DdX9PLa0OPd&#10;iIh3IlA3kRRoQuAtfbQFIh+GFWdLCL9eO094EjlZOWupOysef65EUJzZr47kfzaaTFI7583k5OOY&#10;NuHQsji0uFVzCaQIkjjdLi8THu12qQM0jzRI5ikrmYSTlLviuF1eYj8zaBBJNZ9nEDWwF3jj7r1M&#10;oRPLSZoP3aMIftAvkvK/wbaPxfSFjHts8nQwXyFokzWeeO5ZHfin5s/SHwZVmi6H+4zaj9PZbwAA&#10;AP//AwBQSwMEFAAGAAgAAAAhAEpAZMfeAAAABgEAAA8AAABkcnMvZG93bnJldi54bWxMj81OwzAQ&#10;hO9IfQdrkbgg6hSrtA1xKoT4kbjRABU3N16SqPE6it0kvD3LCY47M5r5NttOrhUD9qHxpGExT0Ag&#10;ld42VGl4Kx6v1iBCNGRN6wk1fGOAbT47y0xq/UivOOxiJbiEQmo01DF2qZShrNGZMPcdEntfvncm&#10;8tlX0vZm5HLXyuskuZHONMQLtenwvsbyuDs5DZ+X1f4lTE/vo1qq7uF5KFYfttD64ny6uwURcYp/&#10;YfjFZ3TImengT2SDaDXwI5HVpQLBrlqsVyAOGjZKgcwz+R8//wEAAP//AwBQSwECLQAUAAYACAAA&#10;ACEAtoM4kv4AAADhAQAAEwAAAAAAAAAAAAAAAAAAAAAAW0NvbnRlbnRfVHlwZXNdLnhtbFBLAQIt&#10;ABQABgAIAAAAIQA4/SH/1gAAAJQBAAALAAAAAAAAAAAAAAAAAC8BAABfcmVscy8ucmVsc1BLAQIt&#10;ABQABgAIAAAAIQCv0TKpkQIAAJYFAAAOAAAAAAAAAAAAAAAAAC4CAABkcnMvZTJvRG9jLnhtbFBL&#10;AQItABQABgAIAAAAIQBKQGTH3gAAAAYBAAAPAAAAAAAAAAAAAAAAAOsEAABkcnMvZG93bnJldi54&#10;bWxQSwUGAAAAAAQABADzAAAA9gUAAAAA&#10;" fillcolor="white [3201]" stroked="f" strokeweight=".5pt">
                <v:textbox>
                  <w:txbxContent>
                    <w:p w14:paraId="5EF57B6D" w14:textId="77777777" w:rsidR="003813A7" w:rsidRPr="001B131E" w:rsidRDefault="003813A7">
                      <w:pPr>
                        <w:rPr>
                          <w:rFonts w:asciiTheme="minorHAnsi" w:hAnsiTheme="minorHAnsi" w:cstheme="minorHAnsi"/>
                          <w:sz w:val="22"/>
                          <w:szCs w:val="22"/>
                        </w:rPr>
                      </w:pPr>
                      <w:r>
                        <w:rPr>
                          <w:rFonts w:asciiTheme="minorHAnsi" w:hAnsiTheme="minorHAnsi" w:cstheme="minorHAnsi"/>
                          <w:sz w:val="22"/>
                          <w:szCs w:val="22"/>
                        </w:rPr>
                        <w:t>…………………………………………………</w:t>
                      </w:r>
                    </w:p>
                    <w:p w14:paraId="0A8CF7D8" w14:textId="77777777" w:rsidR="003813A7" w:rsidRDefault="003813A7" w:rsidP="001B131E">
                      <w:pPr>
                        <w:jc w:val="center"/>
                      </w:pPr>
                      <w:r w:rsidRPr="001B131E">
                        <w:rPr>
                          <w:rFonts w:asciiTheme="minorHAnsi" w:hAnsiTheme="minorHAnsi" w:cstheme="minorHAnsi"/>
                          <w:sz w:val="14"/>
                          <w:szCs w:val="14"/>
                        </w:rPr>
                        <w:t>(Pieczęć i czytelny podpis osoby/osób uprawnionej do reprezentowania Przedsiębiorcy)</w:t>
                      </w:r>
                    </w:p>
                  </w:txbxContent>
                </v:textbox>
                <w10:wrap anchorx="margin"/>
              </v:shape>
            </w:pict>
          </mc:Fallback>
        </mc:AlternateContent>
      </w:r>
    </w:p>
    <w:sectPr w:rsidR="004B286D" w:rsidRPr="004F4644" w:rsidSect="00635C8D">
      <w:headerReference w:type="default" r:id="rId9"/>
      <w:footerReference w:type="default" r:id="rId10"/>
      <w:headerReference w:type="first" r:id="rId11"/>
      <w:footerReference w:type="first" r:id="rId12"/>
      <w:pgSz w:w="11906" w:h="16838"/>
      <w:pgMar w:top="1417" w:right="1417" w:bottom="1417" w:left="141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249FB" w14:textId="77777777" w:rsidR="0074089E" w:rsidRDefault="0074089E" w:rsidP="006E7EC9">
      <w:pPr>
        <w:spacing w:line="240" w:lineRule="auto"/>
      </w:pPr>
      <w:r>
        <w:separator/>
      </w:r>
    </w:p>
  </w:endnote>
  <w:endnote w:type="continuationSeparator" w:id="0">
    <w:p w14:paraId="4F60FB5F" w14:textId="77777777" w:rsidR="0074089E" w:rsidRDefault="0074089E" w:rsidP="006E7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187297"/>
      <w:docPartObj>
        <w:docPartGallery w:val="Page Numbers (Bottom of Page)"/>
        <w:docPartUnique/>
      </w:docPartObj>
    </w:sdtPr>
    <w:sdtEndPr/>
    <w:sdtContent>
      <w:sdt>
        <w:sdtPr>
          <w:id w:val="-36973115"/>
          <w:docPartObj>
            <w:docPartGallery w:val="Page Numbers (Top of Page)"/>
            <w:docPartUnique/>
          </w:docPartObj>
        </w:sdtPr>
        <w:sdtEndPr/>
        <w:sdtContent>
          <w:p w14:paraId="5E695251" w14:textId="546B9499" w:rsidR="003813A7" w:rsidRPr="004F6295" w:rsidRDefault="003813A7" w:rsidP="00394BEE">
            <w:pPr>
              <w:pStyle w:val="Stopka"/>
            </w:pPr>
          </w:p>
          <w:p w14:paraId="1F1793C6" w14:textId="77777777" w:rsidR="003813A7" w:rsidRDefault="003813A7">
            <w:pPr>
              <w:pStyle w:val="Stopka"/>
              <w:jc w:val="right"/>
            </w:pPr>
          </w:p>
          <w:p w14:paraId="68804277" w14:textId="1AC3D723" w:rsidR="003813A7" w:rsidRDefault="003813A7" w:rsidP="00340B70">
            <w:pPr>
              <w:spacing w:line="240" w:lineRule="auto"/>
              <w:jc w:val="center"/>
              <w:rPr>
                <w:rFonts w:asciiTheme="minorHAnsi" w:eastAsiaTheme="minorHAnsi" w:hAnsiTheme="minorHAnsi" w:cstheme="minorHAnsi"/>
                <w:sz w:val="16"/>
                <w:szCs w:val="16"/>
              </w:rPr>
            </w:pPr>
            <w:bookmarkStart w:id="8" w:name="_Hlk4740430"/>
            <w:r w:rsidRPr="005F2F5D">
              <w:rPr>
                <w:rFonts w:asciiTheme="minorHAnsi" w:eastAsiaTheme="minorHAnsi" w:hAnsiTheme="minorHAnsi" w:cstheme="minorHAnsi"/>
                <w:sz w:val="16"/>
                <w:szCs w:val="16"/>
              </w:rPr>
              <w:t xml:space="preserve">Projekt został opracowany w Polskiej Agencji Rozwoju Przedsiębiorczości. </w:t>
            </w:r>
            <w:r>
              <w:rPr>
                <w:rFonts w:asciiTheme="minorHAnsi" w:eastAsiaTheme="minorHAnsi" w:hAnsiTheme="minorHAnsi" w:cstheme="minorHAnsi"/>
                <w:sz w:val="16"/>
                <w:szCs w:val="16"/>
              </w:rPr>
              <w:br/>
            </w:r>
            <w:r w:rsidRPr="005F2F5D">
              <w:rPr>
                <w:rFonts w:asciiTheme="minorHAnsi" w:eastAsiaTheme="minorHAnsi" w:hAnsiTheme="minorHAnsi" w:cstheme="minorHAnsi"/>
                <w:sz w:val="16"/>
                <w:szCs w:val="16"/>
              </w:rPr>
              <w:t>Realizacja projektu została sfinansowana przez Unię Europejską ze środków Programu Operacyjnego Wiedza Edukacja</w:t>
            </w:r>
            <w:r>
              <w:rPr>
                <w:rFonts w:asciiTheme="minorHAnsi" w:eastAsiaTheme="minorHAnsi" w:hAnsiTheme="minorHAnsi" w:cstheme="minorHAnsi"/>
                <w:sz w:val="16"/>
                <w:szCs w:val="16"/>
              </w:rPr>
              <w:t xml:space="preserve"> Rozwój.</w:t>
            </w:r>
          </w:p>
          <w:bookmarkEnd w:id="8"/>
          <w:p w14:paraId="66210B2A" w14:textId="77777777" w:rsidR="003813A7" w:rsidRPr="005F2F5D" w:rsidRDefault="003813A7" w:rsidP="00340B70">
            <w:pPr>
              <w:spacing w:line="240" w:lineRule="auto"/>
              <w:jc w:val="center"/>
              <w:rPr>
                <w:rFonts w:asciiTheme="minorHAnsi" w:eastAsiaTheme="minorHAnsi" w:hAnsiTheme="minorHAnsi" w:cstheme="minorHAnsi"/>
                <w:sz w:val="16"/>
                <w:szCs w:val="16"/>
              </w:rPr>
            </w:pPr>
          </w:p>
          <w:p w14:paraId="747CA3FA" w14:textId="5BD3B318" w:rsidR="003813A7" w:rsidRPr="00394BEE" w:rsidRDefault="003813A7" w:rsidP="00394BEE">
            <w:pPr>
              <w:pStyle w:val="Stopka"/>
              <w:jc w:val="right"/>
            </w:pPr>
            <w:r w:rsidRPr="00394BEE">
              <w:rPr>
                <w:rFonts w:asciiTheme="minorHAnsi" w:hAnsiTheme="minorHAnsi"/>
                <w:sz w:val="16"/>
              </w:rPr>
              <w:t xml:space="preserve">Strona </w:t>
            </w:r>
            <w:r w:rsidRPr="00394BEE">
              <w:rPr>
                <w:rFonts w:asciiTheme="minorHAnsi" w:hAnsiTheme="minorHAnsi"/>
                <w:b/>
                <w:bCs/>
                <w:sz w:val="16"/>
              </w:rPr>
              <w:fldChar w:fldCharType="begin"/>
            </w:r>
            <w:r w:rsidRPr="00394BEE">
              <w:rPr>
                <w:rFonts w:asciiTheme="minorHAnsi" w:hAnsiTheme="minorHAnsi"/>
                <w:b/>
                <w:bCs/>
                <w:sz w:val="16"/>
              </w:rPr>
              <w:instrText>PAGE</w:instrText>
            </w:r>
            <w:r w:rsidRPr="00394BEE">
              <w:rPr>
                <w:rFonts w:asciiTheme="minorHAnsi" w:hAnsiTheme="minorHAnsi"/>
                <w:b/>
                <w:bCs/>
                <w:sz w:val="16"/>
              </w:rPr>
              <w:fldChar w:fldCharType="separate"/>
            </w:r>
            <w:r w:rsidR="003541F3">
              <w:rPr>
                <w:rFonts w:asciiTheme="minorHAnsi" w:hAnsiTheme="minorHAnsi"/>
                <w:b/>
                <w:bCs/>
                <w:noProof/>
                <w:sz w:val="16"/>
              </w:rPr>
              <w:t>11</w:t>
            </w:r>
            <w:r w:rsidRPr="00394BEE">
              <w:rPr>
                <w:rFonts w:asciiTheme="minorHAnsi" w:hAnsiTheme="minorHAnsi"/>
                <w:b/>
                <w:bCs/>
                <w:sz w:val="16"/>
              </w:rPr>
              <w:fldChar w:fldCharType="end"/>
            </w:r>
            <w:r w:rsidRPr="00394BEE">
              <w:rPr>
                <w:rFonts w:asciiTheme="minorHAnsi" w:hAnsiTheme="minorHAnsi"/>
                <w:sz w:val="16"/>
              </w:rPr>
              <w:t xml:space="preserve"> z </w:t>
            </w:r>
            <w:r w:rsidRPr="00394BEE">
              <w:rPr>
                <w:rFonts w:asciiTheme="minorHAnsi" w:hAnsiTheme="minorHAnsi"/>
                <w:b/>
                <w:bCs/>
                <w:sz w:val="16"/>
              </w:rPr>
              <w:fldChar w:fldCharType="begin"/>
            </w:r>
            <w:r w:rsidRPr="00394BEE">
              <w:rPr>
                <w:rFonts w:asciiTheme="minorHAnsi" w:hAnsiTheme="minorHAnsi"/>
                <w:b/>
                <w:bCs/>
                <w:sz w:val="16"/>
              </w:rPr>
              <w:instrText>NUMPAGES</w:instrText>
            </w:r>
            <w:r w:rsidRPr="00394BEE">
              <w:rPr>
                <w:rFonts w:asciiTheme="minorHAnsi" w:hAnsiTheme="minorHAnsi"/>
                <w:b/>
                <w:bCs/>
                <w:sz w:val="16"/>
              </w:rPr>
              <w:fldChar w:fldCharType="separate"/>
            </w:r>
            <w:r w:rsidR="003541F3">
              <w:rPr>
                <w:rFonts w:asciiTheme="minorHAnsi" w:hAnsiTheme="minorHAnsi"/>
                <w:b/>
                <w:bCs/>
                <w:noProof/>
                <w:sz w:val="16"/>
              </w:rPr>
              <w:t>11</w:t>
            </w:r>
            <w:r w:rsidRPr="00394BEE">
              <w:rPr>
                <w:rFonts w:asciiTheme="minorHAnsi" w:hAnsiTheme="minorHAnsi"/>
                <w:b/>
                <w:bCs/>
                <w:sz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5B71" w14:textId="77777777" w:rsidR="003813A7" w:rsidRDefault="003813A7" w:rsidP="00635C8D">
    <w:pPr>
      <w:spacing w:line="240" w:lineRule="auto"/>
      <w:jc w:val="center"/>
      <w:rPr>
        <w:rFonts w:asciiTheme="minorHAnsi" w:eastAsiaTheme="minorHAnsi" w:hAnsiTheme="minorHAnsi" w:cstheme="minorHAnsi"/>
        <w:sz w:val="16"/>
        <w:szCs w:val="16"/>
      </w:rPr>
    </w:pPr>
    <w:r w:rsidRPr="005F2F5D">
      <w:rPr>
        <w:rFonts w:asciiTheme="minorHAnsi" w:eastAsiaTheme="minorHAnsi" w:hAnsiTheme="minorHAnsi" w:cstheme="minorHAnsi"/>
        <w:sz w:val="16"/>
        <w:szCs w:val="16"/>
      </w:rPr>
      <w:t xml:space="preserve">Projekt został opracowany w Polskiej Agencji Rozwoju Przedsiębiorczości. </w:t>
    </w:r>
    <w:r>
      <w:rPr>
        <w:rFonts w:asciiTheme="minorHAnsi" w:eastAsiaTheme="minorHAnsi" w:hAnsiTheme="minorHAnsi" w:cstheme="minorHAnsi"/>
        <w:sz w:val="16"/>
        <w:szCs w:val="16"/>
      </w:rPr>
      <w:br/>
    </w:r>
    <w:r w:rsidRPr="005F2F5D">
      <w:rPr>
        <w:rFonts w:asciiTheme="minorHAnsi" w:eastAsiaTheme="minorHAnsi" w:hAnsiTheme="minorHAnsi" w:cstheme="minorHAnsi"/>
        <w:sz w:val="16"/>
        <w:szCs w:val="16"/>
      </w:rPr>
      <w:t>Realizacja projektu została sfinansowana przez Unię Europejską ze środków Programu Operacyjnego Wiedza Edukacja</w:t>
    </w:r>
    <w:r>
      <w:rPr>
        <w:rFonts w:asciiTheme="minorHAnsi" w:eastAsiaTheme="minorHAnsi" w:hAnsiTheme="minorHAnsi" w:cstheme="minorHAnsi"/>
        <w:sz w:val="16"/>
        <w:szCs w:val="16"/>
      </w:rPr>
      <w:t xml:space="preserve"> Rozwój.</w:t>
    </w:r>
  </w:p>
  <w:p w14:paraId="4B1E8AAC" w14:textId="77777777" w:rsidR="003813A7" w:rsidRDefault="003813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1AC1" w14:textId="77777777" w:rsidR="0074089E" w:rsidRDefault="0074089E" w:rsidP="006E7EC9">
      <w:pPr>
        <w:spacing w:line="240" w:lineRule="auto"/>
      </w:pPr>
      <w:r>
        <w:separator/>
      </w:r>
    </w:p>
  </w:footnote>
  <w:footnote w:type="continuationSeparator" w:id="0">
    <w:p w14:paraId="60CFE1E9" w14:textId="77777777" w:rsidR="0074089E" w:rsidRDefault="0074089E" w:rsidP="006E7EC9">
      <w:pPr>
        <w:spacing w:line="240" w:lineRule="auto"/>
      </w:pPr>
      <w:r>
        <w:continuationSeparator/>
      </w:r>
    </w:p>
  </w:footnote>
  <w:footnote w:id="1">
    <w:p w14:paraId="0B8E0EA3" w14:textId="179640A4" w:rsidR="003813A7" w:rsidRPr="00D15373" w:rsidRDefault="003813A7" w:rsidP="00CA1900">
      <w:pPr>
        <w:pStyle w:val="Tekstprzypisudolnego"/>
        <w:tabs>
          <w:tab w:val="left" w:pos="142"/>
          <w:tab w:val="left" w:pos="284"/>
        </w:tabs>
        <w:jc w:val="both"/>
        <w:rPr>
          <w:sz w:val="16"/>
          <w:szCs w:val="16"/>
        </w:rPr>
      </w:pPr>
      <w:r w:rsidRPr="00D15373">
        <w:rPr>
          <w:rStyle w:val="Znakiprzypiswdolnych"/>
          <w:rFonts w:ascii="Calibri" w:hAnsi="Calibri"/>
          <w:sz w:val="16"/>
          <w:szCs w:val="16"/>
        </w:rPr>
        <w:footnoteRef/>
      </w:r>
      <w:r w:rsidRPr="00347489">
        <w:rPr>
          <w:rFonts w:ascii="Calibri" w:hAnsi="Calibri" w:cs="Calibri"/>
          <w:sz w:val="16"/>
          <w:szCs w:val="16"/>
        </w:rPr>
        <w:tab/>
      </w:r>
      <w:r>
        <w:rPr>
          <w:rFonts w:ascii="Calibri" w:hAnsi="Calibri" w:cs="Calibri"/>
          <w:sz w:val="16"/>
          <w:szCs w:val="16"/>
        </w:rPr>
        <w:t xml:space="preserve">Sposób </w:t>
      </w:r>
      <w:r w:rsidR="002B5568">
        <w:rPr>
          <w:rFonts w:ascii="Calibri" w:hAnsi="Calibri" w:cs="Calibri"/>
          <w:sz w:val="16"/>
          <w:szCs w:val="16"/>
        </w:rPr>
        <w:t xml:space="preserve">reprezentowania </w:t>
      </w:r>
      <w:r w:rsidR="002B5568" w:rsidRPr="00347489">
        <w:rPr>
          <w:rFonts w:ascii="Calibri" w:hAnsi="Calibri" w:cs="Calibri"/>
          <w:sz w:val="16"/>
          <w:szCs w:val="16"/>
        </w:rPr>
        <w:t>powinien</w:t>
      </w:r>
      <w:r w:rsidRPr="00347489">
        <w:rPr>
          <w:rFonts w:ascii="Calibri" w:hAnsi="Calibri" w:cs="Calibri"/>
          <w:sz w:val="16"/>
          <w:szCs w:val="16"/>
        </w:rPr>
        <w:t xml:space="preserve"> być zgodn</w:t>
      </w:r>
      <w:r>
        <w:rPr>
          <w:rFonts w:ascii="Calibri" w:hAnsi="Calibri" w:cs="Calibri"/>
          <w:sz w:val="16"/>
          <w:szCs w:val="16"/>
        </w:rPr>
        <w:t>y</w:t>
      </w:r>
      <w:r w:rsidRPr="00347489">
        <w:rPr>
          <w:rFonts w:ascii="Calibri" w:hAnsi="Calibri" w:cs="Calibri"/>
          <w:sz w:val="16"/>
          <w:szCs w:val="16"/>
        </w:rPr>
        <w:t xml:space="preserve"> z aktualnym odpisem z Krajowego Rejestru Sądowego. Spółka może być reprezentowana także przez prawidłowo umocowanego pełnomocnika.</w:t>
      </w:r>
    </w:p>
  </w:footnote>
  <w:footnote w:id="2">
    <w:p w14:paraId="63D43BEF" w14:textId="77777777" w:rsidR="003813A7" w:rsidRPr="00D15373" w:rsidRDefault="003813A7" w:rsidP="00CA1900">
      <w:pPr>
        <w:pStyle w:val="Tekstprzypisudolnego"/>
        <w:tabs>
          <w:tab w:val="left" w:pos="142"/>
          <w:tab w:val="left" w:pos="284"/>
        </w:tabs>
        <w:jc w:val="both"/>
        <w:rPr>
          <w:sz w:val="16"/>
          <w:szCs w:val="16"/>
        </w:rPr>
      </w:pPr>
      <w:r w:rsidRPr="00D15373">
        <w:rPr>
          <w:rStyle w:val="Znakiprzypiswdolnych"/>
          <w:rFonts w:ascii="Calibri" w:hAnsi="Calibri"/>
          <w:sz w:val="16"/>
          <w:szCs w:val="16"/>
        </w:rPr>
        <w:footnoteRef/>
      </w:r>
      <w:r w:rsidRPr="00347489">
        <w:rPr>
          <w:rFonts w:ascii="Calibri" w:hAnsi="Calibri" w:cs="Calibri"/>
          <w:sz w:val="16"/>
          <w:szCs w:val="16"/>
        </w:rPr>
        <w:tab/>
        <w:t xml:space="preserve"> Dla spółki, której umowę zawarto przy wykorzystaniu wzorca umowy, do czasu pokrycia kapitału zakładowego, należy wskazać także informację, że „wymagane wkłady na kapitał zakładowy nie zostały wniesione” (art. 206 § 1 pkt 4 kodeksu spółek handlowych z dnia 15 września 2000 r., Dz.U. z 201</w:t>
      </w:r>
      <w:r>
        <w:rPr>
          <w:rFonts w:ascii="Calibri" w:hAnsi="Calibri" w:cs="Calibri"/>
          <w:sz w:val="16"/>
          <w:szCs w:val="16"/>
        </w:rPr>
        <w:t>7</w:t>
      </w:r>
      <w:r w:rsidRPr="00347489">
        <w:rPr>
          <w:rFonts w:ascii="Calibri" w:hAnsi="Calibri" w:cs="Calibri"/>
          <w:sz w:val="16"/>
          <w:szCs w:val="16"/>
        </w:rPr>
        <w:t xml:space="preserve"> r., poz. </w:t>
      </w:r>
      <w:r>
        <w:rPr>
          <w:rFonts w:ascii="Calibri" w:hAnsi="Calibri" w:cs="Calibri"/>
          <w:sz w:val="16"/>
          <w:szCs w:val="16"/>
        </w:rPr>
        <w:t>1577</w:t>
      </w:r>
      <w:r w:rsidRPr="00347489">
        <w:rPr>
          <w:rFonts w:ascii="Calibri" w:hAnsi="Calibri" w:cs="Calibri"/>
          <w:sz w:val="16"/>
          <w:szCs w:val="16"/>
        </w:rPr>
        <w:t>).</w:t>
      </w:r>
    </w:p>
  </w:footnote>
  <w:footnote w:id="3">
    <w:p w14:paraId="4E241F31" w14:textId="77777777" w:rsidR="003813A7" w:rsidRPr="00D15373" w:rsidRDefault="003813A7" w:rsidP="00CA1900">
      <w:pPr>
        <w:pStyle w:val="Tekstprzypisudolnego"/>
        <w:tabs>
          <w:tab w:val="left" w:pos="142"/>
          <w:tab w:val="left" w:pos="284"/>
        </w:tabs>
        <w:jc w:val="both"/>
        <w:rPr>
          <w:sz w:val="16"/>
          <w:szCs w:val="16"/>
        </w:rPr>
      </w:pPr>
      <w:r w:rsidRPr="00D15373">
        <w:rPr>
          <w:rStyle w:val="Znakiprzypiswdolnych"/>
          <w:rFonts w:ascii="Calibri" w:hAnsi="Calibri"/>
          <w:sz w:val="16"/>
          <w:szCs w:val="16"/>
        </w:rPr>
        <w:footnoteRef/>
      </w:r>
      <w:r w:rsidRPr="00347489">
        <w:rPr>
          <w:rFonts w:ascii="Calibri" w:hAnsi="Calibri" w:cs="Calibri"/>
          <w:sz w:val="16"/>
          <w:szCs w:val="16"/>
        </w:rPr>
        <w:tab/>
        <w:t xml:space="preserve"> Reprezentacja powinna być zgodna z aktualnym odpisem z Krajowego Rejestru Sądowego. Spółka może być reprezentowana także przez prawidłowo umocowanego pełnomocnika.</w:t>
      </w:r>
    </w:p>
  </w:footnote>
  <w:footnote w:id="4">
    <w:p w14:paraId="19311009" w14:textId="716FD3DC" w:rsidR="003813A7" w:rsidRDefault="003813A7" w:rsidP="00C67D2A">
      <w:pPr>
        <w:pStyle w:val="Tekstprzypisudolnego"/>
        <w:jc w:val="both"/>
      </w:pPr>
      <w:r w:rsidRPr="00D15373">
        <w:rPr>
          <w:rStyle w:val="Znakiprzypiswdolnych"/>
          <w:rFonts w:ascii="Calibri" w:hAnsi="Calibri"/>
          <w:sz w:val="16"/>
          <w:szCs w:val="16"/>
        </w:rPr>
        <w:footnoteRef/>
      </w:r>
      <w:r w:rsidRPr="00347489">
        <w:rPr>
          <w:rFonts w:ascii="Calibri" w:hAnsi="Calibri" w:cs="Calibri"/>
          <w:sz w:val="16"/>
          <w:szCs w:val="16"/>
        </w:rPr>
        <w:t>Reprezentacja powinna być zgodna z aktualnym odpisem z Krajowego Rejestru Sądowego. Spółka może być reprezentowana także przez prawidłowo umocowanego pełnomocnika.</w:t>
      </w:r>
    </w:p>
  </w:footnote>
  <w:footnote w:id="5">
    <w:p w14:paraId="759DBA57" w14:textId="6A1FA0FF" w:rsidR="003813A7" w:rsidRDefault="003813A7" w:rsidP="00C67D2A">
      <w:pPr>
        <w:pStyle w:val="Tekstprzypisudolnego"/>
        <w:jc w:val="both"/>
      </w:pPr>
      <w:r>
        <w:rPr>
          <w:rStyle w:val="Znakiprzypiswdolnych"/>
          <w:rFonts w:ascii="Calibri" w:hAnsi="Calibri"/>
        </w:rPr>
        <w:footnoteRef/>
      </w:r>
      <w:r>
        <w:rPr>
          <w:rFonts w:ascii="Calibri" w:hAnsi="Calibri" w:cs="Calibri"/>
          <w:sz w:val="16"/>
          <w:szCs w:val="16"/>
        </w:rPr>
        <w:t xml:space="preserve"> Dotyczy tylko sytuacji, w których za stronę (osobę fizyczną) działa prawidłowo umocowany pełnomocnik; w przypadku osobistej reprezentacji należy wykreślić.</w:t>
      </w:r>
    </w:p>
  </w:footnote>
  <w:footnote w:id="6">
    <w:p w14:paraId="5AD79831" w14:textId="5A703D10" w:rsidR="003813A7" w:rsidRPr="00D15373" w:rsidRDefault="003813A7" w:rsidP="00C67D2A">
      <w:pPr>
        <w:pStyle w:val="Tekstprzypisudolnego"/>
        <w:jc w:val="both"/>
        <w:rPr>
          <w:sz w:val="16"/>
          <w:szCs w:val="16"/>
        </w:rPr>
      </w:pPr>
      <w:r w:rsidRPr="00D15373">
        <w:rPr>
          <w:rStyle w:val="Znakiprzypiswdolnych"/>
          <w:rFonts w:ascii="Calibri" w:hAnsi="Calibri"/>
          <w:sz w:val="16"/>
          <w:szCs w:val="16"/>
        </w:rPr>
        <w:footnoteRef/>
      </w:r>
      <w:r w:rsidRPr="00347489">
        <w:rPr>
          <w:rFonts w:ascii="Calibri" w:hAnsi="Calibri" w:cs="Calibri"/>
          <w:sz w:val="16"/>
          <w:szCs w:val="16"/>
        </w:rPr>
        <w:t xml:space="preserve"> Dotyczy tylko sytuacji, w których za stronę (osobę fizyczną) działa prawidłowo umocowany pełnomocnik; w przypadku osobistej reprezentacji należy wykreślić; w przypadku spółki cywilnej stroną umowy są jej wspólnicy a nie spółka.</w:t>
      </w:r>
    </w:p>
  </w:footnote>
  <w:footnote w:id="7">
    <w:p w14:paraId="27ABE9ED" w14:textId="4641E0D3" w:rsidR="003813A7" w:rsidRDefault="003813A7">
      <w:pPr>
        <w:pStyle w:val="Tekstprzypisudolnego"/>
      </w:pPr>
      <w:r w:rsidRPr="00A266D2">
        <w:rPr>
          <w:rFonts w:asciiTheme="minorHAnsi" w:hAnsiTheme="minorHAnsi"/>
          <w:sz w:val="18"/>
          <w:vertAlign w:val="superscript"/>
        </w:rPr>
        <w:footnoteRef/>
      </w:r>
      <w:r w:rsidRPr="00A266D2">
        <w:rPr>
          <w:rFonts w:asciiTheme="minorHAnsi" w:hAnsiTheme="minorHAnsi"/>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2762D" w14:textId="35786F49" w:rsidR="003813A7" w:rsidRDefault="0090761A">
    <w:pPr>
      <w:pStyle w:val="Nagwek"/>
    </w:pPr>
    <w:r>
      <w:rPr>
        <w:noProof/>
      </w:rPr>
      <w:drawing>
        <wp:inline distT="0" distB="0" distL="0" distR="0" wp14:anchorId="68520C1F" wp14:editId="2EA801D7">
          <wp:extent cx="5480685" cy="780415"/>
          <wp:effectExtent l="0" t="0" r="571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78041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B07FD" w14:textId="77777777" w:rsidR="003813A7" w:rsidRDefault="003813A7">
    <w:pPr>
      <w:pStyle w:val="Nagwek"/>
    </w:pPr>
    <w:r>
      <w:rPr>
        <w:noProof/>
        <w:lang w:eastAsia="pl-PL"/>
      </w:rPr>
      <w:drawing>
        <wp:inline distT="0" distB="0" distL="0" distR="0" wp14:anchorId="6CC178F1" wp14:editId="5549ADCF">
          <wp:extent cx="5483352" cy="783336"/>
          <wp:effectExtent l="0" t="0" r="3175"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staw-znakow-parp czarno biał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3352" cy="7833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4"/>
    <w:multiLevelType w:val="multilevel"/>
    <w:tmpl w:val="50C60DE0"/>
    <w:name w:val="WWNum29"/>
    <w:lvl w:ilvl="0">
      <w:start w:val="1"/>
      <w:numFmt w:val="decimal"/>
      <w:lvlText w:val="%1."/>
      <w:lvlJc w:val="left"/>
      <w:pPr>
        <w:tabs>
          <w:tab w:val="num" w:pos="360"/>
        </w:tabs>
        <w:ind w:left="360" w:hanging="360"/>
      </w:pPr>
      <w:rPr>
        <w:rFonts w:ascii="Calibri" w:hAnsi="Calibri" w:cs="Calibri" w:hint="default"/>
        <w:b w:val="0"/>
        <w:bCs w:val="0"/>
        <w:color w:val="00000A"/>
        <w:kern w:val="24"/>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00000007"/>
    <w:multiLevelType w:val="multilevel"/>
    <w:tmpl w:val="00000007"/>
    <w:name w:val="WWNum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 w15:restartNumberingAfterBreak="0">
    <w:nsid w:val="00000008"/>
    <w:multiLevelType w:val="multilevel"/>
    <w:tmpl w:val="6840D50C"/>
    <w:name w:val="WWNum45"/>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4265AB5"/>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6A637E8"/>
    <w:multiLevelType w:val="hybridMultilevel"/>
    <w:tmpl w:val="C052AF16"/>
    <w:lvl w:ilvl="0" w:tplc="E7728048">
      <w:start w:val="1"/>
      <w:numFmt w:val="decimal"/>
      <w:lvlText w:val="%1."/>
      <w:lvlJc w:val="left"/>
      <w:pPr>
        <w:ind w:left="0" w:firstLine="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8A4DA8"/>
    <w:multiLevelType w:val="multilevel"/>
    <w:tmpl w:val="02E8ED88"/>
    <w:lvl w:ilvl="0">
      <w:start w:val="1"/>
      <w:numFmt w:val="decimal"/>
      <w:lvlText w:val="%1."/>
      <w:lvlJc w:val="left"/>
      <w:pPr>
        <w:ind w:left="360" w:hanging="360"/>
      </w:pPr>
      <w:rPr>
        <w:rFonts w:asciiTheme="minorHAnsi" w:eastAsia="Times New Roman" w:hAnsiTheme="minorHAnsi" w:cs="Arial"/>
      </w:rPr>
    </w:lvl>
    <w:lvl w:ilvl="1">
      <w:start w:val="1"/>
      <w:numFmt w:val="decimal"/>
      <w:lvlText w:val="%2)"/>
      <w:lvlJc w:val="left"/>
      <w:pPr>
        <w:ind w:left="360" w:hanging="360"/>
      </w:pPr>
      <w:rPr>
        <w:rFonts w:asciiTheme="minorHAnsi" w:eastAsia="Times New Roman" w:hAnsiTheme="minorHAnsi" w:cstheme="minorHAnsi"/>
      </w:rPr>
    </w:lvl>
    <w:lvl w:ilvl="2">
      <w:start w:val="1"/>
      <w:numFmt w:val="bullet"/>
      <w:lvlText w:val="−"/>
      <w:lvlJc w:val="left"/>
      <w:pPr>
        <w:ind w:left="720" w:hanging="720"/>
      </w:pPr>
      <w:rPr>
        <w:rFonts w:ascii="Calibri" w:hAnsi="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41B0326"/>
    <w:multiLevelType w:val="hybridMultilevel"/>
    <w:tmpl w:val="A6D6D8E6"/>
    <w:lvl w:ilvl="0" w:tplc="EC82E974">
      <w:start w:val="1"/>
      <w:numFmt w:val="decimal"/>
      <w:lvlText w:val="%1."/>
      <w:lvlJc w:val="left"/>
      <w:pPr>
        <w:ind w:left="0" w:firstLine="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B63563"/>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19783BE4"/>
    <w:multiLevelType w:val="hybridMultilevel"/>
    <w:tmpl w:val="EAEAD498"/>
    <w:lvl w:ilvl="0" w:tplc="F15E441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B067382"/>
    <w:multiLevelType w:val="hybridMultilevel"/>
    <w:tmpl w:val="735C04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1DC67627"/>
    <w:multiLevelType w:val="hybridMultilevel"/>
    <w:tmpl w:val="385A3B10"/>
    <w:lvl w:ilvl="0" w:tplc="77C2EBFE">
      <w:start w:val="1"/>
      <w:numFmt w:val="decimal"/>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C3F6E"/>
    <w:multiLevelType w:val="multilevel"/>
    <w:tmpl w:val="2BCC9274"/>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277D183E"/>
    <w:multiLevelType w:val="hybridMultilevel"/>
    <w:tmpl w:val="E6785034"/>
    <w:lvl w:ilvl="0" w:tplc="B6929C84">
      <w:start w:val="1"/>
      <w:numFmt w:val="decimal"/>
      <w:lvlText w:val="%1."/>
      <w:lvlJc w:val="left"/>
      <w:pPr>
        <w:ind w:left="0" w:firstLine="357"/>
      </w:pPr>
      <w:rPr>
        <w:rFonts w:hint="default"/>
        <w:b/>
      </w:rPr>
    </w:lvl>
    <w:lvl w:ilvl="1" w:tplc="06FE86C8">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57498"/>
    <w:multiLevelType w:val="multilevel"/>
    <w:tmpl w:val="8A207C08"/>
    <w:lvl w:ilvl="0">
      <w:start w:val="1"/>
      <w:numFmt w:val="decimal"/>
      <w:lvlText w:val="%1."/>
      <w:lvlJc w:val="left"/>
      <w:pPr>
        <w:ind w:left="0" w:firstLine="0"/>
      </w:pPr>
      <w:rPr>
        <w:rFonts w:asciiTheme="minorHAnsi" w:eastAsia="Times New Roman" w:hAnsiTheme="minorHAnsi"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BCE47AB"/>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E8F64E3"/>
    <w:multiLevelType w:val="hybridMultilevel"/>
    <w:tmpl w:val="8BC44334"/>
    <w:lvl w:ilvl="0" w:tplc="50AEAB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0AB4809"/>
    <w:multiLevelType w:val="hybridMultilevel"/>
    <w:tmpl w:val="A52E788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B16F7"/>
    <w:multiLevelType w:val="hybridMultilevel"/>
    <w:tmpl w:val="0BEA6BE6"/>
    <w:lvl w:ilvl="0" w:tplc="FC18ED74">
      <w:start w:val="1"/>
      <w:numFmt w:val="decimal"/>
      <w:lvlText w:val="%1."/>
      <w:lvlJc w:val="left"/>
      <w:pPr>
        <w:ind w:left="0" w:firstLine="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324728F"/>
    <w:multiLevelType w:val="hybridMultilevel"/>
    <w:tmpl w:val="737E3E10"/>
    <w:lvl w:ilvl="0" w:tplc="B1267EA4">
      <w:start w:val="1"/>
      <w:numFmt w:val="decimal"/>
      <w:lvlText w:val="%1)"/>
      <w:lvlJc w:val="left"/>
      <w:pPr>
        <w:ind w:left="151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C1474A"/>
    <w:multiLevelType w:val="multilevel"/>
    <w:tmpl w:val="F1A0411A"/>
    <w:lvl w:ilvl="0">
      <w:start w:val="1"/>
      <w:numFmt w:val="decimal"/>
      <w:lvlText w:val="%1."/>
      <w:lvlJc w:val="left"/>
      <w:pPr>
        <w:ind w:left="0" w:firstLine="0"/>
      </w:pPr>
      <w:rPr>
        <w:rFonts w:asciiTheme="minorHAnsi" w:eastAsia="Times New Roman" w:hAnsiTheme="minorHAnsi" w:cs="Arial"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EB07654"/>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54338DC"/>
    <w:multiLevelType w:val="multilevel"/>
    <w:tmpl w:val="F9ACD9AE"/>
    <w:name w:val="WWNum45"/>
    <w:lvl w:ilvl="0">
      <w:start w:val="1"/>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5" w15:restartNumberingAfterBreak="0">
    <w:nsid w:val="631D1F87"/>
    <w:multiLevelType w:val="hybridMultilevel"/>
    <w:tmpl w:val="491E9BB4"/>
    <w:lvl w:ilvl="0" w:tplc="B0681DAA">
      <w:start w:val="1"/>
      <w:numFmt w:val="decimal"/>
      <w:lvlText w:val="%1."/>
      <w:lvlJc w:val="left"/>
      <w:pPr>
        <w:ind w:left="360" w:hanging="360"/>
      </w:pPr>
      <w:rPr>
        <w:rFonts w:hint="default"/>
        <w:b/>
      </w:rPr>
    </w:lvl>
    <w:lvl w:ilvl="1" w:tplc="B1267EA4">
      <w:start w:val="1"/>
      <w:numFmt w:val="decimal"/>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594257"/>
    <w:multiLevelType w:val="multilevel"/>
    <w:tmpl w:val="CA5A6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8F6124"/>
    <w:multiLevelType w:val="multilevel"/>
    <w:tmpl w:val="DD769A5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A06C0A"/>
    <w:multiLevelType w:val="multilevel"/>
    <w:tmpl w:val="6FFED5A8"/>
    <w:lvl w:ilvl="0">
      <w:start w:val="1"/>
      <w:numFmt w:val="decimal"/>
      <w:lvlText w:val="%1."/>
      <w:lvlJc w:val="left"/>
      <w:pPr>
        <w:ind w:left="0" w:firstLine="0"/>
      </w:pPr>
      <w:rPr>
        <w:rFonts w:asciiTheme="minorHAnsi" w:eastAsia="Times New Roman" w:hAnsiTheme="minorHAnsi" w:cstheme="minorHAnsi"/>
        <w:b w:val="0"/>
        <w:i w:val="0"/>
        <w:color w:val="auto"/>
        <w:sz w:val="20"/>
        <w:szCs w:val="20"/>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9" w15:restartNumberingAfterBreak="0">
    <w:nsid w:val="7FD5576E"/>
    <w:multiLevelType w:val="multilevel"/>
    <w:tmpl w:val="CA5A6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9"/>
  </w:num>
  <w:num w:numId="3">
    <w:abstractNumId w:val="15"/>
  </w:num>
  <w:num w:numId="4">
    <w:abstractNumId w:val="21"/>
  </w:num>
  <w:num w:numId="5">
    <w:abstractNumId w:val="9"/>
  </w:num>
  <w:num w:numId="6">
    <w:abstractNumId w:val="29"/>
  </w:num>
  <w:num w:numId="7">
    <w:abstractNumId w:val="24"/>
  </w:num>
  <w:num w:numId="8">
    <w:abstractNumId w:val="13"/>
  </w:num>
  <w:num w:numId="9">
    <w:abstractNumId w:val="18"/>
  </w:num>
  <w:num w:numId="10">
    <w:abstractNumId w:val="6"/>
  </w:num>
  <w:num w:numId="11">
    <w:abstractNumId w:val="27"/>
  </w:num>
  <w:num w:numId="12">
    <w:abstractNumId w:val="5"/>
  </w:num>
  <w:num w:numId="13">
    <w:abstractNumId w:val="4"/>
  </w:num>
  <w:num w:numId="14">
    <w:abstractNumId w:val="26"/>
  </w:num>
  <w:num w:numId="15">
    <w:abstractNumId w:val="25"/>
  </w:num>
  <w:num w:numId="16">
    <w:abstractNumId w:val="12"/>
  </w:num>
  <w:num w:numId="17">
    <w:abstractNumId w:val="28"/>
  </w:num>
  <w:num w:numId="18">
    <w:abstractNumId w:val="20"/>
  </w:num>
  <w:num w:numId="19">
    <w:abstractNumId w:val="14"/>
  </w:num>
  <w:num w:numId="20">
    <w:abstractNumId w:val="7"/>
  </w:num>
  <w:num w:numId="21">
    <w:abstractNumId w:val="11"/>
  </w:num>
  <w:num w:numId="22">
    <w:abstractNumId w:val="10"/>
  </w:num>
  <w:num w:numId="23">
    <w:abstractNumId w:val="22"/>
  </w:num>
  <w:num w:numId="24">
    <w:abstractNumId w:val="8"/>
  </w:num>
  <w:num w:numId="25">
    <w:abstractNumId w:val="23"/>
  </w:num>
  <w:num w:numId="26">
    <w:abstractNumId w:val="16"/>
  </w:num>
  <w:num w:numId="27">
    <w:abstractNumId w:val="24"/>
    <w:lvlOverride w:ilvl="0">
      <w:lvl w:ilvl="0">
        <w:start w:val="1"/>
        <w:numFmt w:val="decimal"/>
        <w:lvlText w:val="%1."/>
        <w:lvlJc w:val="left"/>
        <w:pPr>
          <w:tabs>
            <w:tab w:val="num" w:pos="360"/>
          </w:tabs>
          <w:ind w:left="360" w:hanging="360"/>
        </w:pPr>
        <w:rPr>
          <w:rFonts w:cs="Tahoma" w:hint="default"/>
          <w:sz w:val="20"/>
          <w:szCs w:val="20"/>
        </w:rPr>
      </w:lvl>
    </w:lvlOverride>
    <w:lvlOverride w:ilvl="1">
      <w:lvl w:ilvl="1">
        <w:start w:val="1"/>
        <w:numFmt w:val="decimal"/>
        <w:lvlText w:val="%2."/>
        <w:lvlJc w:val="left"/>
        <w:pPr>
          <w:tabs>
            <w:tab w:val="num" w:pos="720"/>
          </w:tabs>
          <w:ind w:left="720" w:hanging="360"/>
        </w:pPr>
        <w:rPr>
          <w:rFonts w:cs="Calibri" w:hint="default"/>
        </w:rPr>
      </w:lvl>
    </w:lvlOverride>
    <w:lvlOverride w:ilvl="2">
      <w:lvl w:ilvl="2">
        <w:start w:val="1"/>
        <w:numFmt w:val="decimal"/>
        <w:lvlText w:val="%2.%3."/>
        <w:lvlJc w:val="left"/>
        <w:pPr>
          <w:tabs>
            <w:tab w:val="num" w:pos="1080"/>
          </w:tabs>
          <w:ind w:left="1080" w:hanging="360"/>
        </w:pPr>
        <w:rPr>
          <w:rFonts w:cs="Calibri" w:hint="default"/>
        </w:rPr>
      </w:lvl>
    </w:lvlOverride>
    <w:lvlOverride w:ilvl="3">
      <w:lvl w:ilvl="3">
        <w:start w:val="1"/>
        <w:numFmt w:val="decimal"/>
        <w:lvlText w:val="%2.%3.%4."/>
        <w:lvlJc w:val="left"/>
        <w:pPr>
          <w:tabs>
            <w:tab w:val="num" w:pos="1440"/>
          </w:tabs>
          <w:ind w:left="1440" w:hanging="360"/>
        </w:pPr>
        <w:rPr>
          <w:rFonts w:hint="default"/>
        </w:rPr>
      </w:lvl>
    </w:lvlOverride>
    <w:lvlOverride w:ilvl="4">
      <w:lvl w:ilvl="4">
        <w:start w:val="1"/>
        <w:numFmt w:val="decimal"/>
        <w:lvlText w:val="%2.%3.%4.%5."/>
        <w:lvlJc w:val="left"/>
        <w:pPr>
          <w:tabs>
            <w:tab w:val="num" w:pos="1800"/>
          </w:tabs>
          <w:ind w:left="1800" w:hanging="360"/>
        </w:pPr>
        <w:rPr>
          <w:rFonts w:hint="default"/>
        </w:rPr>
      </w:lvl>
    </w:lvlOverride>
    <w:lvlOverride w:ilvl="5">
      <w:lvl w:ilvl="5">
        <w:start w:val="1"/>
        <w:numFmt w:val="decimal"/>
        <w:lvlText w:val="%2.%3.%4.%5.%6."/>
        <w:lvlJc w:val="left"/>
        <w:pPr>
          <w:tabs>
            <w:tab w:val="num" w:pos="2160"/>
          </w:tabs>
          <w:ind w:left="2160" w:hanging="360"/>
        </w:pPr>
        <w:rPr>
          <w:rFonts w:hint="default"/>
        </w:rPr>
      </w:lvl>
    </w:lvlOverride>
    <w:lvlOverride w:ilvl="6">
      <w:lvl w:ilvl="6">
        <w:start w:val="1"/>
        <w:numFmt w:val="decimal"/>
        <w:lvlText w:val="%2.%3.%4.%5.%6.%7."/>
        <w:lvlJc w:val="left"/>
        <w:pPr>
          <w:tabs>
            <w:tab w:val="num" w:pos="2520"/>
          </w:tabs>
          <w:ind w:left="2520" w:hanging="360"/>
        </w:pPr>
        <w:rPr>
          <w:rFonts w:hint="default"/>
        </w:rPr>
      </w:lvl>
    </w:lvlOverride>
    <w:lvlOverride w:ilvl="7">
      <w:lvl w:ilvl="7">
        <w:start w:val="1"/>
        <w:numFmt w:val="decimal"/>
        <w:lvlText w:val="%2.%3.%4.%5.%6.%7.%8."/>
        <w:lvlJc w:val="left"/>
        <w:pPr>
          <w:tabs>
            <w:tab w:val="num" w:pos="2880"/>
          </w:tabs>
          <w:ind w:left="2880" w:hanging="360"/>
        </w:pPr>
        <w:rPr>
          <w:rFonts w:hint="default"/>
        </w:rPr>
      </w:lvl>
    </w:lvlOverride>
    <w:lvlOverride w:ilvl="8">
      <w:lvl w:ilvl="8">
        <w:start w:val="1"/>
        <w:numFmt w:val="decimal"/>
        <w:lvlText w:val="%2.%3.%4.%5.%6.%7.%8.%9."/>
        <w:lvlJc w:val="left"/>
        <w:pPr>
          <w:tabs>
            <w:tab w:val="num" w:pos="3240"/>
          </w:tabs>
          <w:ind w:left="3240" w:hanging="360"/>
        </w:pPr>
        <w:rPr>
          <w:rFonts w:hint="default"/>
        </w:rPr>
      </w:lvl>
    </w:lvlOverride>
  </w:num>
  <w:num w:numId="28">
    <w:abstractNumId w:val="24"/>
    <w:lvlOverride w:ilvl="0">
      <w:lvl w:ilvl="0">
        <w:start w:val="1"/>
        <w:numFmt w:val="decimal"/>
        <w:lvlText w:val="%1."/>
        <w:lvlJc w:val="left"/>
        <w:pPr>
          <w:tabs>
            <w:tab w:val="num" w:pos="360"/>
          </w:tabs>
          <w:ind w:left="360" w:hanging="360"/>
        </w:pPr>
        <w:rPr>
          <w:rFonts w:cs="Tahoma" w:hint="default"/>
          <w:b w:val="0"/>
          <w:sz w:val="20"/>
          <w:szCs w:val="20"/>
        </w:rPr>
      </w:lvl>
    </w:lvlOverride>
    <w:lvlOverride w:ilvl="1">
      <w:lvl w:ilvl="1">
        <w:start w:val="1"/>
        <w:numFmt w:val="decimal"/>
        <w:lvlText w:val="%2."/>
        <w:lvlJc w:val="left"/>
        <w:pPr>
          <w:tabs>
            <w:tab w:val="num" w:pos="720"/>
          </w:tabs>
          <w:ind w:left="720" w:hanging="360"/>
        </w:pPr>
        <w:rPr>
          <w:rFonts w:cs="Calibri" w:hint="default"/>
        </w:rPr>
      </w:lvl>
    </w:lvlOverride>
    <w:lvlOverride w:ilvl="2">
      <w:lvl w:ilvl="2">
        <w:start w:val="1"/>
        <w:numFmt w:val="decimal"/>
        <w:lvlText w:val="%2.%3."/>
        <w:lvlJc w:val="left"/>
        <w:pPr>
          <w:tabs>
            <w:tab w:val="num" w:pos="1080"/>
          </w:tabs>
          <w:ind w:left="1080" w:hanging="360"/>
        </w:pPr>
        <w:rPr>
          <w:rFonts w:cs="Calibri" w:hint="default"/>
        </w:rPr>
      </w:lvl>
    </w:lvlOverride>
    <w:lvlOverride w:ilvl="3">
      <w:lvl w:ilvl="3">
        <w:start w:val="1"/>
        <w:numFmt w:val="decimal"/>
        <w:lvlText w:val="%2.%3.%4."/>
        <w:lvlJc w:val="left"/>
        <w:pPr>
          <w:tabs>
            <w:tab w:val="num" w:pos="1440"/>
          </w:tabs>
          <w:ind w:left="1440" w:hanging="360"/>
        </w:pPr>
        <w:rPr>
          <w:rFonts w:hint="default"/>
        </w:rPr>
      </w:lvl>
    </w:lvlOverride>
    <w:lvlOverride w:ilvl="4">
      <w:lvl w:ilvl="4">
        <w:start w:val="1"/>
        <w:numFmt w:val="decimal"/>
        <w:lvlText w:val="%2.%3.%4.%5."/>
        <w:lvlJc w:val="left"/>
        <w:pPr>
          <w:tabs>
            <w:tab w:val="num" w:pos="1800"/>
          </w:tabs>
          <w:ind w:left="1800" w:hanging="360"/>
        </w:pPr>
        <w:rPr>
          <w:rFonts w:hint="default"/>
        </w:rPr>
      </w:lvl>
    </w:lvlOverride>
    <w:lvlOverride w:ilvl="5">
      <w:lvl w:ilvl="5">
        <w:start w:val="1"/>
        <w:numFmt w:val="decimal"/>
        <w:lvlText w:val="%2.%3.%4.%5.%6."/>
        <w:lvlJc w:val="left"/>
        <w:pPr>
          <w:tabs>
            <w:tab w:val="num" w:pos="2160"/>
          </w:tabs>
          <w:ind w:left="2160" w:hanging="360"/>
        </w:pPr>
        <w:rPr>
          <w:rFonts w:hint="default"/>
        </w:rPr>
      </w:lvl>
    </w:lvlOverride>
    <w:lvlOverride w:ilvl="6">
      <w:lvl w:ilvl="6">
        <w:start w:val="1"/>
        <w:numFmt w:val="decimal"/>
        <w:lvlText w:val="%2.%3.%4.%5.%6.%7."/>
        <w:lvlJc w:val="left"/>
        <w:pPr>
          <w:tabs>
            <w:tab w:val="num" w:pos="2520"/>
          </w:tabs>
          <w:ind w:left="2520" w:hanging="360"/>
        </w:pPr>
        <w:rPr>
          <w:rFonts w:hint="default"/>
        </w:rPr>
      </w:lvl>
    </w:lvlOverride>
    <w:lvlOverride w:ilvl="7">
      <w:lvl w:ilvl="7">
        <w:start w:val="1"/>
        <w:numFmt w:val="decimal"/>
        <w:lvlText w:val="%2.%3.%4.%5.%6.%7.%8."/>
        <w:lvlJc w:val="left"/>
        <w:pPr>
          <w:tabs>
            <w:tab w:val="num" w:pos="2880"/>
          </w:tabs>
          <w:ind w:left="2880" w:hanging="360"/>
        </w:pPr>
        <w:rPr>
          <w:rFonts w:hint="default"/>
        </w:rPr>
      </w:lvl>
    </w:lvlOverride>
    <w:lvlOverride w:ilvl="8">
      <w:lvl w:ilvl="8">
        <w:start w:val="1"/>
        <w:numFmt w:val="decimal"/>
        <w:lvlText w:val="%2.%3.%4.%5.%6.%7.%8.%9."/>
        <w:lvlJc w:val="left"/>
        <w:pPr>
          <w:tabs>
            <w:tab w:val="num" w:pos="3240"/>
          </w:tabs>
          <w:ind w:left="3240" w:hanging="360"/>
        </w:pPr>
        <w:rPr>
          <w:rFonts w:hint="default"/>
        </w:rPr>
      </w:lvl>
    </w:lvlOverride>
  </w:num>
  <w:num w:numId="2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EC9"/>
    <w:rsid w:val="00013024"/>
    <w:rsid w:val="000233C1"/>
    <w:rsid w:val="000315F9"/>
    <w:rsid w:val="000345F2"/>
    <w:rsid w:val="000427AF"/>
    <w:rsid w:val="000474D8"/>
    <w:rsid w:val="00051FA3"/>
    <w:rsid w:val="00053ABD"/>
    <w:rsid w:val="00054026"/>
    <w:rsid w:val="00057B34"/>
    <w:rsid w:val="0007439B"/>
    <w:rsid w:val="000748FF"/>
    <w:rsid w:val="00076319"/>
    <w:rsid w:val="00082344"/>
    <w:rsid w:val="000840EE"/>
    <w:rsid w:val="00086337"/>
    <w:rsid w:val="000863E2"/>
    <w:rsid w:val="00093B95"/>
    <w:rsid w:val="000A06BF"/>
    <w:rsid w:val="000B12DE"/>
    <w:rsid w:val="000B1EB3"/>
    <w:rsid w:val="000C09EC"/>
    <w:rsid w:val="000C7877"/>
    <w:rsid w:val="000D702B"/>
    <w:rsid w:val="000E5D54"/>
    <w:rsid w:val="000E711D"/>
    <w:rsid w:val="000E7188"/>
    <w:rsid w:val="000F09EC"/>
    <w:rsid w:val="000F6D9B"/>
    <w:rsid w:val="00112D1A"/>
    <w:rsid w:val="00113739"/>
    <w:rsid w:val="00116C3E"/>
    <w:rsid w:val="001174B0"/>
    <w:rsid w:val="00120A72"/>
    <w:rsid w:val="00122256"/>
    <w:rsid w:val="00125377"/>
    <w:rsid w:val="00126190"/>
    <w:rsid w:val="00136AA4"/>
    <w:rsid w:val="001515C8"/>
    <w:rsid w:val="00156772"/>
    <w:rsid w:val="00156D1C"/>
    <w:rsid w:val="00164381"/>
    <w:rsid w:val="00173FF4"/>
    <w:rsid w:val="00193742"/>
    <w:rsid w:val="0019669C"/>
    <w:rsid w:val="00196FDC"/>
    <w:rsid w:val="001A388B"/>
    <w:rsid w:val="001A4F3F"/>
    <w:rsid w:val="001B131E"/>
    <w:rsid w:val="001B522A"/>
    <w:rsid w:val="001B5F68"/>
    <w:rsid w:val="001C164C"/>
    <w:rsid w:val="001C6B24"/>
    <w:rsid w:val="001C6FFF"/>
    <w:rsid w:val="001D0EAB"/>
    <w:rsid w:val="001D12E9"/>
    <w:rsid w:val="001D56C5"/>
    <w:rsid w:val="001D7F7D"/>
    <w:rsid w:val="001E21C1"/>
    <w:rsid w:val="001E6A74"/>
    <w:rsid w:val="001F1004"/>
    <w:rsid w:val="001F4CDD"/>
    <w:rsid w:val="00201A44"/>
    <w:rsid w:val="00216BFA"/>
    <w:rsid w:val="00221403"/>
    <w:rsid w:val="00223BCB"/>
    <w:rsid w:val="002249D4"/>
    <w:rsid w:val="00225F8E"/>
    <w:rsid w:val="0023022C"/>
    <w:rsid w:val="00231EC7"/>
    <w:rsid w:val="00232370"/>
    <w:rsid w:val="00235F0C"/>
    <w:rsid w:val="002412C9"/>
    <w:rsid w:val="00244E90"/>
    <w:rsid w:val="002465B0"/>
    <w:rsid w:val="00251315"/>
    <w:rsid w:val="00252FC2"/>
    <w:rsid w:val="00253B72"/>
    <w:rsid w:val="002559E8"/>
    <w:rsid w:val="00256514"/>
    <w:rsid w:val="00257129"/>
    <w:rsid w:val="00261D19"/>
    <w:rsid w:val="002749B5"/>
    <w:rsid w:val="00282D07"/>
    <w:rsid w:val="00286AC7"/>
    <w:rsid w:val="002875BF"/>
    <w:rsid w:val="0029746F"/>
    <w:rsid w:val="002A27E0"/>
    <w:rsid w:val="002A3E80"/>
    <w:rsid w:val="002B5568"/>
    <w:rsid w:val="002B6B47"/>
    <w:rsid w:val="002C5945"/>
    <w:rsid w:val="002C637B"/>
    <w:rsid w:val="002C6FFF"/>
    <w:rsid w:val="002D01D5"/>
    <w:rsid w:val="002D69EA"/>
    <w:rsid w:val="003013B0"/>
    <w:rsid w:val="00305F12"/>
    <w:rsid w:val="00306709"/>
    <w:rsid w:val="00307E7E"/>
    <w:rsid w:val="003137E0"/>
    <w:rsid w:val="00317A2B"/>
    <w:rsid w:val="00322F41"/>
    <w:rsid w:val="00326702"/>
    <w:rsid w:val="00340B70"/>
    <w:rsid w:val="00344F98"/>
    <w:rsid w:val="00351438"/>
    <w:rsid w:val="00353B45"/>
    <w:rsid w:val="003541F3"/>
    <w:rsid w:val="00357480"/>
    <w:rsid w:val="00360133"/>
    <w:rsid w:val="00366B36"/>
    <w:rsid w:val="00373B13"/>
    <w:rsid w:val="003813A7"/>
    <w:rsid w:val="00394BEE"/>
    <w:rsid w:val="00397002"/>
    <w:rsid w:val="003A59B7"/>
    <w:rsid w:val="003C0EA3"/>
    <w:rsid w:val="003C609E"/>
    <w:rsid w:val="003C77EE"/>
    <w:rsid w:val="003D0230"/>
    <w:rsid w:val="003E31AB"/>
    <w:rsid w:val="003F4F8E"/>
    <w:rsid w:val="00410E26"/>
    <w:rsid w:val="00424935"/>
    <w:rsid w:val="00436474"/>
    <w:rsid w:val="0046029B"/>
    <w:rsid w:val="00460D82"/>
    <w:rsid w:val="00474689"/>
    <w:rsid w:val="00475C15"/>
    <w:rsid w:val="00476192"/>
    <w:rsid w:val="004765D7"/>
    <w:rsid w:val="00477EE1"/>
    <w:rsid w:val="00483FE6"/>
    <w:rsid w:val="00495B07"/>
    <w:rsid w:val="00496C0C"/>
    <w:rsid w:val="004B0CA8"/>
    <w:rsid w:val="004B286D"/>
    <w:rsid w:val="004B3034"/>
    <w:rsid w:val="004C52FF"/>
    <w:rsid w:val="004D2297"/>
    <w:rsid w:val="004E10DC"/>
    <w:rsid w:val="004E1948"/>
    <w:rsid w:val="004E3FC6"/>
    <w:rsid w:val="004F1749"/>
    <w:rsid w:val="004F3A56"/>
    <w:rsid w:val="004F4644"/>
    <w:rsid w:val="004F6295"/>
    <w:rsid w:val="0051652C"/>
    <w:rsid w:val="005415BE"/>
    <w:rsid w:val="005430F4"/>
    <w:rsid w:val="005439E8"/>
    <w:rsid w:val="0056111E"/>
    <w:rsid w:val="005624E8"/>
    <w:rsid w:val="00563E4A"/>
    <w:rsid w:val="005A3E03"/>
    <w:rsid w:val="005A3E24"/>
    <w:rsid w:val="005A7336"/>
    <w:rsid w:val="005B2974"/>
    <w:rsid w:val="005C2300"/>
    <w:rsid w:val="005D0771"/>
    <w:rsid w:val="005D3661"/>
    <w:rsid w:val="005D4F20"/>
    <w:rsid w:val="005E1047"/>
    <w:rsid w:val="005F10AF"/>
    <w:rsid w:val="006044A2"/>
    <w:rsid w:val="00630F91"/>
    <w:rsid w:val="00635C8D"/>
    <w:rsid w:val="00642802"/>
    <w:rsid w:val="00645C78"/>
    <w:rsid w:val="00646BAE"/>
    <w:rsid w:val="00656DDD"/>
    <w:rsid w:val="0066065F"/>
    <w:rsid w:val="0066463D"/>
    <w:rsid w:val="00674F3C"/>
    <w:rsid w:val="00676B92"/>
    <w:rsid w:val="0068116B"/>
    <w:rsid w:val="00690D90"/>
    <w:rsid w:val="006936D6"/>
    <w:rsid w:val="006B4E58"/>
    <w:rsid w:val="006C35FA"/>
    <w:rsid w:val="006C3F9D"/>
    <w:rsid w:val="006D301D"/>
    <w:rsid w:val="006E7EC9"/>
    <w:rsid w:val="006F0D5D"/>
    <w:rsid w:val="00700727"/>
    <w:rsid w:val="00700DF7"/>
    <w:rsid w:val="0070341F"/>
    <w:rsid w:val="0070364E"/>
    <w:rsid w:val="0070693C"/>
    <w:rsid w:val="007113BE"/>
    <w:rsid w:val="007137C6"/>
    <w:rsid w:val="0072253C"/>
    <w:rsid w:val="00723522"/>
    <w:rsid w:val="0073076A"/>
    <w:rsid w:val="0073141B"/>
    <w:rsid w:val="007358C2"/>
    <w:rsid w:val="00736F99"/>
    <w:rsid w:val="0074089E"/>
    <w:rsid w:val="007530C7"/>
    <w:rsid w:val="00755362"/>
    <w:rsid w:val="00755693"/>
    <w:rsid w:val="00771142"/>
    <w:rsid w:val="00784A63"/>
    <w:rsid w:val="00795E3F"/>
    <w:rsid w:val="007A7BF9"/>
    <w:rsid w:val="007D41EE"/>
    <w:rsid w:val="007F032B"/>
    <w:rsid w:val="007F0714"/>
    <w:rsid w:val="007F13DF"/>
    <w:rsid w:val="007F63F1"/>
    <w:rsid w:val="00810E87"/>
    <w:rsid w:val="0082360A"/>
    <w:rsid w:val="00825713"/>
    <w:rsid w:val="008363BB"/>
    <w:rsid w:val="00836FE1"/>
    <w:rsid w:val="00843427"/>
    <w:rsid w:val="00845524"/>
    <w:rsid w:val="00874EB1"/>
    <w:rsid w:val="008775A5"/>
    <w:rsid w:val="00885A6F"/>
    <w:rsid w:val="0088635F"/>
    <w:rsid w:val="00887D12"/>
    <w:rsid w:val="008946A8"/>
    <w:rsid w:val="00896FB1"/>
    <w:rsid w:val="008A7A6A"/>
    <w:rsid w:val="008B283D"/>
    <w:rsid w:val="008C3B5C"/>
    <w:rsid w:val="008D49BC"/>
    <w:rsid w:val="008D4A6E"/>
    <w:rsid w:val="008D6246"/>
    <w:rsid w:val="008E3D8B"/>
    <w:rsid w:val="009012B2"/>
    <w:rsid w:val="0090159B"/>
    <w:rsid w:val="009035F1"/>
    <w:rsid w:val="0090761A"/>
    <w:rsid w:val="00911CAD"/>
    <w:rsid w:val="00940355"/>
    <w:rsid w:val="00942067"/>
    <w:rsid w:val="009456FD"/>
    <w:rsid w:val="009563D2"/>
    <w:rsid w:val="00957441"/>
    <w:rsid w:val="00974A8E"/>
    <w:rsid w:val="00977A7B"/>
    <w:rsid w:val="00984E4A"/>
    <w:rsid w:val="00993823"/>
    <w:rsid w:val="009B1917"/>
    <w:rsid w:val="009C1502"/>
    <w:rsid w:val="009C6683"/>
    <w:rsid w:val="009D33FD"/>
    <w:rsid w:val="009E3A59"/>
    <w:rsid w:val="00A01436"/>
    <w:rsid w:val="00A13715"/>
    <w:rsid w:val="00A20DE8"/>
    <w:rsid w:val="00A266D2"/>
    <w:rsid w:val="00A26DD9"/>
    <w:rsid w:val="00A3791E"/>
    <w:rsid w:val="00A40B90"/>
    <w:rsid w:val="00A457CB"/>
    <w:rsid w:val="00A45F22"/>
    <w:rsid w:val="00A77FDA"/>
    <w:rsid w:val="00A80102"/>
    <w:rsid w:val="00AA4025"/>
    <w:rsid w:val="00AC5877"/>
    <w:rsid w:val="00AC6DF2"/>
    <w:rsid w:val="00AE0F4D"/>
    <w:rsid w:val="00AF1013"/>
    <w:rsid w:val="00AF1E22"/>
    <w:rsid w:val="00AF3087"/>
    <w:rsid w:val="00B032F6"/>
    <w:rsid w:val="00B0553B"/>
    <w:rsid w:val="00B065D8"/>
    <w:rsid w:val="00B13506"/>
    <w:rsid w:val="00B176FF"/>
    <w:rsid w:val="00B218FF"/>
    <w:rsid w:val="00B37F4B"/>
    <w:rsid w:val="00B4187D"/>
    <w:rsid w:val="00B442AC"/>
    <w:rsid w:val="00B4692F"/>
    <w:rsid w:val="00B5191A"/>
    <w:rsid w:val="00B519CA"/>
    <w:rsid w:val="00B51FFE"/>
    <w:rsid w:val="00B57643"/>
    <w:rsid w:val="00B657BF"/>
    <w:rsid w:val="00B6631B"/>
    <w:rsid w:val="00B73A2B"/>
    <w:rsid w:val="00B82294"/>
    <w:rsid w:val="00B91044"/>
    <w:rsid w:val="00B9117E"/>
    <w:rsid w:val="00BA489B"/>
    <w:rsid w:val="00BB312C"/>
    <w:rsid w:val="00BB7280"/>
    <w:rsid w:val="00BB7711"/>
    <w:rsid w:val="00BC0A8B"/>
    <w:rsid w:val="00BD4BEA"/>
    <w:rsid w:val="00BE0C93"/>
    <w:rsid w:val="00C00B23"/>
    <w:rsid w:val="00C01205"/>
    <w:rsid w:val="00C01FDA"/>
    <w:rsid w:val="00C17B02"/>
    <w:rsid w:val="00C2132E"/>
    <w:rsid w:val="00C25C25"/>
    <w:rsid w:val="00C267F7"/>
    <w:rsid w:val="00C31550"/>
    <w:rsid w:val="00C33410"/>
    <w:rsid w:val="00C41C0C"/>
    <w:rsid w:val="00C50113"/>
    <w:rsid w:val="00C5124C"/>
    <w:rsid w:val="00C55C48"/>
    <w:rsid w:val="00C60A81"/>
    <w:rsid w:val="00C65B73"/>
    <w:rsid w:val="00C6688D"/>
    <w:rsid w:val="00C67D2A"/>
    <w:rsid w:val="00C7051E"/>
    <w:rsid w:val="00CA06EB"/>
    <w:rsid w:val="00CA1900"/>
    <w:rsid w:val="00CA4107"/>
    <w:rsid w:val="00CB3911"/>
    <w:rsid w:val="00CB759A"/>
    <w:rsid w:val="00CB7784"/>
    <w:rsid w:val="00CD0850"/>
    <w:rsid w:val="00CD3B30"/>
    <w:rsid w:val="00CD77D6"/>
    <w:rsid w:val="00CE34C5"/>
    <w:rsid w:val="00CF2E8E"/>
    <w:rsid w:val="00CF4E25"/>
    <w:rsid w:val="00CF76A0"/>
    <w:rsid w:val="00D271E6"/>
    <w:rsid w:val="00D36A03"/>
    <w:rsid w:val="00D442D8"/>
    <w:rsid w:val="00D51322"/>
    <w:rsid w:val="00D56074"/>
    <w:rsid w:val="00D60B59"/>
    <w:rsid w:val="00D6330C"/>
    <w:rsid w:val="00D67248"/>
    <w:rsid w:val="00D7523D"/>
    <w:rsid w:val="00D82788"/>
    <w:rsid w:val="00D84CBC"/>
    <w:rsid w:val="00D905DD"/>
    <w:rsid w:val="00D933B4"/>
    <w:rsid w:val="00D95D74"/>
    <w:rsid w:val="00D972CF"/>
    <w:rsid w:val="00DB29CF"/>
    <w:rsid w:val="00DB7BB7"/>
    <w:rsid w:val="00DC0BF4"/>
    <w:rsid w:val="00DE591A"/>
    <w:rsid w:val="00DE7D41"/>
    <w:rsid w:val="00DF5B21"/>
    <w:rsid w:val="00E00E81"/>
    <w:rsid w:val="00E028DA"/>
    <w:rsid w:val="00E03BB9"/>
    <w:rsid w:val="00E05D56"/>
    <w:rsid w:val="00E12B44"/>
    <w:rsid w:val="00E12EFD"/>
    <w:rsid w:val="00E14F97"/>
    <w:rsid w:val="00E30860"/>
    <w:rsid w:val="00E360F5"/>
    <w:rsid w:val="00E37707"/>
    <w:rsid w:val="00E472BA"/>
    <w:rsid w:val="00E50150"/>
    <w:rsid w:val="00E50EBC"/>
    <w:rsid w:val="00E52E67"/>
    <w:rsid w:val="00E55878"/>
    <w:rsid w:val="00E60D3D"/>
    <w:rsid w:val="00E65059"/>
    <w:rsid w:val="00E84ABC"/>
    <w:rsid w:val="00E9274A"/>
    <w:rsid w:val="00E962B5"/>
    <w:rsid w:val="00EA0F75"/>
    <w:rsid w:val="00EA2106"/>
    <w:rsid w:val="00EB36D6"/>
    <w:rsid w:val="00EB4EA1"/>
    <w:rsid w:val="00EB58CA"/>
    <w:rsid w:val="00EC3F54"/>
    <w:rsid w:val="00ED096C"/>
    <w:rsid w:val="00ED382C"/>
    <w:rsid w:val="00ED5102"/>
    <w:rsid w:val="00EE56B2"/>
    <w:rsid w:val="00EE6FD5"/>
    <w:rsid w:val="00EE798B"/>
    <w:rsid w:val="00F05B1D"/>
    <w:rsid w:val="00F2705B"/>
    <w:rsid w:val="00F315CD"/>
    <w:rsid w:val="00F35187"/>
    <w:rsid w:val="00F45EF0"/>
    <w:rsid w:val="00F5035E"/>
    <w:rsid w:val="00F5434C"/>
    <w:rsid w:val="00F832FC"/>
    <w:rsid w:val="00F93523"/>
    <w:rsid w:val="00F95BC5"/>
    <w:rsid w:val="00F964E4"/>
    <w:rsid w:val="00F96508"/>
    <w:rsid w:val="00F96955"/>
    <w:rsid w:val="00F97BC6"/>
    <w:rsid w:val="00F97C43"/>
    <w:rsid w:val="00FA244A"/>
    <w:rsid w:val="00FA6D46"/>
    <w:rsid w:val="00FB00A5"/>
    <w:rsid w:val="00FB1319"/>
    <w:rsid w:val="00FC57F1"/>
    <w:rsid w:val="00FD38ED"/>
    <w:rsid w:val="00FE4841"/>
    <w:rsid w:val="00FF4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FF64F6"/>
  <w15:chartTrackingRefBased/>
  <w15:docId w15:val="{BDEC03E3-03E6-4604-A442-043F4622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635F"/>
    <w:pPr>
      <w:suppressAutoHyphens/>
      <w:spacing w:after="0" w:line="100" w:lineRule="atLeast"/>
    </w:pPr>
    <w:rPr>
      <w:rFonts w:ascii="Times New Roman" w:eastAsia="Times New Roman"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7EC9"/>
    <w:pPr>
      <w:tabs>
        <w:tab w:val="center" w:pos="4536"/>
        <w:tab w:val="right" w:pos="9072"/>
      </w:tabs>
      <w:spacing w:line="240" w:lineRule="auto"/>
    </w:pPr>
  </w:style>
  <w:style w:type="character" w:customStyle="1" w:styleId="NagwekZnak">
    <w:name w:val="Nagłówek Znak"/>
    <w:basedOn w:val="Domylnaczcionkaakapitu"/>
    <w:link w:val="Nagwek"/>
    <w:uiPriority w:val="99"/>
    <w:rsid w:val="006E7EC9"/>
  </w:style>
  <w:style w:type="paragraph" w:styleId="Stopka">
    <w:name w:val="footer"/>
    <w:basedOn w:val="Normalny"/>
    <w:link w:val="StopkaZnak"/>
    <w:uiPriority w:val="99"/>
    <w:unhideWhenUsed/>
    <w:rsid w:val="006E7EC9"/>
    <w:pPr>
      <w:tabs>
        <w:tab w:val="center" w:pos="4536"/>
        <w:tab w:val="right" w:pos="9072"/>
      </w:tabs>
      <w:spacing w:line="240" w:lineRule="auto"/>
    </w:pPr>
  </w:style>
  <w:style w:type="character" w:customStyle="1" w:styleId="StopkaZnak">
    <w:name w:val="Stopka Znak"/>
    <w:basedOn w:val="Domylnaczcionkaakapitu"/>
    <w:link w:val="Stopka"/>
    <w:uiPriority w:val="99"/>
    <w:rsid w:val="006E7EC9"/>
  </w:style>
  <w:style w:type="paragraph" w:styleId="Akapitzlist">
    <w:name w:val="List Paragraph"/>
    <w:aliases w:val="Numerowanie"/>
    <w:basedOn w:val="Normalny"/>
    <w:link w:val="AkapitzlistZnak"/>
    <w:uiPriority w:val="34"/>
    <w:qFormat/>
    <w:rsid w:val="00784A63"/>
    <w:pPr>
      <w:spacing w:line="240" w:lineRule="auto"/>
      <w:ind w:left="720"/>
      <w:contextualSpacing/>
    </w:pPr>
    <w:rPr>
      <w:lang w:eastAsia="pl-PL"/>
    </w:rPr>
  </w:style>
  <w:style w:type="paragraph" w:styleId="Zwykytekst">
    <w:name w:val="Plain Text"/>
    <w:basedOn w:val="Normalny"/>
    <w:link w:val="ZwykytekstZnak"/>
    <w:uiPriority w:val="99"/>
    <w:rsid w:val="00784A63"/>
    <w:pPr>
      <w:spacing w:line="240" w:lineRule="auto"/>
    </w:pPr>
    <w:rPr>
      <w:rFonts w:ascii="Courier New" w:hAnsi="Courier New" w:cs="Courier New"/>
      <w:sz w:val="20"/>
      <w:lang w:eastAsia="pl-PL"/>
    </w:rPr>
  </w:style>
  <w:style w:type="character" w:customStyle="1" w:styleId="ZwykytekstZnak">
    <w:name w:val="Zwykły tekst Znak"/>
    <w:basedOn w:val="Domylnaczcionkaakapitu"/>
    <w:link w:val="Zwykytekst"/>
    <w:uiPriority w:val="99"/>
    <w:rsid w:val="00784A63"/>
    <w:rPr>
      <w:rFonts w:ascii="Courier New" w:eastAsia="Times New Roman" w:hAnsi="Courier New" w:cs="Courier New"/>
      <w:sz w:val="20"/>
      <w:szCs w:val="24"/>
      <w:lang w:eastAsia="pl-PL"/>
    </w:rPr>
  </w:style>
  <w:style w:type="paragraph" w:styleId="HTML-wstpniesformatowany">
    <w:name w:val="HTML Preformatted"/>
    <w:basedOn w:val="Normalny"/>
    <w:link w:val="HTML-wstpniesformatowanyZnak"/>
    <w:uiPriority w:val="99"/>
    <w:unhideWhenUsed/>
    <w:rsid w:val="00784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color w:val="000000"/>
      <w:sz w:val="20"/>
      <w:lang w:eastAsia="pl-PL"/>
    </w:rPr>
  </w:style>
  <w:style w:type="character" w:customStyle="1" w:styleId="HTML-wstpniesformatowanyZnak">
    <w:name w:val="HTML - wstępnie sformatowany Znak"/>
    <w:basedOn w:val="Domylnaczcionkaakapitu"/>
    <w:link w:val="HTML-wstpniesformatowany"/>
    <w:uiPriority w:val="99"/>
    <w:rsid w:val="00784A63"/>
    <w:rPr>
      <w:rFonts w:ascii="Courier New" w:eastAsia="Calibri" w:hAnsi="Courier New" w:cs="Courier New"/>
      <w:color w:val="000000"/>
      <w:sz w:val="20"/>
      <w:szCs w:val="24"/>
      <w:lang w:eastAsia="pl-PL"/>
    </w:rPr>
  </w:style>
  <w:style w:type="paragraph" w:styleId="Tekstpodstawowy2">
    <w:name w:val="Body Text 2"/>
    <w:basedOn w:val="Normalny"/>
    <w:link w:val="Tekstpodstawowy2Znak"/>
    <w:rsid w:val="00784A63"/>
    <w:pPr>
      <w:spacing w:after="120" w:line="480" w:lineRule="auto"/>
    </w:pPr>
    <w:rPr>
      <w:lang w:eastAsia="pl-PL"/>
    </w:rPr>
  </w:style>
  <w:style w:type="character" w:customStyle="1" w:styleId="Tekstpodstawowy2Znak">
    <w:name w:val="Tekst podstawowy 2 Znak"/>
    <w:basedOn w:val="Domylnaczcionkaakapitu"/>
    <w:link w:val="Tekstpodstawowy2"/>
    <w:rsid w:val="00784A6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84A63"/>
    <w:rPr>
      <w:sz w:val="16"/>
      <w:szCs w:val="16"/>
    </w:rPr>
  </w:style>
  <w:style w:type="paragraph" w:styleId="Tekstkomentarza">
    <w:name w:val="annotation text"/>
    <w:basedOn w:val="Normalny"/>
    <w:link w:val="TekstkomentarzaZnak"/>
    <w:uiPriority w:val="99"/>
    <w:semiHidden/>
    <w:unhideWhenUsed/>
    <w:rsid w:val="00784A63"/>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rsid w:val="00784A63"/>
    <w:rPr>
      <w:rFonts w:ascii="Times New Roman" w:eastAsia="Times New Roman" w:hAnsi="Times New Roman" w:cs="Times New Roman"/>
      <w:sz w:val="20"/>
      <w:szCs w:val="20"/>
      <w:lang w:eastAsia="pl-PL"/>
    </w:rPr>
  </w:style>
  <w:style w:type="paragraph" w:customStyle="1" w:styleId="Normalny1">
    <w:name w:val="Normalny1"/>
    <w:rsid w:val="00784A63"/>
    <w:pPr>
      <w:spacing w:after="0" w:line="276" w:lineRule="auto"/>
    </w:pPr>
    <w:rPr>
      <w:rFonts w:ascii="Arial" w:eastAsia="Arial" w:hAnsi="Arial" w:cs="Arial"/>
      <w:color w:val="000000"/>
      <w:lang w:eastAsia="pl-PL"/>
    </w:rPr>
  </w:style>
  <w:style w:type="paragraph" w:styleId="Tekstdymka">
    <w:name w:val="Balloon Text"/>
    <w:basedOn w:val="Normalny"/>
    <w:link w:val="TekstdymkaZnak"/>
    <w:uiPriority w:val="99"/>
    <w:semiHidden/>
    <w:unhideWhenUsed/>
    <w:rsid w:val="00784A6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4A63"/>
    <w:rPr>
      <w:rFonts w:ascii="Segoe UI" w:hAnsi="Segoe UI" w:cs="Segoe UI"/>
      <w:sz w:val="18"/>
      <w:szCs w:val="18"/>
    </w:rPr>
  </w:style>
  <w:style w:type="paragraph" w:customStyle="1" w:styleId="Akapitzlist1">
    <w:name w:val="Akapit z listą1"/>
    <w:basedOn w:val="Normalny"/>
    <w:rsid w:val="0088635F"/>
    <w:pPr>
      <w:ind w:left="720"/>
    </w:pPr>
  </w:style>
  <w:style w:type="paragraph" w:customStyle="1" w:styleId="Akapitzlist3">
    <w:name w:val="Akapit z listą3"/>
    <w:basedOn w:val="Normalny"/>
    <w:rsid w:val="0088635F"/>
    <w:pPr>
      <w:ind w:left="720"/>
    </w:pPr>
  </w:style>
  <w:style w:type="paragraph" w:customStyle="1" w:styleId="Default">
    <w:name w:val="Default"/>
    <w:basedOn w:val="Normalny"/>
    <w:rsid w:val="00B065D8"/>
    <w:pPr>
      <w:suppressAutoHyphens w:val="0"/>
      <w:autoSpaceDE w:val="0"/>
      <w:autoSpaceDN w:val="0"/>
      <w:spacing w:line="240" w:lineRule="auto"/>
    </w:pPr>
    <w:rPr>
      <w:rFonts w:ascii="Calibri" w:eastAsiaTheme="minorHAnsi" w:hAnsi="Calibri" w:cs="Calibri"/>
      <w:color w:val="000000"/>
      <w:kern w:val="0"/>
      <w:lang w:eastAsia="en-US"/>
    </w:rPr>
  </w:style>
  <w:style w:type="character" w:styleId="Hipercze">
    <w:name w:val="Hyperlink"/>
    <w:basedOn w:val="Domylnaczcionkaakapitu"/>
    <w:uiPriority w:val="99"/>
    <w:unhideWhenUsed/>
    <w:rsid w:val="00C17B02"/>
    <w:rPr>
      <w:color w:val="0563C1" w:themeColor="hyperlink"/>
      <w:u w:val="single"/>
    </w:rPr>
  </w:style>
  <w:style w:type="character" w:customStyle="1" w:styleId="Nierozpoznanawzmianka1">
    <w:name w:val="Nierozpoznana wzmianka1"/>
    <w:basedOn w:val="Domylnaczcionkaakapitu"/>
    <w:uiPriority w:val="99"/>
    <w:semiHidden/>
    <w:unhideWhenUsed/>
    <w:rsid w:val="00C17B02"/>
    <w:rPr>
      <w:color w:val="808080"/>
      <w:shd w:val="clear" w:color="auto" w:fill="E6E6E6"/>
    </w:rPr>
  </w:style>
  <w:style w:type="character" w:customStyle="1" w:styleId="Teksttreci2">
    <w:name w:val="Tekst treści (2)_"/>
    <w:link w:val="Teksttreci20"/>
    <w:rsid w:val="00252FC2"/>
    <w:rPr>
      <w:rFonts w:ascii="Times New Roman" w:eastAsia="Times New Roman" w:hAnsi="Times New Roman" w:cs="Times New Roman"/>
      <w:shd w:val="clear" w:color="auto" w:fill="FFFFFF"/>
    </w:rPr>
  </w:style>
  <w:style w:type="character" w:customStyle="1" w:styleId="Nagwek2">
    <w:name w:val="Nagłówek #2_"/>
    <w:link w:val="Nagwek20"/>
    <w:rsid w:val="00252FC2"/>
    <w:rPr>
      <w:rFonts w:ascii="Times New Roman" w:eastAsia="Times New Roman" w:hAnsi="Times New Roman" w:cs="Times New Roman"/>
      <w:b/>
      <w:bCs/>
      <w:shd w:val="clear" w:color="auto" w:fill="FFFFFF"/>
    </w:rPr>
  </w:style>
  <w:style w:type="paragraph" w:customStyle="1" w:styleId="Teksttreci20">
    <w:name w:val="Tekst treści (2)"/>
    <w:basedOn w:val="Normalny"/>
    <w:link w:val="Teksttreci2"/>
    <w:rsid w:val="00252FC2"/>
    <w:pPr>
      <w:widowControl w:val="0"/>
      <w:shd w:val="clear" w:color="auto" w:fill="FFFFFF"/>
      <w:suppressAutoHyphens w:val="0"/>
      <w:spacing w:before="120" w:after="240" w:line="0" w:lineRule="atLeast"/>
      <w:ind w:hanging="620"/>
      <w:jc w:val="center"/>
    </w:pPr>
    <w:rPr>
      <w:kern w:val="0"/>
      <w:sz w:val="22"/>
      <w:szCs w:val="22"/>
      <w:lang w:eastAsia="en-US"/>
    </w:rPr>
  </w:style>
  <w:style w:type="paragraph" w:customStyle="1" w:styleId="Nagwek20">
    <w:name w:val="Nagłówek #2"/>
    <w:basedOn w:val="Normalny"/>
    <w:link w:val="Nagwek2"/>
    <w:rsid w:val="00252FC2"/>
    <w:pPr>
      <w:widowControl w:val="0"/>
      <w:shd w:val="clear" w:color="auto" w:fill="FFFFFF"/>
      <w:suppressAutoHyphens w:val="0"/>
      <w:spacing w:before="240" w:after="240" w:line="0" w:lineRule="atLeast"/>
      <w:jc w:val="center"/>
      <w:outlineLvl w:val="1"/>
    </w:pPr>
    <w:rPr>
      <w:b/>
      <w:bCs/>
      <w:kern w:val="0"/>
      <w:sz w:val="22"/>
      <w:szCs w:val="22"/>
      <w:lang w:eastAsia="en-US"/>
    </w:rPr>
  </w:style>
  <w:style w:type="character" w:customStyle="1" w:styleId="AkapitzlistZnak">
    <w:name w:val="Akapit z listą Znak"/>
    <w:aliases w:val="Numerowanie Znak"/>
    <w:link w:val="Akapitzlist"/>
    <w:uiPriority w:val="34"/>
    <w:locked/>
    <w:rsid w:val="00252FC2"/>
    <w:rPr>
      <w:rFonts w:ascii="Times New Roman" w:eastAsia="Times New Roman" w:hAnsi="Times New Roman" w:cs="Times New Roman"/>
      <w:kern w:val="1"/>
      <w:sz w:val="24"/>
      <w:szCs w:val="24"/>
      <w:lang w:eastAsia="pl-PL"/>
    </w:rPr>
  </w:style>
  <w:style w:type="paragraph" w:styleId="Tematkomentarza">
    <w:name w:val="annotation subject"/>
    <w:basedOn w:val="Tekstkomentarza"/>
    <w:next w:val="Tekstkomentarza"/>
    <w:link w:val="TematkomentarzaZnak"/>
    <w:uiPriority w:val="99"/>
    <w:semiHidden/>
    <w:unhideWhenUsed/>
    <w:rsid w:val="00F97C43"/>
    <w:rPr>
      <w:b/>
      <w:bCs/>
      <w:lang w:eastAsia="ar-SA"/>
    </w:rPr>
  </w:style>
  <w:style w:type="character" w:customStyle="1" w:styleId="TematkomentarzaZnak">
    <w:name w:val="Temat komentarza Znak"/>
    <w:basedOn w:val="TekstkomentarzaZnak"/>
    <w:link w:val="Tematkomentarza"/>
    <w:uiPriority w:val="99"/>
    <w:semiHidden/>
    <w:rsid w:val="00F97C43"/>
    <w:rPr>
      <w:rFonts w:ascii="Times New Roman" w:eastAsia="Times New Roman" w:hAnsi="Times New Roman" w:cs="Times New Roman"/>
      <w:b/>
      <w:bCs/>
      <w:kern w:val="1"/>
      <w:sz w:val="20"/>
      <w:szCs w:val="20"/>
      <w:lang w:eastAsia="ar-SA"/>
    </w:rPr>
  </w:style>
  <w:style w:type="paragraph" w:styleId="Tekstprzypisudolnego">
    <w:name w:val="footnote text"/>
    <w:basedOn w:val="Normalny"/>
    <w:link w:val="TekstprzypisudolnegoZnak"/>
    <w:uiPriority w:val="99"/>
    <w:semiHidden/>
    <w:unhideWhenUsed/>
    <w:rsid w:val="00B73A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73A2B"/>
    <w:rPr>
      <w:rFonts w:ascii="Times New Roman" w:eastAsia="Times New Roman" w:hAnsi="Times New Roman" w:cs="Times New Roman"/>
      <w:kern w:val="1"/>
      <w:sz w:val="20"/>
      <w:szCs w:val="20"/>
      <w:lang w:eastAsia="ar-SA"/>
    </w:rPr>
  </w:style>
  <w:style w:type="character" w:styleId="Odwoanieprzypisudolnego">
    <w:name w:val="footnote reference"/>
    <w:basedOn w:val="Domylnaczcionkaakapitu"/>
    <w:uiPriority w:val="99"/>
    <w:semiHidden/>
    <w:unhideWhenUsed/>
    <w:rsid w:val="00B73A2B"/>
    <w:rPr>
      <w:vertAlign w:val="superscript"/>
    </w:rPr>
  </w:style>
  <w:style w:type="paragraph" w:styleId="Tekstprzypisukocowego">
    <w:name w:val="endnote text"/>
    <w:basedOn w:val="Normalny"/>
    <w:link w:val="TekstprzypisukocowegoZnak"/>
    <w:uiPriority w:val="99"/>
    <w:semiHidden/>
    <w:unhideWhenUsed/>
    <w:rsid w:val="007034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0341F"/>
    <w:rPr>
      <w:rFonts w:ascii="Times New Roman" w:eastAsia="Times New Roman" w:hAnsi="Times New Roman" w:cs="Times New Roman"/>
      <w:kern w:val="1"/>
      <w:sz w:val="20"/>
      <w:szCs w:val="20"/>
      <w:lang w:eastAsia="ar-SA"/>
    </w:rPr>
  </w:style>
  <w:style w:type="character" w:styleId="Odwoanieprzypisukocowego">
    <w:name w:val="endnote reference"/>
    <w:basedOn w:val="Domylnaczcionkaakapitu"/>
    <w:uiPriority w:val="99"/>
    <w:semiHidden/>
    <w:unhideWhenUsed/>
    <w:rsid w:val="0070341F"/>
    <w:rPr>
      <w:vertAlign w:val="superscript"/>
    </w:rPr>
  </w:style>
  <w:style w:type="character" w:customStyle="1" w:styleId="Znakiprzypiswdolnych">
    <w:name w:val="Znaki przypisów dolnych"/>
    <w:rsid w:val="00C67D2A"/>
    <w:rPr>
      <w:vertAlign w:val="superscript"/>
    </w:rPr>
  </w:style>
  <w:style w:type="character" w:customStyle="1" w:styleId="Nierozpoznanawzmianka2">
    <w:name w:val="Nierozpoznana wzmianka2"/>
    <w:basedOn w:val="Domylnaczcionkaakapitu"/>
    <w:uiPriority w:val="99"/>
    <w:semiHidden/>
    <w:unhideWhenUsed/>
    <w:rsid w:val="00257129"/>
    <w:rPr>
      <w:color w:val="605E5C"/>
      <w:shd w:val="clear" w:color="auto" w:fill="E1DFDD"/>
    </w:rPr>
  </w:style>
  <w:style w:type="character" w:customStyle="1" w:styleId="Nierozpoznanawzmianka3">
    <w:name w:val="Nierozpoznana wzmianka3"/>
    <w:basedOn w:val="Domylnaczcionkaakapitu"/>
    <w:uiPriority w:val="99"/>
    <w:semiHidden/>
    <w:unhideWhenUsed/>
    <w:rsid w:val="00EB58CA"/>
    <w:rPr>
      <w:color w:val="605E5C"/>
      <w:shd w:val="clear" w:color="auto" w:fill="E1DFDD"/>
    </w:rPr>
  </w:style>
  <w:style w:type="paragraph" w:styleId="Poprawka">
    <w:name w:val="Revision"/>
    <w:hidden/>
    <w:uiPriority w:val="99"/>
    <w:semiHidden/>
    <w:rsid w:val="00AC6DF2"/>
    <w:pPr>
      <w:spacing w:after="0" w:line="240" w:lineRule="auto"/>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59750">
      <w:bodyDiv w:val="1"/>
      <w:marLeft w:val="0"/>
      <w:marRight w:val="0"/>
      <w:marTop w:val="0"/>
      <w:marBottom w:val="0"/>
      <w:divBdr>
        <w:top w:val="none" w:sz="0" w:space="0" w:color="auto"/>
        <w:left w:val="none" w:sz="0" w:space="0" w:color="auto"/>
        <w:bottom w:val="none" w:sz="0" w:space="0" w:color="auto"/>
        <w:right w:val="none" w:sz="0" w:space="0" w:color="auto"/>
      </w:divBdr>
    </w:div>
    <w:div w:id="1411541619">
      <w:bodyDiv w:val="1"/>
      <w:marLeft w:val="0"/>
      <w:marRight w:val="0"/>
      <w:marTop w:val="0"/>
      <w:marBottom w:val="0"/>
      <w:divBdr>
        <w:top w:val="none" w:sz="0" w:space="0" w:color="auto"/>
        <w:left w:val="none" w:sz="0" w:space="0" w:color="auto"/>
        <w:bottom w:val="none" w:sz="0" w:space="0" w:color="auto"/>
        <w:right w:val="none" w:sz="0" w:space="0" w:color="auto"/>
      </w:divBdr>
    </w:div>
    <w:div w:id="1433165847">
      <w:bodyDiv w:val="1"/>
      <w:marLeft w:val="0"/>
      <w:marRight w:val="0"/>
      <w:marTop w:val="0"/>
      <w:marBottom w:val="0"/>
      <w:divBdr>
        <w:top w:val="none" w:sz="0" w:space="0" w:color="auto"/>
        <w:left w:val="none" w:sz="0" w:space="0" w:color="auto"/>
        <w:bottom w:val="none" w:sz="0" w:space="0" w:color="auto"/>
        <w:right w:val="none" w:sz="0" w:space="0" w:color="auto"/>
      </w:divBdr>
    </w:div>
    <w:div w:id="1440838227">
      <w:bodyDiv w:val="1"/>
      <w:marLeft w:val="0"/>
      <w:marRight w:val="0"/>
      <w:marTop w:val="0"/>
      <w:marBottom w:val="0"/>
      <w:divBdr>
        <w:top w:val="none" w:sz="0" w:space="0" w:color="auto"/>
        <w:left w:val="none" w:sz="0" w:space="0" w:color="auto"/>
        <w:bottom w:val="none" w:sz="0" w:space="0" w:color="auto"/>
        <w:right w:val="none" w:sz="0" w:space="0" w:color="auto"/>
      </w:divBdr>
    </w:div>
    <w:div w:id="175775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zba.lodz.pl/projekty/akademia-menedzera-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003B6-10EF-420A-B741-8ECCC3A7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5058</Words>
  <Characters>30354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Kraszewska</dc:creator>
  <cp:keywords/>
  <dc:description/>
  <cp:lastModifiedBy>Monika Dwornicka</cp:lastModifiedBy>
  <cp:revision>14</cp:revision>
  <cp:lastPrinted>2021-08-02T05:16:00Z</cp:lastPrinted>
  <dcterms:created xsi:type="dcterms:W3CDTF">2020-07-20T09:52:00Z</dcterms:created>
  <dcterms:modified xsi:type="dcterms:W3CDTF">2021-08-02T05:16:00Z</dcterms:modified>
</cp:coreProperties>
</file>